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1EC2027" w14:textId="09C87140" w:rsidR="00A03EEF" w:rsidRDefault="00A03EEF" w:rsidP="00A03EEF">
      <w:pPr>
        <w:pStyle w:val="Default"/>
        <w:spacing w:line="240" w:lineRule="atLeast"/>
        <w:jc w:val="both"/>
        <w:rPr>
          <w:rFonts w:ascii="Arial Narrow" w:hAnsi="Arial Narrow"/>
          <w:sz w:val="22"/>
          <w:szCs w:val="22"/>
        </w:rPr>
      </w:pPr>
      <w:r w:rsidRPr="00A15A9C">
        <w:rPr>
          <w:rFonts w:eastAsia="Times New Roman"/>
          <w:noProof/>
          <w:lang w:eastAsia="hr-HR"/>
        </w:rPr>
        <w:drawing>
          <wp:anchor distT="0" distB="0" distL="114300" distR="114300" simplePos="0" relativeHeight="251659264" behindDoc="0" locked="0" layoutInCell="1" allowOverlap="1" wp14:anchorId="1893E3E0" wp14:editId="11D51562">
            <wp:simplePos x="0" y="0"/>
            <wp:positionH relativeFrom="margin">
              <wp:posOffset>0</wp:posOffset>
            </wp:positionH>
            <wp:positionV relativeFrom="paragraph">
              <wp:posOffset>-559407</wp:posOffset>
            </wp:positionV>
            <wp:extent cx="600075" cy="800100"/>
            <wp:effectExtent l="0" t="0" r="9525" b="0"/>
            <wp:wrapNone/>
            <wp:docPr id="2" name="Slika 2"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07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67D2A9" w14:textId="77777777" w:rsidR="009B73C6" w:rsidRPr="00115ADC" w:rsidRDefault="009B73C6" w:rsidP="009B73C6">
      <w:pPr>
        <w:pStyle w:val="Naslov3"/>
        <w:spacing w:after="0"/>
        <w:rPr>
          <w:rFonts w:ascii="Times New Roman" w:hAnsi="Times New Roman"/>
          <w:sz w:val="24"/>
          <w:szCs w:val="24"/>
        </w:rPr>
      </w:pPr>
      <w:r w:rsidRPr="00115ADC">
        <w:rPr>
          <w:rFonts w:ascii="Times New Roman" w:hAnsi="Times New Roman"/>
          <w:sz w:val="24"/>
          <w:szCs w:val="24"/>
        </w:rPr>
        <w:t>REPUBLIKA HRVATSKA</w:t>
      </w:r>
    </w:p>
    <w:p w14:paraId="430985EB" w14:textId="2E7F1820" w:rsidR="009B73C6" w:rsidRPr="009B73C6" w:rsidRDefault="009B73C6" w:rsidP="009B73C6">
      <w:pPr>
        <w:spacing w:after="0" w:line="240" w:lineRule="auto"/>
        <w:rPr>
          <w:rFonts w:ascii="Times New Roman" w:hAnsi="Times New Roman"/>
          <w:b/>
          <w:bCs/>
          <w:sz w:val="24"/>
          <w:szCs w:val="24"/>
        </w:rPr>
      </w:pPr>
      <w:r w:rsidRPr="009B73C6">
        <w:rPr>
          <w:rFonts w:ascii="Times New Roman" w:hAnsi="Times New Roman"/>
          <w:b/>
          <w:bCs/>
          <w:sz w:val="24"/>
          <w:szCs w:val="24"/>
        </w:rPr>
        <w:t>KARLOVAČKA ŽUPANIJA</w:t>
      </w:r>
    </w:p>
    <w:p w14:paraId="5F637132" w14:textId="5A42FE4C" w:rsidR="009B73C6" w:rsidRPr="009B73C6" w:rsidRDefault="009B73C6" w:rsidP="009B73C6">
      <w:pPr>
        <w:spacing w:after="0" w:line="240" w:lineRule="auto"/>
        <w:rPr>
          <w:rFonts w:ascii="Times New Roman" w:hAnsi="Times New Roman"/>
          <w:b/>
          <w:bCs/>
          <w:sz w:val="24"/>
          <w:szCs w:val="24"/>
        </w:rPr>
      </w:pPr>
      <w:r w:rsidRPr="009B73C6">
        <w:rPr>
          <w:rFonts w:ascii="Times New Roman" w:hAnsi="Times New Roman"/>
          <w:b/>
          <w:bCs/>
          <w:sz w:val="24"/>
          <w:szCs w:val="24"/>
        </w:rPr>
        <w:t>OPĆINA BARILOVIĆ</w:t>
      </w:r>
    </w:p>
    <w:p w14:paraId="04FA696E" w14:textId="7C325282" w:rsidR="009B73C6" w:rsidRPr="009B73C6" w:rsidRDefault="009B73C6" w:rsidP="009B73C6">
      <w:pPr>
        <w:spacing w:after="0" w:line="240" w:lineRule="auto"/>
        <w:rPr>
          <w:rFonts w:ascii="Times New Roman" w:hAnsi="Times New Roman"/>
          <w:b/>
          <w:bCs/>
          <w:sz w:val="24"/>
          <w:szCs w:val="24"/>
        </w:rPr>
      </w:pPr>
      <w:r w:rsidRPr="009B73C6">
        <w:rPr>
          <w:rFonts w:ascii="Times New Roman" w:hAnsi="Times New Roman"/>
          <w:b/>
          <w:bCs/>
          <w:sz w:val="24"/>
          <w:szCs w:val="24"/>
        </w:rPr>
        <w:t>OPĆINSKO VIJEĆE</w:t>
      </w:r>
    </w:p>
    <w:p w14:paraId="15AB4168" w14:textId="366372F5" w:rsidR="009B73C6" w:rsidRPr="00115ADC" w:rsidRDefault="009B73C6" w:rsidP="009B73C6">
      <w:pPr>
        <w:spacing w:after="0" w:line="240" w:lineRule="auto"/>
        <w:rPr>
          <w:rFonts w:ascii="Times New Roman" w:eastAsia="Times New Roman" w:hAnsi="Times New Roman"/>
          <w:sz w:val="24"/>
          <w:szCs w:val="24"/>
          <w:lang w:eastAsia="hr-HR"/>
        </w:rPr>
      </w:pPr>
      <w:r w:rsidRPr="00115ADC">
        <w:rPr>
          <w:rFonts w:ascii="Times New Roman" w:eastAsia="Times New Roman" w:hAnsi="Times New Roman"/>
          <w:sz w:val="24"/>
          <w:szCs w:val="24"/>
          <w:lang w:eastAsia="hr-HR"/>
        </w:rPr>
        <w:t xml:space="preserve">KLASA: </w:t>
      </w:r>
      <w:r w:rsidR="00FC084A">
        <w:rPr>
          <w:rFonts w:ascii="Times New Roman" w:eastAsia="Times New Roman" w:hAnsi="Times New Roman"/>
          <w:sz w:val="24"/>
          <w:szCs w:val="24"/>
          <w:lang w:eastAsia="hr-HR"/>
        </w:rPr>
        <w:t>400-01/26-01/03</w:t>
      </w:r>
    </w:p>
    <w:p w14:paraId="65F8FF35" w14:textId="0348F39B" w:rsidR="009B73C6" w:rsidRPr="00115ADC" w:rsidRDefault="009B73C6" w:rsidP="009B73C6">
      <w:pPr>
        <w:spacing w:after="0" w:line="240" w:lineRule="auto"/>
        <w:rPr>
          <w:rFonts w:ascii="Times New Roman" w:eastAsia="Times New Roman" w:hAnsi="Times New Roman"/>
          <w:sz w:val="24"/>
          <w:szCs w:val="24"/>
          <w:lang w:eastAsia="hr-HR"/>
        </w:rPr>
      </w:pPr>
      <w:r w:rsidRPr="00115ADC">
        <w:rPr>
          <w:rFonts w:ascii="Times New Roman" w:eastAsia="Times New Roman" w:hAnsi="Times New Roman"/>
          <w:sz w:val="24"/>
          <w:szCs w:val="24"/>
          <w:lang w:eastAsia="hr-HR"/>
        </w:rPr>
        <w:t>URBROJ: 2133-06</w:t>
      </w:r>
      <w:r>
        <w:rPr>
          <w:rFonts w:ascii="Times New Roman" w:eastAsia="Times New Roman" w:hAnsi="Times New Roman"/>
          <w:sz w:val="24"/>
          <w:szCs w:val="24"/>
          <w:lang w:eastAsia="hr-HR"/>
        </w:rPr>
        <w:t>-01-26-</w:t>
      </w:r>
      <w:r w:rsidR="00FC084A">
        <w:rPr>
          <w:rFonts w:ascii="Times New Roman" w:eastAsia="Times New Roman" w:hAnsi="Times New Roman"/>
          <w:sz w:val="24"/>
          <w:szCs w:val="24"/>
          <w:lang w:eastAsia="hr-HR"/>
        </w:rPr>
        <w:t>01</w:t>
      </w:r>
    </w:p>
    <w:p w14:paraId="1C637896" w14:textId="025CF8A7" w:rsidR="009B73C6" w:rsidRPr="00115ADC" w:rsidRDefault="009B73C6" w:rsidP="009B73C6">
      <w:pPr>
        <w:spacing w:after="0" w:line="240" w:lineRule="auto"/>
        <w:rPr>
          <w:rFonts w:ascii="Times New Roman" w:eastAsia="Times New Roman" w:hAnsi="Times New Roman"/>
          <w:sz w:val="24"/>
          <w:szCs w:val="24"/>
          <w:lang w:eastAsia="hr-HR"/>
        </w:rPr>
      </w:pPr>
      <w:r w:rsidRPr="00115ADC">
        <w:rPr>
          <w:rFonts w:ascii="Times New Roman" w:eastAsia="Times New Roman" w:hAnsi="Times New Roman"/>
          <w:sz w:val="24"/>
          <w:szCs w:val="24"/>
          <w:lang w:eastAsia="hr-HR"/>
        </w:rPr>
        <w:t xml:space="preserve"> Barilović</w:t>
      </w:r>
      <w:r>
        <w:rPr>
          <w:rFonts w:ascii="Times New Roman" w:eastAsia="Times New Roman" w:hAnsi="Times New Roman"/>
          <w:sz w:val="24"/>
          <w:szCs w:val="24"/>
          <w:lang w:eastAsia="hr-HR"/>
        </w:rPr>
        <w:t xml:space="preserve">, </w:t>
      </w:r>
      <w:r w:rsidR="00FC084A">
        <w:rPr>
          <w:rFonts w:ascii="Times New Roman" w:eastAsia="Times New Roman" w:hAnsi="Times New Roman"/>
          <w:sz w:val="24"/>
          <w:szCs w:val="24"/>
          <w:lang w:eastAsia="hr-HR"/>
        </w:rPr>
        <w:t xml:space="preserve">02.rujan </w:t>
      </w:r>
      <w:r>
        <w:rPr>
          <w:rFonts w:ascii="Times New Roman" w:eastAsia="Times New Roman" w:hAnsi="Times New Roman"/>
          <w:sz w:val="24"/>
          <w:szCs w:val="24"/>
          <w:lang w:eastAsia="hr-HR"/>
        </w:rPr>
        <w:t xml:space="preserve">2026. </w:t>
      </w:r>
      <w:r w:rsidRPr="00115ADC">
        <w:rPr>
          <w:rFonts w:ascii="Times New Roman" w:eastAsia="Times New Roman" w:hAnsi="Times New Roman"/>
          <w:sz w:val="24"/>
          <w:szCs w:val="24"/>
          <w:lang w:eastAsia="hr-HR"/>
        </w:rPr>
        <w:t>god.</w:t>
      </w:r>
    </w:p>
    <w:p w14:paraId="53E24E97" w14:textId="19F26F73" w:rsidR="009B73C6" w:rsidRPr="009B73C6" w:rsidRDefault="00A03EEF" w:rsidP="009B73C6">
      <w:pPr>
        <w:rPr>
          <w:rFonts w:ascii="Arial Narrow" w:hAnsi="Arial Narrow"/>
        </w:rPr>
      </w:pPr>
      <w:r w:rsidRPr="00A15A9C">
        <w:rPr>
          <w:rFonts w:ascii="Times New Roman" w:eastAsia="Times New Roman" w:hAnsi="Times New Roman"/>
          <w:sz w:val="32"/>
          <w:szCs w:val="24"/>
          <w:lang w:eastAsia="hr-HR"/>
        </w:rPr>
        <w:t xml:space="preserve">                  </w:t>
      </w:r>
    </w:p>
    <w:p w14:paraId="0E9995F2" w14:textId="2806CB38" w:rsidR="00A03EEF" w:rsidRPr="00055A36" w:rsidRDefault="00A03EEF" w:rsidP="00115ADC">
      <w:pPr>
        <w:pStyle w:val="Default"/>
        <w:spacing w:line="240" w:lineRule="atLeast"/>
        <w:ind w:firstLine="708"/>
        <w:jc w:val="both"/>
      </w:pPr>
      <w:r w:rsidRPr="00055A36">
        <w:t>Temeljem odredbe članka 15. stavka 2. Zakona o javnoj nabavi („Narodne novine" broj 120/16</w:t>
      </w:r>
      <w:r w:rsidR="00115ADC">
        <w:t xml:space="preserve">, </w:t>
      </w:r>
      <w:r w:rsidR="005C6744" w:rsidRPr="00055A36">
        <w:t>144/22</w:t>
      </w:r>
      <w:r w:rsidR="00115ADC">
        <w:t xml:space="preserve"> i 48/26</w:t>
      </w:r>
      <w:r w:rsidRPr="00055A36">
        <w:t xml:space="preserve">) </w:t>
      </w:r>
      <w:r w:rsidRPr="00055A36">
        <w:rPr>
          <w:color w:val="auto"/>
        </w:rPr>
        <w:t xml:space="preserve">i </w:t>
      </w:r>
      <w:r w:rsidRPr="00055A36">
        <w:rPr>
          <w:rFonts w:eastAsia="TimesNewRoman"/>
        </w:rPr>
        <w:t>č</w:t>
      </w:r>
      <w:r w:rsidR="008224DB" w:rsidRPr="00055A36">
        <w:t>lanka 34. Statuta Općine Barilović</w:t>
      </w:r>
      <w:r w:rsidRPr="00055A36">
        <w:t xml:space="preserve"> („Služb</w:t>
      </w:r>
      <w:r w:rsidR="008224DB" w:rsidRPr="00055A36">
        <w:t>eni Glasnik Općine Barilović</w:t>
      </w:r>
      <w:r w:rsidRPr="00055A36">
        <w:t>“</w:t>
      </w:r>
      <w:r w:rsidR="008224DB" w:rsidRPr="00055A36">
        <w:t xml:space="preserve"> broj 01/18 i 01/21</w:t>
      </w:r>
      <w:r w:rsidRPr="00055A36">
        <w:t>)</w:t>
      </w:r>
      <w:r w:rsidR="008224DB" w:rsidRPr="00055A36">
        <w:t>, Općinsko vijeće Općine Barilović</w:t>
      </w:r>
      <w:r w:rsidRPr="00055A36">
        <w:t xml:space="preserve"> na </w:t>
      </w:r>
      <w:r w:rsidR="00FC084A">
        <w:t>6</w:t>
      </w:r>
      <w:r w:rsidR="00226CCD" w:rsidRPr="00055A36">
        <w:t xml:space="preserve">. </w:t>
      </w:r>
      <w:r w:rsidR="008224DB" w:rsidRPr="00055A36">
        <w:t>sjednici održanoj</w:t>
      </w:r>
      <w:r w:rsidR="00F72A16">
        <w:t xml:space="preserve"> </w:t>
      </w:r>
      <w:r w:rsidR="00FC084A">
        <w:t>02.09.2026</w:t>
      </w:r>
      <w:r w:rsidRPr="00055A36">
        <w:t xml:space="preserve">. godine, donosi </w:t>
      </w:r>
    </w:p>
    <w:p w14:paraId="351A226E" w14:textId="77777777" w:rsidR="00A03EEF" w:rsidRPr="00055A36" w:rsidRDefault="00A03EEF" w:rsidP="00A03EEF">
      <w:pPr>
        <w:pStyle w:val="Default"/>
        <w:spacing w:line="240" w:lineRule="atLeast"/>
        <w:jc w:val="center"/>
      </w:pPr>
    </w:p>
    <w:p w14:paraId="46A7B4AC" w14:textId="77777777" w:rsidR="00A03EEF" w:rsidRPr="00055A36" w:rsidRDefault="00A03EEF" w:rsidP="00A03EEF">
      <w:pPr>
        <w:pStyle w:val="Default"/>
        <w:spacing w:line="240" w:lineRule="atLeast"/>
        <w:jc w:val="center"/>
      </w:pPr>
      <w:r w:rsidRPr="00055A36">
        <w:rPr>
          <w:b/>
          <w:bCs/>
        </w:rPr>
        <w:t>PRAVILNIK</w:t>
      </w:r>
    </w:p>
    <w:p w14:paraId="2ACAF4BD" w14:textId="77777777" w:rsidR="00A03EEF" w:rsidRPr="00055A36" w:rsidRDefault="00A03EEF" w:rsidP="00A03EEF">
      <w:pPr>
        <w:pStyle w:val="Default"/>
        <w:spacing w:line="240" w:lineRule="atLeast"/>
        <w:jc w:val="center"/>
        <w:rPr>
          <w:b/>
          <w:bCs/>
        </w:rPr>
      </w:pPr>
      <w:r w:rsidRPr="00055A36">
        <w:rPr>
          <w:b/>
          <w:bCs/>
        </w:rPr>
        <w:t>o provedbi postupaka jednostavne nabave</w:t>
      </w:r>
    </w:p>
    <w:p w14:paraId="471BD0B9" w14:textId="77777777" w:rsidR="00A03EEF" w:rsidRPr="00055A36" w:rsidRDefault="00A03EEF" w:rsidP="00A03EEF">
      <w:pPr>
        <w:pStyle w:val="Default"/>
        <w:spacing w:line="240" w:lineRule="atLeast"/>
      </w:pPr>
    </w:p>
    <w:p w14:paraId="11232FC9" w14:textId="7288CFEE" w:rsidR="00A03EEF" w:rsidRPr="00055A36" w:rsidRDefault="00A03EEF" w:rsidP="000250F5">
      <w:pPr>
        <w:pStyle w:val="Default"/>
        <w:numPr>
          <w:ilvl w:val="0"/>
          <w:numId w:val="4"/>
        </w:numPr>
        <w:spacing w:line="240" w:lineRule="atLeast"/>
        <w:ind w:left="720"/>
      </w:pPr>
      <w:r w:rsidRPr="00055A36">
        <w:rPr>
          <w:b/>
          <w:bCs/>
        </w:rPr>
        <w:t>OPĆE ODREDBE</w:t>
      </w:r>
    </w:p>
    <w:p w14:paraId="58013EB5" w14:textId="70ADD9C4" w:rsidR="001D6F3B" w:rsidRPr="00055A36" w:rsidRDefault="00A03EEF" w:rsidP="00A03EEF">
      <w:pPr>
        <w:pStyle w:val="Default"/>
        <w:spacing w:line="240" w:lineRule="atLeast"/>
        <w:jc w:val="center"/>
        <w:rPr>
          <w:b/>
        </w:rPr>
      </w:pPr>
      <w:r w:rsidRPr="00055A36">
        <w:rPr>
          <w:b/>
        </w:rPr>
        <w:t>Članak 1.</w:t>
      </w:r>
    </w:p>
    <w:p w14:paraId="60E175F1" w14:textId="4E9442D3" w:rsidR="00115ADC" w:rsidRPr="00115ADC" w:rsidRDefault="001D6F3B" w:rsidP="00115ADC">
      <w:pPr>
        <w:pStyle w:val="StandardWeb"/>
        <w:spacing w:before="0" w:beforeAutospacing="0" w:after="0" w:afterAutospacing="0"/>
        <w:jc w:val="both"/>
        <w:rPr>
          <w:rFonts w:eastAsia="Calibri"/>
          <w:color w:val="000000"/>
          <w:lang w:val="hr-HR" w:eastAsia="en-US"/>
        </w:rPr>
      </w:pPr>
      <w:r w:rsidRPr="00115ADC">
        <w:rPr>
          <w:rFonts w:eastAsia="Calibri"/>
          <w:color w:val="000000"/>
          <w:lang w:val="hr-HR" w:eastAsia="en-US"/>
        </w:rPr>
        <w:t>(1)</w:t>
      </w:r>
      <w:r w:rsidR="000B6CA1">
        <w:rPr>
          <w:rFonts w:eastAsia="Calibri"/>
          <w:color w:val="000000"/>
          <w:lang w:val="hr-HR" w:eastAsia="en-US"/>
        </w:rPr>
        <w:t xml:space="preserve"> </w:t>
      </w:r>
      <w:r w:rsidR="000B6CA1">
        <w:rPr>
          <w:rFonts w:eastAsia="Calibri"/>
          <w:color w:val="000000"/>
          <w:lang w:val="hr-HR" w:eastAsia="en-US"/>
        </w:rPr>
        <w:tab/>
      </w:r>
      <w:r w:rsidR="00115ADC" w:rsidRPr="00115ADC">
        <w:rPr>
          <w:rFonts w:eastAsia="Calibri"/>
          <w:color w:val="000000"/>
          <w:lang w:val="hr-HR" w:eastAsia="en-US"/>
        </w:rPr>
        <w:t xml:space="preserve">Ovim se Pravilnikom uređuju postupci, pravila i uvjeti za nabavu robe i usluge, te provedbu projektnih natječaja naručitelja Općine </w:t>
      </w:r>
      <w:r w:rsidR="00D25A41">
        <w:rPr>
          <w:rFonts w:eastAsia="Calibri"/>
          <w:color w:val="000000"/>
          <w:lang w:val="hr-HR" w:eastAsia="en-US"/>
        </w:rPr>
        <w:t xml:space="preserve">Barilović </w:t>
      </w:r>
      <w:r w:rsidR="00115ADC" w:rsidRPr="00115ADC">
        <w:rPr>
          <w:rFonts w:eastAsia="Calibri"/>
          <w:color w:val="000000"/>
          <w:lang w:val="hr-HR" w:eastAsia="en-US"/>
        </w:rPr>
        <w:t>(u  daljnjem tekstu: naručitelja) čija je procijenjena vrijednost bez poreza na dodanu vrijednost (PDV) manja od 50.000,00 EUR, te nabavu radova čija je procijenjena vrijednost bez poreza na dodanu vrijednost (PDV) manja od 100.000,00 EUR (u daljnjem tekstu: jednostavna nabava), na koju se ne primjenjuje Zakon o javnoj nabavi</w:t>
      </w:r>
      <w:r w:rsidR="00684782">
        <w:rPr>
          <w:rFonts w:eastAsia="Calibri"/>
          <w:color w:val="000000"/>
          <w:lang w:val="hr-HR" w:eastAsia="en-US"/>
        </w:rPr>
        <w:t xml:space="preserve"> („Narodne novine“ broj 120/16., 114/22. i 48/26</w:t>
      </w:r>
      <w:r w:rsidR="00115ADC" w:rsidRPr="00115ADC">
        <w:rPr>
          <w:rFonts w:eastAsia="Calibri"/>
          <w:color w:val="000000"/>
          <w:lang w:val="hr-HR" w:eastAsia="en-US"/>
        </w:rPr>
        <w:t>- u daljem tekstu: ZJN 2016).</w:t>
      </w:r>
    </w:p>
    <w:p w14:paraId="640B9664" w14:textId="2FA3CEF6" w:rsidR="00883A88" w:rsidRPr="00055A36" w:rsidRDefault="007327C2" w:rsidP="00115ADC">
      <w:pPr>
        <w:pStyle w:val="Default"/>
        <w:spacing w:line="240" w:lineRule="atLeast"/>
        <w:jc w:val="both"/>
      </w:pPr>
      <w:r w:rsidRPr="00055A36">
        <w:t>(</w:t>
      </w:r>
      <w:r w:rsidR="00115ADC">
        <w:t>2</w:t>
      </w:r>
      <w:r w:rsidRPr="00055A36">
        <w:t>)</w:t>
      </w:r>
      <w:r w:rsidR="000B6CA1">
        <w:tab/>
      </w:r>
      <w:r w:rsidR="00A03EEF" w:rsidRPr="00055A36">
        <w:t xml:space="preserve">U provedbi postupaka </w:t>
      </w:r>
      <w:r w:rsidR="00115ADC">
        <w:t>nabave iz ovog</w:t>
      </w:r>
      <w:r w:rsidR="00A03EEF" w:rsidRPr="00055A36">
        <w:t xml:space="preserve"> Pravilnika, </w:t>
      </w:r>
      <w:r w:rsidR="008224DB" w:rsidRPr="00055A36">
        <w:t>Općina Barilović</w:t>
      </w:r>
      <w:r w:rsidR="006D596B" w:rsidRPr="00055A36">
        <w:t xml:space="preserve"> (</w:t>
      </w:r>
      <w:r w:rsidR="00883A88" w:rsidRPr="00055A36">
        <w:t xml:space="preserve">u daljnjem tekstu: Naručitelj) </w:t>
      </w:r>
      <w:r w:rsidR="00115ADC">
        <w:t xml:space="preserve">je </w:t>
      </w:r>
      <w:r w:rsidR="00883A88" w:rsidRPr="00055A36">
        <w:t>obvez</w:t>
      </w:r>
      <w:r w:rsidR="00115ADC">
        <w:t xml:space="preserve">na gdje god je moguće, poštivati načela javne nabave utvrđene u ZJN 2016, osigurati pravnu zaštitu gospodarskim subjektima te primijeniti elektronička sredstva komunikacije. </w:t>
      </w:r>
      <w:r w:rsidR="00A03EEF" w:rsidRPr="00055A36">
        <w:t xml:space="preserve"> </w:t>
      </w:r>
    </w:p>
    <w:p w14:paraId="556D4D4D" w14:textId="7A18188E" w:rsidR="006A1FDA" w:rsidRDefault="003446D8" w:rsidP="007327C2">
      <w:pPr>
        <w:pStyle w:val="Default"/>
        <w:spacing w:line="240" w:lineRule="atLeast"/>
        <w:jc w:val="both"/>
      </w:pPr>
      <w:r w:rsidRPr="00055A36">
        <w:t>(</w:t>
      </w:r>
      <w:r w:rsidR="00115ADC">
        <w:t>3</w:t>
      </w:r>
      <w:r w:rsidRPr="00055A36">
        <w:t>)</w:t>
      </w:r>
      <w:r w:rsidR="000B6CA1">
        <w:tab/>
      </w:r>
      <w:r w:rsidR="00115ADC">
        <w:t>Naručitelj je obavezan primjenjivati odredbe ovog Pravilnika na način koji omogućava učinkovitu nabavu te ekonomično i svrhovito trošenje proračunskih sredstava.</w:t>
      </w:r>
      <w:r w:rsidR="00782647">
        <w:t xml:space="preserve"> U svrhu pripreme postupaka jednostavne nabave provodi se analiza tržišta koja obuhvaća prikupljanje informacija o predmetu nabave, gospodarskim subjektima koji sudjeluju na tržištu te drugim okolnostima koje utječu na uvjete nabave, a sve sukladno planiranim proračunskim sredstvima i potrebama Naručitelja.</w:t>
      </w:r>
    </w:p>
    <w:p w14:paraId="1AFFA33D" w14:textId="34ECB859" w:rsidR="006A1FDA" w:rsidRDefault="00115ADC" w:rsidP="007327C2">
      <w:pPr>
        <w:pStyle w:val="Default"/>
        <w:spacing w:line="240" w:lineRule="atLeast"/>
        <w:jc w:val="both"/>
      </w:pPr>
      <w:r w:rsidRPr="00055A36">
        <w:t>(</w:t>
      </w:r>
      <w:r>
        <w:t>4</w:t>
      </w:r>
      <w:r w:rsidRPr="00055A36">
        <w:t>)</w:t>
      </w:r>
      <w:r w:rsidR="006A1FDA">
        <w:tab/>
        <w:t>Cijeli tijek postupka jednostavne nabave mora biti dokumentiran.</w:t>
      </w:r>
    </w:p>
    <w:p w14:paraId="6FD8B840" w14:textId="0E7EDCAB" w:rsidR="006A1FDA" w:rsidRDefault="006A1FDA" w:rsidP="007327C2">
      <w:pPr>
        <w:pStyle w:val="Default"/>
        <w:spacing w:line="240" w:lineRule="atLeast"/>
        <w:jc w:val="both"/>
      </w:pPr>
      <w:r>
        <w:t>(5)</w:t>
      </w:r>
      <w:r>
        <w:tab/>
        <w:t>Na sva pitanja koja nisu uređena ovim Pravilnikom na odgovarajući se način primjenjuju odredbe ZJN 2016, drugi važeći propisi te interni akti Naručitelja koji se odnose na predmet nabave.</w:t>
      </w:r>
    </w:p>
    <w:p w14:paraId="2B956879" w14:textId="5BB50C0D" w:rsidR="003446D8" w:rsidRDefault="006A1FDA" w:rsidP="007327C2">
      <w:pPr>
        <w:pStyle w:val="Default"/>
        <w:spacing w:line="240" w:lineRule="atLeast"/>
        <w:jc w:val="both"/>
      </w:pPr>
      <w:r>
        <w:t>(6)</w:t>
      </w:r>
      <w:r w:rsidR="000B6CA1">
        <w:tab/>
      </w:r>
      <w:r w:rsidR="003446D8" w:rsidRPr="00055A36">
        <w:t xml:space="preserve">Pojmovi i izrazi koji se koriste u ovom Pravilniku, a imaju rodno značenje, </w:t>
      </w:r>
      <w:r w:rsidR="004D1F92" w:rsidRPr="00055A36">
        <w:t>odnose se jed</w:t>
      </w:r>
      <w:r w:rsidR="003446D8" w:rsidRPr="00055A36">
        <w:t>n</w:t>
      </w:r>
      <w:r w:rsidR="004D1F92" w:rsidRPr="00055A36">
        <w:t>a</w:t>
      </w:r>
      <w:r w:rsidR="003446D8" w:rsidRPr="00055A36">
        <w:t>ko na ženski i na muški rod.</w:t>
      </w:r>
    </w:p>
    <w:p w14:paraId="526D4C2C" w14:textId="77777777" w:rsidR="006A1FDA" w:rsidRPr="00055A36" w:rsidRDefault="006A1FDA" w:rsidP="007327C2">
      <w:pPr>
        <w:pStyle w:val="Default"/>
        <w:spacing w:line="240" w:lineRule="atLeast"/>
        <w:jc w:val="both"/>
      </w:pPr>
    </w:p>
    <w:p w14:paraId="3B135F64" w14:textId="2057A470" w:rsidR="00883A88" w:rsidRPr="00055A36" w:rsidRDefault="00883A88" w:rsidP="000250F5">
      <w:pPr>
        <w:pStyle w:val="Default"/>
        <w:numPr>
          <w:ilvl w:val="0"/>
          <w:numId w:val="4"/>
        </w:numPr>
        <w:spacing w:line="240" w:lineRule="atLeast"/>
        <w:ind w:left="720"/>
        <w:rPr>
          <w:b/>
        </w:rPr>
      </w:pPr>
      <w:r w:rsidRPr="00055A36">
        <w:rPr>
          <w:b/>
        </w:rPr>
        <w:t>SPREČAVANJE SUKOBA INTERESA</w:t>
      </w:r>
    </w:p>
    <w:p w14:paraId="713F4FCC" w14:textId="77777777" w:rsidR="00A03EEF" w:rsidRPr="00055A36" w:rsidRDefault="00A03EEF" w:rsidP="00A03EEF">
      <w:pPr>
        <w:pStyle w:val="Default"/>
        <w:spacing w:line="240" w:lineRule="atLeast"/>
        <w:jc w:val="both"/>
      </w:pPr>
    </w:p>
    <w:p w14:paraId="24E54876" w14:textId="77777777" w:rsidR="00A03EEF" w:rsidRPr="00055A36" w:rsidRDefault="00A03EEF" w:rsidP="00A03EEF">
      <w:pPr>
        <w:pStyle w:val="Default"/>
        <w:spacing w:line="240" w:lineRule="atLeast"/>
        <w:jc w:val="center"/>
        <w:rPr>
          <w:b/>
        </w:rPr>
      </w:pPr>
      <w:r w:rsidRPr="00055A36">
        <w:rPr>
          <w:b/>
        </w:rPr>
        <w:t>Članak 2.</w:t>
      </w:r>
    </w:p>
    <w:p w14:paraId="631A1A60" w14:textId="77777777" w:rsidR="00782647" w:rsidRDefault="00A03EEF" w:rsidP="000250F5">
      <w:pPr>
        <w:pStyle w:val="Default"/>
        <w:numPr>
          <w:ilvl w:val="0"/>
          <w:numId w:val="1"/>
        </w:numPr>
        <w:spacing w:line="240" w:lineRule="atLeast"/>
        <w:ind w:left="0" w:firstLine="0"/>
        <w:jc w:val="both"/>
      </w:pPr>
      <w:r w:rsidRPr="00055A36">
        <w:t xml:space="preserve">U svrhu sprječavanja sukoba interesa u postupcima jednostavne nabave na odgovarajući se način primjenjuju </w:t>
      </w:r>
      <w:r w:rsidR="00782647">
        <w:t xml:space="preserve">članaka 76.-83. </w:t>
      </w:r>
      <w:r w:rsidR="00115ADC">
        <w:t>ZJN 2016</w:t>
      </w:r>
      <w:r w:rsidR="00782647">
        <w:t xml:space="preserve"> kojima se uređuju sprječavanje, prepoznavanje i uklanjanje sukoba interesa.</w:t>
      </w:r>
    </w:p>
    <w:p w14:paraId="097843C7" w14:textId="3E231645" w:rsidR="00782647" w:rsidRPr="00782647" w:rsidRDefault="00782647" w:rsidP="000250F5">
      <w:pPr>
        <w:pStyle w:val="Default"/>
        <w:numPr>
          <w:ilvl w:val="0"/>
          <w:numId w:val="1"/>
        </w:numPr>
        <w:spacing w:line="240" w:lineRule="atLeast"/>
        <w:ind w:left="0" w:firstLine="0"/>
        <w:jc w:val="both"/>
      </w:pPr>
      <w:r w:rsidRPr="00782647">
        <w:lastRenderedPageBreak/>
        <w:t>U svrhu sprječavanja sukoba interesa Naručitelj je obvezan evidentirati sve okolnosti koje mogu predstavljati sukob interesa, osigurati izuzeće osobe kod koje postoji stvarni ili potencijalni sukob interesa, poduzimati druge potrebne mjere radi osiguranja jednakog postupanja prema svim gospodarskim subjektima te primijeniti odredbe posebnih propisa koji uređuju to područje.</w:t>
      </w:r>
    </w:p>
    <w:p w14:paraId="40F68B02" w14:textId="77777777" w:rsidR="00782647" w:rsidRDefault="00782647" w:rsidP="00782647">
      <w:pPr>
        <w:pStyle w:val="Default"/>
        <w:spacing w:line="240" w:lineRule="atLeast"/>
        <w:jc w:val="both"/>
      </w:pPr>
    </w:p>
    <w:p w14:paraId="1168D36C" w14:textId="63729788" w:rsidR="00782647" w:rsidRPr="00782647" w:rsidRDefault="00782647" w:rsidP="000250F5">
      <w:pPr>
        <w:pStyle w:val="Default"/>
        <w:numPr>
          <w:ilvl w:val="0"/>
          <w:numId w:val="4"/>
        </w:numPr>
        <w:spacing w:line="240" w:lineRule="atLeast"/>
        <w:ind w:left="720"/>
        <w:rPr>
          <w:b/>
        </w:rPr>
      </w:pPr>
      <w:r w:rsidRPr="00782647">
        <w:rPr>
          <w:b/>
        </w:rPr>
        <w:t>PLAN NABAVE</w:t>
      </w:r>
    </w:p>
    <w:p w14:paraId="3DC02FFF" w14:textId="77777777" w:rsidR="00782647" w:rsidRDefault="00782647" w:rsidP="00782647">
      <w:pPr>
        <w:pStyle w:val="Default"/>
        <w:spacing w:line="240" w:lineRule="atLeast"/>
        <w:jc w:val="both"/>
      </w:pPr>
    </w:p>
    <w:p w14:paraId="0EC17B45" w14:textId="77777777" w:rsidR="00782647" w:rsidRPr="0054393D" w:rsidRDefault="00782647" w:rsidP="00782647">
      <w:pPr>
        <w:pStyle w:val="Default"/>
        <w:spacing w:line="240" w:lineRule="atLeast"/>
        <w:jc w:val="center"/>
        <w:rPr>
          <w:b/>
        </w:rPr>
      </w:pPr>
      <w:r w:rsidRPr="00055A36">
        <w:rPr>
          <w:b/>
        </w:rPr>
        <w:t>Članak 3.</w:t>
      </w:r>
    </w:p>
    <w:p w14:paraId="2EAEECA3" w14:textId="77777777" w:rsidR="00782647" w:rsidRPr="00782647" w:rsidRDefault="00782647" w:rsidP="000250F5">
      <w:pPr>
        <w:pStyle w:val="Odlomakpopisa"/>
        <w:numPr>
          <w:ilvl w:val="0"/>
          <w:numId w:val="3"/>
        </w:numPr>
        <w:spacing w:after="0"/>
        <w:ind w:left="0" w:firstLine="284"/>
        <w:jc w:val="both"/>
        <w:rPr>
          <w:rFonts w:ascii="Times New Roman" w:hAnsi="Times New Roman"/>
          <w:color w:val="000000"/>
          <w:sz w:val="24"/>
          <w:szCs w:val="24"/>
        </w:rPr>
      </w:pPr>
      <w:r w:rsidRPr="00782647">
        <w:rPr>
          <w:rFonts w:ascii="Times New Roman" w:hAnsi="Times New Roman"/>
          <w:color w:val="000000"/>
          <w:sz w:val="24"/>
          <w:szCs w:val="24"/>
        </w:rPr>
        <w:t>U Plan nabave unose se svi predmeti nabave čija je procijenjena vrijednost bez PDV-a jednaka ili veća od 5.000,00 EUR.</w:t>
      </w:r>
    </w:p>
    <w:p w14:paraId="07B8EE74" w14:textId="77777777" w:rsidR="00782647" w:rsidRPr="00782647" w:rsidRDefault="00782647" w:rsidP="000250F5">
      <w:pPr>
        <w:pStyle w:val="Odlomakpopisa"/>
        <w:numPr>
          <w:ilvl w:val="0"/>
          <w:numId w:val="3"/>
        </w:numPr>
        <w:spacing w:after="0"/>
        <w:ind w:left="0" w:firstLine="284"/>
        <w:jc w:val="both"/>
        <w:rPr>
          <w:rFonts w:ascii="Times New Roman" w:hAnsi="Times New Roman"/>
          <w:color w:val="000000"/>
          <w:sz w:val="24"/>
          <w:szCs w:val="24"/>
        </w:rPr>
      </w:pPr>
      <w:r w:rsidRPr="00782647">
        <w:rPr>
          <w:rFonts w:ascii="Times New Roman" w:hAnsi="Times New Roman"/>
          <w:color w:val="000000"/>
          <w:sz w:val="24"/>
          <w:szCs w:val="24"/>
        </w:rPr>
        <w:t>Plan nabave donosi se i ažurira sukladno odredbama ZJN.</w:t>
      </w:r>
    </w:p>
    <w:p w14:paraId="1D85FFF0" w14:textId="77777777" w:rsidR="00782647" w:rsidRPr="00055A36" w:rsidRDefault="00782647" w:rsidP="00782647">
      <w:pPr>
        <w:pStyle w:val="Default"/>
        <w:spacing w:line="240" w:lineRule="atLeast"/>
        <w:jc w:val="both"/>
      </w:pPr>
    </w:p>
    <w:p w14:paraId="0689A893" w14:textId="0730BD7A" w:rsidR="00A03EEF" w:rsidRDefault="00A03EEF" w:rsidP="000250F5">
      <w:pPr>
        <w:pStyle w:val="Default"/>
        <w:numPr>
          <w:ilvl w:val="0"/>
          <w:numId w:val="4"/>
        </w:numPr>
        <w:spacing w:line="240" w:lineRule="atLeast"/>
        <w:ind w:left="720"/>
        <w:rPr>
          <w:b/>
        </w:rPr>
      </w:pPr>
      <w:r w:rsidRPr="00055A36">
        <w:rPr>
          <w:b/>
        </w:rPr>
        <w:t>P</w:t>
      </w:r>
      <w:r w:rsidR="006A1FDA">
        <w:rPr>
          <w:b/>
        </w:rPr>
        <w:t>ROVOĐENJE POSTUPKA JEDNOSTAVNE NABAVE</w:t>
      </w:r>
    </w:p>
    <w:p w14:paraId="5FD20704" w14:textId="77777777" w:rsidR="00782647" w:rsidRPr="00055A36" w:rsidRDefault="00782647" w:rsidP="00A03EEF">
      <w:pPr>
        <w:pStyle w:val="Default"/>
        <w:spacing w:line="240" w:lineRule="atLeast"/>
        <w:jc w:val="both"/>
        <w:rPr>
          <w:b/>
        </w:rPr>
      </w:pPr>
    </w:p>
    <w:p w14:paraId="0248BD91" w14:textId="7206168C" w:rsidR="006A1FDA" w:rsidRPr="006A1FDA" w:rsidRDefault="00A03EEF" w:rsidP="006A1FDA">
      <w:pPr>
        <w:pStyle w:val="Default"/>
        <w:spacing w:line="240" w:lineRule="atLeast"/>
        <w:jc w:val="center"/>
        <w:rPr>
          <w:b/>
        </w:rPr>
      </w:pPr>
      <w:r w:rsidRPr="00055A36">
        <w:rPr>
          <w:b/>
        </w:rPr>
        <w:t xml:space="preserve">Članak </w:t>
      </w:r>
      <w:r w:rsidR="00782647">
        <w:rPr>
          <w:b/>
        </w:rPr>
        <w:t>4</w:t>
      </w:r>
      <w:r w:rsidRPr="00055A36">
        <w:rPr>
          <w:b/>
        </w:rPr>
        <w:t>.</w:t>
      </w:r>
    </w:p>
    <w:p w14:paraId="3B9D1FC5" w14:textId="77777777" w:rsidR="006A1FDA" w:rsidRPr="006A1FDA" w:rsidRDefault="006A1FDA" w:rsidP="006A1FDA">
      <w:pPr>
        <w:spacing w:after="0"/>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(1)      Postupak jednostavne nabave planira se u skladu s potrebama naručitelja, sredstvima u proračunu odnosno osiguranim sredstvima te propisima kojima se uređuje plan nabave. </w:t>
      </w:r>
    </w:p>
    <w:p w14:paraId="15D895F9"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(2)</w:t>
      </w:r>
      <w:r w:rsidRPr="006A1FDA">
        <w:rPr>
          <w:rFonts w:ascii="Times New Roman" w:hAnsi="Times New Roman"/>
          <w:kern w:val="2"/>
          <w:sz w:val="24"/>
          <w:szCs w:val="24"/>
          <w14:ligatures w14:val="standardContextual"/>
        </w:rPr>
        <w:tab/>
        <w:t>Pri planiranju jednostavne nabave naručitelj je dužan voditi računa o funkcionalnoj, tehničkoj, tržišnoj i vremenskoj povezanosti predmeta nabave te ne smije dijeliti jedinstveni predmet nabave radi izbjegavanja primjene Zakona o javnoj nabavi, ovoga Pravilnika, obveze provedbe postupka putem EOJN RH ili primjene odgovarajućeg financijskog praga.</w:t>
      </w:r>
    </w:p>
    <w:p w14:paraId="30FE2DED" w14:textId="279D512A" w:rsidR="006A1FDA" w:rsidRPr="006A1FDA" w:rsidRDefault="006A1FDA" w:rsidP="006A1FDA">
      <w:pPr>
        <w:spacing w:after="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(3)      Prije pokretanja postupka jednostavne nabave naručitelj </w:t>
      </w:r>
      <w:r w:rsidR="00E21AFC">
        <w:rPr>
          <w:rFonts w:ascii="Times New Roman" w:hAnsi="Times New Roman"/>
          <w:kern w:val="2"/>
          <w:sz w:val="24"/>
          <w:szCs w:val="24"/>
          <w14:ligatures w14:val="standardContextual"/>
        </w:rPr>
        <w:t xml:space="preserve">provodi </w:t>
      </w:r>
      <w:r w:rsidRPr="006A1FDA">
        <w:rPr>
          <w:rFonts w:ascii="Times New Roman" w:hAnsi="Times New Roman"/>
          <w:kern w:val="2"/>
          <w:sz w:val="24"/>
          <w:szCs w:val="24"/>
          <w14:ligatures w14:val="standardContextual"/>
        </w:rPr>
        <w:t>analizu tržišta radi utvrđivanja procijenjene vrijednosti nabave, dostupnosti robe, usluga ili radova na tržištu te pripreme dokumentacije o nabavi.</w:t>
      </w:r>
    </w:p>
    <w:p w14:paraId="2234A6FB"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58F6A268" w14:textId="77DF0FE6" w:rsidR="006A1FDA" w:rsidRDefault="006A1FDA" w:rsidP="000250F5">
      <w:pPr>
        <w:pStyle w:val="Default"/>
        <w:numPr>
          <w:ilvl w:val="0"/>
          <w:numId w:val="4"/>
        </w:numPr>
        <w:spacing w:line="240" w:lineRule="atLeast"/>
        <w:ind w:left="720"/>
        <w:rPr>
          <w:b/>
          <w:bCs/>
          <w:kern w:val="2"/>
          <w14:ligatures w14:val="standardContextual"/>
        </w:rPr>
      </w:pPr>
      <w:r w:rsidRPr="006A1FDA">
        <w:rPr>
          <w:b/>
        </w:rPr>
        <w:t>STRUČNO</w:t>
      </w:r>
      <w:r w:rsidRPr="006A1FDA">
        <w:rPr>
          <w:b/>
          <w:bCs/>
          <w:kern w:val="2"/>
          <w14:ligatures w14:val="standardContextual"/>
        </w:rPr>
        <w:t xml:space="preserve"> POVJERENSTVO</w:t>
      </w:r>
    </w:p>
    <w:p w14:paraId="50C9A0DC" w14:textId="77777777" w:rsidR="006A1FDA" w:rsidRPr="006A1FDA" w:rsidRDefault="006A1FDA" w:rsidP="006A1FDA">
      <w:pPr>
        <w:pStyle w:val="Odlomakpopisa"/>
        <w:tabs>
          <w:tab w:val="left" w:pos="709"/>
          <w:tab w:val="left" w:pos="3119"/>
          <w:tab w:val="left" w:pos="4253"/>
        </w:tabs>
        <w:spacing w:after="0" w:line="278" w:lineRule="auto"/>
        <w:ind w:left="1080"/>
        <w:jc w:val="both"/>
        <w:rPr>
          <w:rFonts w:ascii="Times New Roman" w:hAnsi="Times New Roman"/>
          <w:b/>
          <w:bCs/>
          <w:kern w:val="2"/>
          <w:sz w:val="24"/>
          <w:szCs w:val="24"/>
          <w14:ligatures w14:val="standardContextual"/>
        </w:rPr>
      </w:pPr>
    </w:p>
    <w:p w14:paraId="08C1449B" w14:textId="3E4B43C9" w:rsidR="006A1FDA" w:rsidRPr="006A1FDA" w:rsidRDefault="006A1FDA" w:rsidP="006A1FDA">
      <w:pPr>
        <w:pStyle w:val="Default"/>
        <w:spacing w:line="240" w:lineRule="atLeast"/>
        <w:jc w:val="center"/>
        <w:rPr>
          <w:b/>
        </w:rPr>
      </w:pPr>
      <w:r w:rsidRPr="00055A36">
        <w:rPr>
          <w:b/>
        </w:rPr>
        <w:t xml:space="preserve">Članak </w:t>
      </w:r>
      <w:r>
        <w:rPr>
          <w:b/>
        </w:rPr>
        <w:t>5</w:t>
      </w:r>
      <w:r w:rsidRPr="00055A36">
        <w:rPr>
          <w:b/>
        </w:rPr>
        <w:t>.</w:t>
      </w:r>
    </w:p>
    <w:p w14:paraId="2C5BC6DA" w14:textId="2AB16DA6" w:rsidR="00E21AFC" w:rsidRPr="00E21AFC" w:rsidRDefault="006A1FDA" w:rsidP="00E21AFC">
      <w:pPr>
        <w:numPr>
          <w:ilvl w:val="0"/>
          <w:numId w:val="11"/>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Postupak jednostavne nabave provodi stručno povjerenstvo za jednostavnu nabavu koje Odlukom o  pokretanju postupka jednostavne nabave i imenovanju stručnog povjerenstva za provedbu postupka nabave imenuje Općinski načelnik</w:t>
      </w:r>
      <w:r w:rsidR="004629B6">
        <w:rPr>
          <w:rFonts w:ascii="Times New Roman" w:hAnsi="Times New Roman"/>
          <w:kern w:val="2"/>
          <w:sz w:val="24"/>
          <w:szCs w:val="24"/>
          <w14:ligatures w14:val="standardContextual"/>
        </w:rPr>
        <w:t xml:space="preserve">. </w:t>
      </w:r>
      <w:r w:rsidR="00E21AFC" w:rsidRPr="00E21AFC">
        <w:rPr>
          <w:rFonts w:ascii="Times New Roman" w:hAnsi="Times New Roman"/>
          <w:kern w:val="2"/>
          <w:sz w:val="24"/>
          <w:szCs w:val="24"/>
          <w14:ligatures w14:val="standardContextual"/>
        </w:rPr>
        <w:t>Odluka o pokretanju postupka sadrži najmanje:</w:t>
      </w:r>
    </w:p>
    <w:p w14:paraId="57E8580F"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podatke o naručitelju</w:t>
      </w:r>
    </w:p>
    <w:p w14:paraId="07872C01"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naziv i opis predmeta nabave</w:t>
      </w:r>
    </w:p>
    <w:p w14:paraId="67AFD769"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evidencijski broj nabave</w:t>
      </w:r>
    </w:p>
    <w:p w14:paraId="5FE7C80F"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procijenjenu vrijednost predmeta nabave</w:t>
      </w:r>
    </w:p>
    <w:p w14:paraId="59F2DD63"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način provedbe postupka, uključujući podatak provodi li se postupak putem javne objave u EOJN</w:t>
      </w:r>
    </w:p>
    <w:p w14:paraId="5523F50E"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podatke o članovima stručnog povjerenstva za pripremu i provedbu postupka jednostavne nabave,</w:t>
      </w:r>
    </w:p>
    <w:p w14:paraId="25FC02CF" w14:textId="017EFC76" w:rsidR="00E21AFC" w:rsidRPr="000A44C1" w:rsidRDefault="00E21AFC" w:rsidP="000A44C1">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obrazloženje razloga za iznimku od javne objave ili pozivanje manje od tri gospodarskog subjekta, ako je primjenjivo.</w:t>
      </w:r>
    </w:p>
    <w:p w14:paraId="1525070B" w14:textId="343FE36C" w:rsidR="006A1FDA" w:rsidRDefault="006A1FDA" w:rsidP="000250F5">
      <w:pPr>
        <w:numPr>
          <w:ilvl w:val="0"/>
          <w:numId w:val="11"/>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Stručno povjerenstvo se sastoji od najmanje tri člana.</w:t>
      </w:r>
    </w:p>
    <w:p w14:paraId="4E429226" w14:textId="40063DD0" w:rsidR="00E21AFC" w:rsidRPr="006A1FDA" w:rsidRDefault="00E21AFC" w:rsidP="000250F5">
      <w:pPr>
        <w:numPr>
          <w:ilvl w:val="0"/>
          <w:numId w:val="11"/>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Članovi stručnog povjerenstva ne moraju biti zaposlenici Naručitelja.</w:t>
      </w:r>
    </w:p>
    <w:p w14:paraId="488BE645" w14:textId="77777777" w:rsidR="006A1FDA" w:rsidRPr="006A1FDA" w:rsidRDefault="006A1FDA" w:rsidP="000250F5">
      <w:pPr>
        <w:numPr>
          <w:ilvl w:val="0"/>
          <w:numId w:val="11"/>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lastRenderedPageBreak/>
        <w:t>U pripremi i provedbi postupka javnog prikupljanja ponuda obvezno sudjeluje najmanje jedna osoba koja ima važeći certifikat u području javne nabave.</w:t>
      </w:r>
    </w:p>
    <w:p w14:paraId="4A08D3EA"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3D393241" w14:textId="350DEE52" w:rsidR="006A1FDA" w:rsidRPr="006A1FDA" w:rsidRDefault="006A1FDA" w:rsidP="008F4F61">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JEDNOSTAVNA NABAVA ROBE, USLUGA I RADOVA ČIJA JE PROCIJENJENA VRIJEDNOST </w:t>
      </w:r>
      <w:r w:rsidR="008F4F61">
        <w:rPr>
          <w:b/>
          <w:bCs/>
          <w:kern w:val="2"/>
          <w14:ligatures w14:val="standardContextual"/>
        </w:rPr>
        <w:t xml:space="preserve">MANJA </w:t>
      </w:r>
      <w:r w:rsidRPr="006A1FDA">
        <w:rPr>
          <w:b/>
          <w:bCs/>
          <w:kern w:val="2"/>
          <w14:ligatures w14:val="standardContextual"/>
        </w:rPr>
        <w:t xml:space="preserve">OD 15.000,00 EUR </w:t>
      </w:r>
    </w:p>
    <w:p w14:paraId="5649BED4" w14:textId="77777777" w:rsidR="006A1FDA" w:rsidRPr="006A1FDA" w:rsidRDefault="006A1FDA" w:rsidP="006A1FDA">
      <w:pPr>
        <w:tabs>
          <w:tab w:val="left" w:pos="709"/>
          <w:tab w:val="left" w:pos="3119"/>
          <w:tab w:val="left" w:pos="4253"/>
        </w:tabs>
        <w:spacing w:after="0"/>
        <w:ind w:left="426"/>
        <w:contextualSpacing/>
        <w:jc w:val="both"/>
        <w:rPr>
          <w:rFonts w:ascii="Times New Roman" w:hAnsi="Times New Roman"/>
          <w:b/>
          <w:bCs/>
          <w:kern w:val="2"/>
          <w:sz w:val="24"/>
          <w:szCs w:val="24"/>
          <w14:ligatures w14:val="standardContextual"/>
        </w:rPr>
      </w:pPr>
    </w:p>
    <w:p w14:paraId="662AB556" w14:textId="66DBB6AE" w:rsidR="006A1FDA" w:rsidRPr="006A1FDA" w:rsidRDefault="006A1FDA" w:rsidP="006A1FDA">
      <w:pPr>
        <w:pStyle w:val="Default"/>
        <w:spacing w:line="240" w:lineRule="atLeast"/>
        <w:jc w:val="center"/>
        <w:rPr>
          <w:b/>
        </w:rPr>
      </w:pPr>
      <w:r w:rsidRPr="006A1FDA">
        <w:rPr>
          <w:b/>
        </w:rPr>
        <w:t xml:space="preserve">Članak 6. </w:t>
      </w:r>
    </w:p>
    <w:p w14:paraId="13EDABC6" w14:textId="727C8CBD" w:rsidR="006A1FDA" w:rsidRPr="006A1FDA" w:rsidRDefault="006A1FDA" w:rsidP="006A1FDA">
      <w:pPr>
        <w:spacing w:after="0"/>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(1)</w:t>
      </w:r>
      <w:r w:rsidR="008F4F61">
        <w:rPr>
          <w:rFonts w:ascii="Times New Roman" w:hAnsi="Times New Roman"/>
          <w:kern w:val="2"/>
          <w:sz w:val="24"/>
          <w:szCs w:val="24"/>
          <w14:ligatures w14:val="standardContextual"/>
        </w:rPr>
        <w:t xml:space="preserve">    </w:t>
      </w:r>
      <w:r w:rsidRPr="006A1FDA">
        <w:rPr>
          <w:rFonts w:ascii="Times New Roman" w:hAnsi="Times New Roman"/>
          <w:kern w:val="2"/>
          <w:sz w:val="24"/>
          <w:szCs w:val="24"/>
          <w14:ligatures w14:val="standardContextual"/>
        </w:rPr>
        <w:t xml:space="preserve">Za predmete nabave procijenjene vrijednosti </w:t>
      </w:r>
      <w:r w:rsidR="008F4F61" w:rsidRPr="006A1FDA">
        <w:rPr>
          <w:rFonts w:ascii="Times New Roman" w:hAnsi="Times New Roman"/>
          <w:kern w:val="2"/>
          <w:sz w:val="24"/>
          <w:szCs w:val="24"/>
          <w14:ligatures w14:val="standardContextual"/>
        </w:rPr>
        <w:t xml:space="preserve">manje od 15.000,00 eura bez PDV-a </w:t>
      </w:r>
      <w:r w:rsidRPr="006A1FDA">
        <w:rPr>
          <w:rFonts w:ascii="Times New Roman" w:hAnsi="Times New Roman"/>
          <w:kern w:val="2"/>
          <w:sz w:val="24"/>
          <w:szCs w:val="24"/>
          <w14:ligatures w14:val="standardContextual"/>
        </w:rPr>
        <w:t xml:space="preserve">naručitelj može provesti postupak jednostavne nabave izravnom narudžbom, prihvatom ponude, izdavanjem narudžbenice ili na drugi odgovarajući način, uz obvezu ekonomičnog i svrhovitog trošenja sredstava.  </w:t>
      </w:r>
    </w:p>
    <w:p w14:paraId="1FE3787D" w14:textId="36276F6E" w:rsidR="006A1FDA" w:rsidRDefault="008F4F61" w:rsidP="008F4F61">
      <w:pPr>
        <w:spacing w:after="0" w:line="278" w:lineRule="auto"/>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w:t>
      </w:r>
      <w:r>
        <w:rPr>
          <w:rFonts w:ascii="Times New Roman" w:hAnsi="Times New Roman"/>
          <w:kern w:val="2"/>
          <w:sz w:val="24"/>
          <w:szCs w:val="24"/>
          <w14:ligatures w14:val="standardContextual"/>
        </w:rPr>
        <w:t>2)     Narudžbenica ili zaključivanje ugovora se izdaje na osnovu dostavljene ponude odabranog gospodarskog subjekta.</w:t>
      </w:r>
    </w:p>
    <w:p w14:paraId="6E30EDE5" w14:textId="0EAE7C38" w:rsidR="008F4F61" w:rsidRPr="006A1FDA" w:rsidRDefault="008F4F61" w:rsidP="008F4F61">
      <w:pPr>
        <w:spacing w:after="0" w:line="278" w:lineRule="auto"/>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 xml:space="preserve">(3)    Ponuda mora sadržavati podatke: </w:t>
      </w:r>
      <w:r w:rsidRPr="008F4F61">
        <w:rPr>
          <w:rFonts w:ascii="Times New Roman" w:hAnsi="Times New Roman"/>
          <w:kern w:val="2"/>
          <w:sz w:val="24"/>
          <w:szCs w:val="24"/>
          <w14:ligatures w14:val="standardContextual"/>
        </w:rPr>
        <w:t>naziv, sjedište i OIB gospodarskog subjekta, vrsta radova, roba ili usluge koje se nabavljaju uz specifikaciju jedinica mjere, količina, jediničnih cijena te ukupnih cijena, rok i mjesto isporuke, način i rok plaćanja, te druge podatke po zahtjevu naručitelja.</w:t>
      </w:r>
    </w:p>
    <w:p w14:paraId="749217AB"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23A2E72B" w14:textId="3121FCCD"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JEDNOSTAVNA NABAVA ROBE I USLUGA ČIJA JE PROCIJENJENA VRIJEDNOST </w:t>
      </w:r>
      <w:r w:rsidR="00EB0B7F">
        <w:rPr>
          <w:b/>
          <w:bCs/>
          <w:kern w:val="2"/>
          <w14:ligatures w14:val="standardContextual"/>
        </w:rPr>
        <w:t xml:space="preserve">JEDNAKA ILI </w:t>
      </w:r>
      <w:r w:rsidRPr="006A1FDA">
        <w:rPr>
          <w:b/>
          <w:bCs/>
          <w:kern w:val="2"/>
          <w14:ligatures w14:val="standardContextual"/>
        </w:rPr>
        <w:t xml:space="preserve">VEĆA OD 15.000,00 EUR, A MANJA OD 50.000,00 EUR TE RADOVA ČIJA JE PROCIJENJENA VRIJEDNOST </w:t>
      </w:r>
      <w:r w:rsidR="00EB0B7F">
        <w:rPr>
          <w:b/>
          <w:bCs/>
          <w:kern w:val="2"/>
          <w14:ligatures w14:val="standardContextual"/>
        </w:rPr>
        <w:t xml:space="preserve">JEDNAKA ILI </w:t>
      </w:r>
      <w:r w:rsidRPr="006A1FDA">
        <w:rPr>
          <w:b/>
          <w:bCs/>
          <w:kern w:val="2"/>
          <w14:ligatures w14:val="standardContextual"/>
        </w:rPr>
        <w:t>VEĆA OD 15.000,00 EUR, A MANJA OD 100.000,00 EUR</w:t>
      </w:r>
    </w:p>
    <w:p w14:paraId="3B8B33C3" w14:textId="77777777" w:rsidR="006A1FDA" w:rsidRPr="006A1FDA" w:rsidRDefault="006A1FDA" w:rsidP="006A1FDA">
      <w:pPr>
        <w:tabs>
          <w:tab w:val="left" w:pos="709"/>
          <w:tab w:val="left" w:pos="3119"/>
          <w:tab w:val="left" w:pos="4253"/>
        </w:tabs>
        <w:spacing w:after="0"/>
        <w:ind w:left="426"/>
        <w:contextualSpacing/>
        <w:jc w:val="both"/>
        <w:rPr>
          <w:rFonts w:ascii="Times New Roman" w:hAnsi="Times New Roman"/>
          <w:b/>
          <w:bCs/>
          <w:kern w:val="2"/>
          <w:sz w:val="24"/>
          <w:szCs w:val="24"/>
          <w14:ligatures w14:val="standardContextual"/>
        </w:rPr>
      </w:pPr>
    </w:p>
    <w:p w14:paraId="664DA331" w14:textId="53273101" w:rsidR="006A1FDA" w:rsidRPr="006A1FDA" w:rsidRDefault="006A1FDA" w:rsidP="006A1FDA">
      <w:pPr>
        <w:pStyle w:val="Default"/>
        <w:spacing w:line="240" w:lineRule="atLeast"/>
        <w:jc w:val="center"/>
        <w:rPr>
          <w:b/>
        </w:rPr>
      </w:pPr>
      <w:r w:rsidRPr="006A1FDA">
        <w:rPr>
          <w:b/>
        </w:rPr>
        <w:t xml:space="preserve">Članak </w:t>
      </w:r>
      <w:r>
        <w:rPr>
          <w:b/>
        </w:rPr>
        <w:t>7</w:t>
      </w:r>
      <w:r w:rsidRPr="006A1FDA">
        <w:rPr>
          <w:b/>
        </w:rPr>
        <w:t xml:space="preserve">. </w:t>
      </w:r>
    </w:p>
    <w:p w14:paraId="4B7A8975" w14:textId="576C8D6A" w:rsidR="006A1FDA" w:rsidRPr="006A1FDA" w:rsidRDefault="006A1FDA" w:rsidP="000250F5">
      <w:pPr>
        <w:numPr>
          <w:ilvl w:val="0"/>
          <w:numId w:val="5"/>
        </w:numPr>
        <w:tabs>
          <w:tab w:val="left" w:pos="142"/>
        </w:tabs>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Postupak jednostavne nabave čija je procijenjena vrijednost</w:t>
      </w:r>
      <w:r w:rsidR="00EB0B7F">
        <w:rPr>
          <w:rFonts w:ascii="Times New Roman" w:hAnsi="Times New Roman"/>
          <w:kern w:val="2"/>
          <w:sz w:val="24"/>
          <w:szCs w:val="24"/>
          <w14:ligatures w14:val="standardContextual"/>
        </w:rPr>
        <w:t xml:space="preserve"> jednaka ili</w:t>
      </w:r>
      <w:r w:rsidRPr="006A1FDA">
        <w:rPr>
          <w:rFonts w:ascii="Times New Roman" w:hAnsi="Times New Roman"/>
          <w:kern w:val="2"/>
          <w:sz w:val="24"/>
          <w:szCs w:val="24"/>
          <w14:ligatures w14:val="standardContextual"/>
        </w:rPr>
        <w:t xml:space="preserve"> veća od 15.000,00 EUR bez PDV-a provodi se putem modula jednostavne nabave u Elektroničkom oglasniku javne nabave Republike Hrvatske (u daljnjem tekstu: EOJN RH).</w:t>
      </w:r>
    </w:p>
    <w:p w14:paraId="36F8349B" w14:textId="708B118A" w:rsidR="006A1FDA" w:rsidRPr="006A1FDA" w:rsidRDefault="006A1FDA" w:rsidP="000250F5">
      <w:pPr>
        <w:numPr>
          <w:ilvl w:val="0"/>
          <w:numId w:val="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Za nabavu robe i usluga čija je procijenjena vrijednost </w:t>
      </w:r>
      <w:r w:rsidR="00EB0B7F">
        <w:rPr>
          <w:rFonts w:ascii="Times New Roman" w:hAnsi="Times New Roman"/>
          <w:kern w:val="2"/>
          <w:sz w:val="24"/>
          <w:szCs w:val="24"/>
          <w14:ligatures w14:val="standardContextual"/>
        </w:rPr>
        <w:t xml:space="preserve">jednaka ili </w:t>
      </w:r>
      <w:r w:rsidRPr="006A1FDA">
        <w:rPr>
          <w:rFonts w:ascii="Times New Roman" w:hAnsi="Times New Roman"/>
          <w:kern w:val="2"/>
          <w:sz w:val="24"/>
          <w:szCs w:val="24"/>
          <w14:ligatures w14:val="standardContextual"/>
        </w:rPr>
        <w:t>veća od 15.000,00 EUR, a manja od 25.000,00 EUR</w:t>
      </w:r>
      <w:r w:rsidR="001F2BEF">
        <w:rPr>
          <w:rFonts w:ascii="Times New Roman" w:hAnsi="Times New Roman"/>
          <w:kern w:val="2"/>
          <w:sz w:val="24"/>
          <w:szCs w:val="24"/>
          <w14:ligatures w14:val="standardContextual"/>
        </w:rPr>
        <w:t>,</w:t>
      </w:r>
      <w:r w:rsidRPr="006A1FDA">
        <w:rPr>
          <w:rFonts w:ascii="Times New Roman" w:hAnsi="Times New Roman"/>
          <w:kern w:val="2"/>
          <w:sz w:val="24"/>
          <w:szCs w:val="24"/>
          <w14:ligatures w14:val="standardContextual"/>
        </w:rPr>
        <w:t xml:space="preserve"> te radova čija je procijenjena vrijednost </w:t>
      </w:r>
      <w:r w:rsidR="00EB0B7F">
        <w:rPr>
          <w:rFonts w:ascii="Times New Roman" w:hAnsi="Times New Roman"/>
          <w:kern w:val="2"/>
          <w:sz w:val="24"/>
          <w:szCs w:val="24"/>
          <w14:ligatures w14:val="standardContextual"/>
        </w:rPr>
        <w:t xml:space="preserve">jednaka ili </w:t>
      </w:r>
      <w:r w:rsidRPr="006A1FDA">
        <w:rPr>
          <w:rFonts w:ascii="Times New Roman" w:hAnsi="Times New Roman"/>
          <w:kern w:val="2"/>
          <w:sz w:val="24"/>
          <w:szCs w:val="24"/>
          <w14:ligatures w14:val="standardContextual"/>
        </w:rPr>
        <w:t>veća od 15.000,00 EUR, a manja</w:t>
      </w:r>
      <w:r w:rsidR="001F2BEF">
        <w:rPr>
          <w:rFonts w:ascii="Times New Roman" w:hAnsi="Times New Roman"/>
          <w:kern w:val="2"/>
          <w:sz w:val="24"/>
          <w:szCs w:val="24"/>
          <w14:ligatures w14:val="standardContextual"/>
        </w:rPr>
        <w:t xml:space="preserve"> </w:t>
      </w:r>
      <w:r w:rsidRPr="006A1FDA">
        <w:rPr>
          <w:rFonts w:ascii="Times New Roman" w:hAnsi="Times New Roman"/>
          <w:kern w:val="2"/>
          <w:sz w:val="24"/>
          <w:szCs w:val="24"/>
          <w14:ligatures w14:val="standardContextual"/>
        </w:rPr>
        <w:t>od 45.000,00 EUR, poziv na dostavu ponuda upućuje se najmanje trima gospodarskim subjektima</w:t>
      </w:r>
      <w:r w:rsidR="00E21AFC">
        <w:rPr>
          <w:rFonts w:ascii="Times New Roman" w:hAnsi="Times New Roman"/>
          <w:kern w:val="2"/>
          <w:sz w:val="24"/>
          <w:szCs w:val="24"/>
          <w14:ligatures w14:val="standardContextual"/>
        </w:rPr>
        <w:t>.</w:t>
      </w:r>
    </w:p>
    <w:p w14:paraId="6B06F5BF" w14:textId="739E5E07" w:rsidR="006A1FDA" w:rsidRPr="006A1FDA" w:rsidRDefault="006A1FDA" w:rsidP="000250F5">
      <w:pPr>
        <w:numPr>
          <w:ilvl w:val="0"/>
          <w:numId w:val="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Za nabavu robe i usluga čija je procijenjena vrijednost</w:t>
      </w:r>
      <w:r w:rsidR="00BC5A6F">
        <w:rPr>
          <w:rFonts w:ascii="Times New Roman" w:hAnsi="Times New Roman"/>
          <w:kern w:val="2"/>
          <w:sz w:val="24"/>
          <w:szCs w:val="24"/>
          <w14:ligatures w14:val="standardContextual"/>
        </w:rPr>
        <w:t xml:space="preserve"> jednaka ili</w:t>
      </w:r>
      <w:r w:rsidRPr="006A1FDA">
        <w:rPr>
          <w:rFonts w:ascii="Times New Roman" w:hAnsi="Times New Roman"/>
          <w:kern w:val="2"/>
          <w:sz w:val="24"/>
          <w:szCs w:val="24"/>
          <w14:ligatures w14:val="standardContextual"/>
        </w:rPr>
        <w:t xml:space="preserve"> veća od 25.000,00 EUR, a manja od 50.000,00 EUR te radova čija je procijenjena vrijednost </w:t>
      </w:r>
      <w:r w:rsidR="00BC5A6F">
        <w:rPr>
          <w:rFonts w:ascii="Times New Roman" w:hAnsi="Times New Roman"/>
          <w:kern w:val="2"/>
          <w:sz w:val="24"/>
          <w:szCs w:val="24"/>
          <w14:ligatures w14:val="standardContextual"/>
        </w:rPr>
        <w:t xml:space="preserve">jednaka ili </w:t>
      </w:r>
      <w:r w:rsidRPr="006A1FDA">
        <w:rPr>
          <w:rFonts w:ascii="Times New Roman" w:hAnsi="Times New Roman"/>
          <w:kern w:val="2"/>
          <w:sz w:val="24"/>
          <w:szCs w:val="24"/>
          <w14:ligatures w14:val="standardContextual"/>
        </w:rPr>
        <w:t>veća od 45.000,00 EUR, a manja od 100.000,00 EUR, poziv na dostavu ponuda javno se objavljuj</w:t>
      </w:r>
      <w:r w:rsidR="001F2BEF">
        <w:rPr>
          <w:rFonts w:ascii="Times New Roman" w:hAnsi="Times New Roman"/>
          <w:kern w:val="2"/>
          <w:sz w:val="24"/>
          <w:szCs w:val="24"/>
          <w14:ligatures w14:val="standardContextual"/>
        </w:rPr>
        <w:t>u modulu jednostavne nabave EOJN</w:t>
      </w:r>
      <w:r w:rsidRPr="006A1FDA">
        <w:rPr>
          <w:rFonts w:ascii="Times New Roman" w:hAnsi="Times New Roman"/>
          <w:kern w:val="2"/>
          <w:sz w:val="24"/>
          <w:szCs w:val="24"/>
          <w14:ligatures w14:val="standardContextual"/>
        </w:rPr>
        <w:t>.</w:t>
      </w:r>
    </w:p>
    <w:p w14:paraId="050E9F9E" w14:textId="77777777" w:rsidR="006A1FDA" w:rsidRPr="006A1FDA" w:rsidRDefault="006A1FDA" w:rsidP="000250F5">
      <w:pPr>
        <w:numPr>
          <w:ilvl w:val="0"/>
          <w:numId w:val="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1D0E345C" w14:textId="77777777" w:rsidR="006A1FDA" w:rsidRPr="006A1FDA" w:rsidRDefault="006A1FDA" w:rsidP="000250F5">
      <w:pPr>
        <w:numPr>
          <w:ilvl w:val="1"/>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nije podnesena nijedna ponuda ili nijedna valjana ponuda u prethodno provedenom postupku jednostavne nabave, pod uvjetom da početni ugovorni uvjeti nisu bitno izmijenjeni;   </w:t>
      </w:r>
    </w:p>
    <w:p w14:paraId="44FB7D98" w14:textId="77777777" w:rsidR="006A1FDA" w:rsidRPr="006A1FDA" w:rsidRDefault="006A1FDA" w:rsidP="000250F5">
      <w:pPr>
        <w:numPr>
          <w:ilvl w:val="1"/>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zbog objektivnih razloga predmet nabave može izvršiti, isporučiti ili pružiti samo određeni gospodarski subjekt, i to:   </w:t>
      </w:r>
    </w:p>
    <w:p w14:paraId="7F0E17B1" w14:textId="77777777" w:rsidR="006A1FDA" w:rsidRPr="006A1FDA" w:rsidRDefault="006A1FDA" w:rsidP="000250F5">
      <w:pPr>
        <w:numPr>
          <w:ilvl w:val="2"/>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je predmet nabave stvaranje ili stjecanje jedinstvenog umjetničkog djela ili umjetničke izvedbe;   </w:t>
      </w:r>
    </w:p>
    <w:p w14:paraId="5AAFDB95" w14:textId="77777777" w:rsidR="006A1FDA" w:rsidRPr="006A1FDA" w:rsidRDefault="006A1FDA" w:rsidP="000250F5">
      <w:pPr>
        <w:numPr>
          <w:ilvl w:val="2"/>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iz tehničkih razloga predmet nabave može isporučiti samo određeni gospodarski subjekt; ili   </w:t>
      </w:r>
    </w:p>
    <w:p w14:paraId="2787CDC1" w14:textId="77777777" w:rsidR="006A1FDA" w:rsidRPr="006A1FDA" w:rsidRDefault="006A1FDA" w:rsidP="000250F5">
      <w:pPr>
        <w:numPr>
          <w:ilvl w:val="2"/>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je to nužno radi zaštite isključivih prava, uključujući prava intelektualnog vlasništva; </w:t>
      </w:r>
    </w:p>
    <w:p w14:paraId="1FED2ACD" w14:textId="77777777" w:rsidR="006A1FDA" w:rsidRPr="006A1FDA" w:rsidRDefault="006A1FDA" w:rsidP="000250F5">
      <w:pPr>
        <w:numPr>
          <w:ilvl w:val="1"/>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postoji iznimna žurnost uzrokovana događajima koje naručitelj nije mogao predvidjeti niti na njih utjecati.   </w:t>
      </w:r>
    </w:p>
    <w:p w14:paraId="688FAB19" w14:textId="77777777" w:rsidR="006A1FDA" w:rsidRPr="006A1FDA" w:rsidRDefault="006A1FDA" w:rsidP="008F4F61">
      <w:pPr>
        <w:numPr>
          <w:ilvl w:val="0"/>
          <w:numId w:val="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Razlozi za primjenu iznimke iz stavka 1. ovoga članka navode se i obrazlažu u objavi u modulu jednostavne nabave EOJN RH.   </w:t>
      </w:r>
    </w:p>
    <w:p w14:paraId="6AA3D9DC" w14:textId="77777777" w:rsidR="006A1FDA" w:rsidRDefault="006A1FDA" w:rsidP="006A1FDA">
      <w:pPr>
        <w:spacing w:after="0"/>
        <w:contextualSpacing/>
        <w:jc w:val="both"/>
        <w:rPr>
          <w:rFonts w:ascii="Times New Roman" w:hAnsi="Times New Roman"/>
          <w:kern w:val="2"/>
          <w:sz w:val="24"/>
          <w:szCs w:val="24"/>
          <w14:ligatures w14:val="standardContextual"/>
        </w:rPr>
      </w:pPr>
    </w:p>
    <w:p w14:paraId="218FCC3B" w14:textId="5E74AE1F" w:rsidR="006A1FDA" w:rsidRPr="006A1FDA" w:rsidRDefault="006A1FDA" w:rsidP="006A1FDA">
      <w:pPr>
        <w:pStyle w:val="Default"/>
        <w:spacing w:line="240" w:lineRule="atLeast"/>
        <w:jc w:val="center"/>
        <w:rPr>
          <w:b/>
        </w:rPr>
      </w:pPr>
      <w:r w:rsidRPr="006A1FDA">
        <w:rPr>
          <w:b/>
        </w:rPr>
        <w:t xml:space="preserve">Članak </w:t>
      </w:r>
      <w:r>
        <w:rPr>
          <w:b/>
        </w:rPr>
        <w:t>8</w:t>
      </w:r>
      <w:r w:rsidRPr="006A1FDA">
        <w:rPr>
          <w:b/>
        </w:rPr>
        <w:t xml:space="preserve">. </w:t>
      </w:r>
    </w:p>
    <w:p w14:paraId="66D691A4" w14:textId="77777777" w:rsidR="006A1FDA" w:rsidRDefault="006A1FDA"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Postupak jednostavne nabave iz članka 7. ovog Pravilnika pokreće se slanjem ili objavom dokumentacije o nabavi (dalje u tekstu: dokumentacija) u EOJN RH.</w:t>
      </w:r>
    </w:p>
    <w:p w14:paraId="217EC84E" w14:textId="65246A22" w:rsidR="00E21AFC" w:rsidRPr="00E21AFC" w:rsidRDefault="00E21AFC" w:rsidP="00E21AFC">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Postupak jednostavne nabave započinje donošenjem Odluke o početku postupka jednostavne nabave.</w:t>
      </w:r>
    </w:p>
    <w:p w14:paraId="509E1F10" w14:textId="2EE6F242" w:rsidR="006A1FDA" w:rsidRPr="006A1FDA" w:rsidRDefault="006A1FDA"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Dokumentacija mora sadržavati sve potrebne podatke koji gospodarskom subjektu omogućuju izradu ponude</w:t>
      </w:r>
      <w:r w:rsidR="00E21AFC">
        <w:rPr>
          <w:rFonts w:ascii="Times New Roman" w:hAnsi="Times New Roman"/>
          <w:kern w:val="2"/>
          <w:sz w:val="24"/>
          <w:szCs w:val="24"/>
          <w14:ligatures w14:val="standardContextual"/>
        </w:rPr>
        <w:t>, odnosno mora biti jasna, precizna, razumljiva i nedvojbena te izrađena na način da omogući podnošenje usporedivih ponuda.</w:t>
      </w:r>
    </w:p>
    <w:p w14:paraId="321F4470" w14:textId="77777777" w:rsidR="009902CD" w:rsidRDefault="006A1FDA"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U dokumentaciji se može zahtijevati dostava jamstva i to jamstva za ozbiljnost ponude, jamstva za uredno ispunjenje ugovora, jamstvo za otklanjanje nedostataka i/ili jamstva o osiguranju za pokriće odgovornosti iz djelatnosti.</w:t>
      </w:r>
      <w:r w:rsidR="009902CD">
        <w:rPr>
          <w:rFonts w:ascii="Times New Roman" w:hAnsi="Times New Roman"/>
          <w:kern w:val="2"/>
          <w:sz w:val="24"/>
          <w:szCs w:val="24"/>
          <w14:ligatures w14:val="standardContextual"/>
        </w:rPr>
        <w:t xml:space="preserve"> </w:t>
      </w:r>
    </w:p>
    <w:p w14:paraId="5D1A8486" w14:textId="7C6ACE8D" w:rsidR="006A1FDA" w:rsidRPr="006A1FDA" w:rsidRDefault="009902CD"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U slučaju dostave dijelova ponude koje nisu moguće dostaviti putem EOJN RH, gospodarski subjekt dostavlja u roku za dostavu ponuda u zatvorenoj omotnici na adresu Naručitelja.</w:t>
      </w:r>
      <w:r w:rsidR="006A1FDA" w:rsidRPr="006A1FDA">
        <w:rPr>
          <w:rFonts w:ascii="Times New Roman" w:hAnsi="Times New Roman"/>
          <w:kern w:val="2"/>
          <w:sz w:val="24"/>
          <w:szCs w:val="24"/>
          <w14:ligatures w14:val="standardContextual"/>
        </w:rPr>
        <w:t xml:space="preserve"> </w:t>
      </w:r>
    </w:p>
    <w:p w14:paraId="5D5AEF1B" w14:textId="77777777" w:rsidR="006A1FDA" w:rsidRPr="006A1FDA" w:rsidRDefault="006A1FDA"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Kriterij za odabir ponuda može biti najniža cijena, cijena i kvaliteta ili trošak i kvaliteta, na koji se odgovarajuće primjenjuju odredbe ZJN.</w:t>
      </w:r>
    </w:p>
    <w:p w14:paraId="0493C444"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33DD15EF" w14:textId="158E9052"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9</w:t>
      </w:r>
      <w:r w:rsidRPr="006A1FDA">
        <w:rPr>
          <w:b/>
        </w:rPr>
        <w:t xml:space="preserve">. </w:t>
      </w:r>
    </w:p>
    <w:p w14:paraId="439F3243" w14:textId="77777777"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Ponuda je izjava volje ponuditelja u pisanom obliku da će isporučiti robu, pružiti usluge ili izvesti radove u skladu s uvjetima i zahtjevima iz dokumentacije.</w:t>
      </w:r>
    </w:p>
    <w:p w14:paraId="4D581645" w14:textId="77777777"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Ponude se dostavljaju u skladu s načinom određenim u dokumentaciji.</w:t>
      </w:r>
    </w:p>
    <w:p w14:paraId="475B3E6A" w14:textId="305E35B6"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Rok za dostavu ponuda mora biti primjeren predmetu nabave i ne smije biti kraći od </w:t>
      </w:r>
      <w:r w:rsidR="008F4F61">
        <w:rPr>
          <w:rFonts w:ascii="Times New Roman" w:hAnsi="Times New Roman"/>
          <w:kern w:val="2"/>
          <w:sz w:val="24"/>
          <w:szCs w:val="24"/>
          <w14:ligatures w14:val="standardContextual"/>
        </w:rPr>
        <w:t>osam</w:t>
      </w:r>
      <w:r w:rsidRPr="006A1FDA">
        <w:rPr>
          <w:rFonts w:ascii="Times New Roman" w:hAnsi="Times New Roman"/>
          <w:kern w:val="2"/>
          <w:sz w:val="24"/>
          <w:szCs w:val="24"/>
          <w14:ligatures w14:val="standardContextual"/>
        </w:rPr>
        <w:t xml:space="preserve"> dana od dana slanja</w:t>
      </w:r>
      <w:r w:rsidR="009902CD">
        <w:rPr>
          <w:rFonts w:ascii="Times New Roman" w:hAnsi="Times New Roman"/>
          <w:kern w:val="2"/>
          <w:sz w:val="24"/>
          <w:szCs w:val="24"/>
          <w14:ligatures w14:val="standardContextual"/>
        </w:rPr>
        <w:t xml:space="preserve"> Poziva</w:t>
      </w:r>
      <w:r w:rsidRPr="006A1FDA">
        <w:rPr>
          <w:rFonts w:ascii="Times New Roman" w:hAnsi="Times New Roman"/>
          <w:kern w:val="2"/>
          <w:sz w:val="24"/>
          <w:szCs w:val="24"/>
          <w14:ligatures w14:val="standardContextual"/>
        </w:rPr>
        <w:t xml:space="preserve"> ili objave dokumentacije</w:t>
      </w:r>
      <w:r w:rsidR="009902CD">
        <w:rPr>
          <w:rFonts w:ascii="Times New Roman" w:hAnsi="Times New Roman"/>
          <w:kern w:val="2"/>
          <w:sz w:val="24"/>
          <w:szCs w:val="24"/>
          <w14:ligatures w14:val="standardContextual"/>
        </w:rPr>
        <w:t xml:space="preserve"> u EOJN RH</w:t>
      </w:r>
      <w:r w:rsidRPr="006A1FDA">
        <w:rPr>
          <w:rFonts w:ascii="Times New Roman" w:hAnsi="Times New Roman"/>
          <w:kern w:val="2"/>
          <w:sz w:val="24"/>
          <w:szCs w:val="24"/>
          <w14:ligatures w14:val="standardContextual"/>
        </w:rPr>
        <w:t>, osim u slučaju žurne nabave</w:t>
      </w:r>
      <w:r w:rsidR="001F2BEF">
        <w:rPr>
          <w:rFonts w:ascii="Times New Roman" w:hAnsi="Times New Roman"/>
          <w:kern w:val="2"/>
          <w:sz w:val="24"/>
          <w:szCs w:val="24"/>
          <w14:ligatures w14:val="standardContextual"/>
        </w:rPr>
        <w:t xml:space="preserve"> i u slučaju ponavljanja postupka jednostavne nabave</w:t>
      </w:r>
      <w:r w:rsidR="009902CD">
        <w:rPr>
          <w:rFonts w:ascii="Times New Roman" w:hAnsi="Times New Roman"/>
          <w:kern w:val="2"/>
          <w:sz w:val="24"/>
          <w:szCs w:val="24"/>
          <w14:ligatures w14:val="standardContextual"/>
        </w:rPr>
        <w:t>, Naručitelj može odrediti kraći rok za dostavu ponuda.</w:t>
      </w:r>
    </w:p>
    <w:p w14:paraId="12765130" w14:textId="5782EED0"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U postupcima jednostavne nabave ne provodi se javno otvaranje ponuda, osim za postupke iz članka </w:t>
      </w:r>
      <w:r w:rsidR="004629B6">
        <w:rPr>
          <w:rFonts w:ascii="Times New Roman" w:hAnsi="Times New Roman"/>
          <w:kern w:val="2"/>
          <w:sz w:val="24"/>
          <w:szCs w:val="24"/>
          <w14:ligatures w14:val="standardContextual"/>
        </w:rPr>
        <w:t>7</w:t>
      </w:r>
      <w:r w:rsidRPr="006A1FDA">
        <w:rPr>
          <w:rFonts w:ascii="Times New Roman" w:hAnsi="Times New Roman"/>
          <w:kern w:val="2"/>
          <w:sz w:val="24"/>
          <w:szCs w:val="24"/>
          <w14:ligatures w14:val="standardContextual"/>
        </w:rPr>
        <w:t xml:space="preserve">. ovog Pravilnika, koji se otvaraju na način kako je određeno u EOJN RH. </w:t>
      </w:r>
    </w:p>
    <w:p w14:paraId="60154865" w14:textId="77777777"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Ponude otvara najmanje jedan član stručnog povjerenstva.</w:t>
      </w:r>
    </w:p>
    <w:p w14:paraId="2B87401B" w14:textId="77777777" w:rsid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Stručno povjerenstvo pregledava i ocjenjuje ponude te sastavlja zapisnik o pregledu i ocjeni ponuda koji potpisuju oni članovi stručnog povjerenstva koji su izvršili pregled i ocjenu ponuda.</w:t>
      </w:r>
    </w:p>
    <w:p w14:paraId="4CB0A803" w14:textId="77777777" w:rsidR="004629B6" w:rsidRDefault="004629B6"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Stručno povjerenstvo će odbiti ponudu kao nevaljanu, ako: </w:t>
      </w:r>
    </w:p>
    <w:p w14:paraId="2E578EF3"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ponuda nije dostavljena u roku određenom u pozivu na dostavu ponuda, </w:t>
      </w:r>
    </w:p>
    <w:p w14:paraId="6590B047"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ponuda nije potpuna ili nije razumljiva, a nedostatak nije moguće otkloniti pojašnjenjem ili upotpunjavanjem ponude, </w:t>
      </w:r>
    </w:p>
    <w:p w14:paraId="54829CBD"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ponuda ne ispunjava uvjete ili zahtjeve iz poziva na dostavu ponuda, </w:t>
      </w:r>
    </w:p>
    <w:p w14:paraId="7FA6313A"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ponuđeni predmet nabave ne odgovara tehničkim specifikacijama ili drugim zahtjevima naručitelja, </w:t>
      </w:r>
    </w:p>
    <w:p w14:paraId="3B2D3560"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ponuditelj nije dokazao ispunjavanje uvjeta sposobnosti, ako su takvi uvjeti bili propisani, </w:t>
      </w:r>
    </w:p>
    <w:p w14:paraId="162A9DA7"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postoje razlozi za isključenje ponuditelja, ako su bili propisani pozivom na dostavu ponuda, </w:t>
      </w:r>
    </w:p>
    <w:p w14:paraId="35FBE0D4"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cijena ponude je neuobičajeno niska, a ponuditelj nije dostavio prihvatljivo obrazloženje, </w:t>
      </w:r>
    </w:p>
    <w:p w14:paraId="7694167B" w14:textId="19CBAEC1"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ponuda je protivna propisima ili uvjetima iz poziva na dostavu ponuda</w:t>
      </w:r>
    </w:p>
    <w:p w14:paraId="112AC709" w14:textId="1B035BC6" w:rsidR="004629B6" w:rsidRDefault="00D736CC" w:rsidP="004629B6">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Ako su dvije ili više valjanih ponuda jednako rangirane prema kriteriju za odabir ponude, odabrat će se ponuda koja je zaprimljena ranije</w:t>
      </w:r>
      <w:r>
        <w:rPr>
          <w:rFonts w:ascii="Times New Roman" w:hAnsi="Times New Roman"/>
          <w:kern w:val="2"/>
          <w:sz w:val="24"/>
          <w:szCs w:val="24"/>
          <w14:ligatures w14:val="standardContextual"/>
        </w:rPr>
        <w:t>.</w:t>
      </w:r>
    </w:p>
    <w:p w14:paraId="0799C8A6" w14:textId="12E29F3B" w:rsidR="00D736CC" w:rsidRDefault="00D736CC" w:rsidP="004629B6">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Za odabir je dovoljna jedna pristigla ponuda koja udovoljava svim traženim zahtjevima i uvjetima iz Poziva za dostavu ponuda</w:t>
      </w:r>
      <w:r>
        <w:rPr>
          <w:rFonts w:ascii="Times New Roman" w:hAnsi="Times New Roman"/>
          <w:kern w:val="2"/>
          <w:sz w:val="24"/>
          <w:szCs w:val="24"/>
          <w14:ligatures w14:val="standardContextual"/>
        </w:rPr>
        <w:t>.</w:t>
      </w:r>
    </w:p>
    <w:p w14:paraId="5A194B07" w14:textId="44B0B632" w:rsidR="00D736CC" w:rsidRPr="00D736CC" w:rsidRDefault="00D736CC" w:rsidP="00D736CC">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Stručno povjerenstvo o postupku otvaranja, pregleda i ocjene ponuda sastavlja Zapisnik, koji se uz Odluku o odabiru ponude bez odgode dostavlja svakom pojedinom ponuditelju koji je dostavio ponudu i to na dokaziv način ili putem EOJN RH javnom objavom. Odluku o poništenju postupka se dostavlja na isti način kao i odluku o odabiru, ali samostalno bez Zapisnika.</w:t>
      </w:r>
    </w:p>
    <w:p w14:paraId="11B3F075" w14:textId="75141F95" w:rsidR="00D736CC" w:rsidRDefault="00D736CC" w:rsidP="004629B6">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Postupak jednostavne nabave u kojem je donesena Odluka o odabiru završava sklapanjem ugovora s odabranim ponuditeljem ili dostavom pravovaljano potpisane i ovjerene narudžbenice odabranom ponuditelju</w:t>
      </w:r>
      <w:r>
        <w:rPr>
          <w:rFonts w:ascii="Times New Roman" w:hAnsi="Times New Roman"/>
          <w:kern w:val="2"/>
          <w:sz w:val="24"/>
          <w:szCs w:val="24"/>
          <w14:ligatures w14:val="standardContextual"/>
        </w:rPr>
        <w:t xml:space="preserve"> potpisane od strane odgovorne osobe naručitelja. </w:t>
      </w:r>
    </w:p>
    <w:p w14:paraId="12E363C6" w14:textId="77777777" w:rsidR="00D736CC" w:rsidRPr="004629B6" w:rsidRDefault="00D736CC" w:rsidP="00D736CC">
      <w:pPr>
        <w:spacing w:after="0" w:line="278" w:lineRule="auto"/>
        <w:contextualSpacing/>
        <w:jc w:val="both"/>
        <w:rPr>
          <w:rFonts w:ascii="Times New Roman" w:hAnsi="Times New Roman"/>
          <w:kern w:val="2"/>
          <w:sz w:val="24"/>
          <w:szCs w:val="24"/>
          <w14:ligatures w14:val="standardContextual"/>
        </w:rPr>
      </w:pPr>
    </w:p>
    <w:p w14:paraId="194346AC" w14:textId="705D2339" w:rsidR="006A1FDA" w:rsidRPr="006A1FDA" w:rsidRDefault="006A1FDA" w:rsidP="006A1FDA">
      <w:pPr>
        <w:pStyle w:val="Default"/>
        <w:spacing w:line="240" w:lineRule="atLeast"/>
        <w:jc w:val="center"/>
        <w:rPr>
          <w:b/>
        </w:rPr>
      </w:pPr>
      <w:r w:rsidRPr="006A1FDA">
        <w:rPr>
          <w:b/>
        </w:rPr>
        <w:t xml:space="preserve">Članak </w:t>
      </w:r>
      <w:r>
        <w:rPr>
          <w:b/>
        </w:rPr>
        <w:t>10</w:t>
      </w:r>
      <w:r w:rsidRPr="006A1FDA">
        <w:rPr>
          <w:b/>
        </w:rPr>
        <w:t xml:space="preserve">. </w:t>
      </w:r>
    </w:p>
    <w:p w14:paraId="3798DB6C" w14:textId="77777777" w:rsidR="006A1FDA" w:rsidRPr="006A1FDA" w:rsidRDefault="006A1FDA"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Odluku o odabiru ili poništenju postupka donosi općinski načelnik.</w:t>
      </w:r>
    </w:p>
    <w:p w14:paraId="7E267CF2" w14:textId="77777777" w:rsidR="006A1FDA" w:rsidRPr="006A1FDA" w:rsidRDefault="006A1FDA"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Odluka o odabiru ili poništenju donosi se u roku od 30 dana od isteka roka za dostavu ponuda, osim ako je u dokumentaciji određen drugi rok.</w:t>
      </w:r>
    </w:p>
    <w:p w14:paraId="46033E5F" w14:textId="1B140613" w:rsidR="006A1FDA" w:rsidRDefault="009475CB"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U postupcima</w:t>
      </w:r>
      <w:r w:rsidRPr="009475CB">
        <w:rPr>
          <w:rFonts w:ascii="Times New Roman" w:hAnsi="Times New Roman"/>
          <w:kern w:val="2"/>
          <w:sz w:val="24"/>
          <w:szCs w:val="24"/>
          <w14:ligatures w14:val="standardContextual"/>
        </w:rPr>
        <w:t xml:space="preserve"> jednostavne nabave procijenjene vrijednosti </w:t>
      </w:r>
      <w:r w:rsidR="00BC5A6F">
        <w:rPr>
          <w:rFonts w:ascii="Times New Roman" w:hAnsi="Times New Roman"/>
          <w:kern w:val="2"/>
          <w:sz w:val="24"/>
          <w:szCs w:val="24"/>
          <w14:ligatures w14:val="standardContextual"/>
        </w:rPr>
        <w:t xml:space="preserve">jednake ili </w:t>
      </w:r>
      <w:r w:rsidRPr="009475CB">
        <w:rPr>
          <w:rFonts w:ascii="Times New Roman" w:hAnsi="Times New Roman"/>
          <w:kern w:val="2"/>
          <w:sz w:val="24"/>
          <w:szCs w:val="24"/>
          <w14:ligatures w14:val="standardContextual"/>
        </w:rPr>
        <w:t>veće od 15.000,00 EUR, nakon dostave odluke o odabiru ponuditeljima, naručitelj ne smije sklopiti ugovor o nabavi odnosno izdati narudžbenicu prije isteka rokova za podnošenje prigovora propisanih odredbom članka 1</w:t>
      </w:r>
      <w:r>
        <w:rPr>
          <w:rFonts w:ascii="Times New Roman" w:hAnsi="Times New Roman"/>
          <w:kern w:val="2"/>
          <w:sz w:val="24"/>
          <w:szCs w:val="24"/>
          <w14:ligatures w14:val="standardContextual"/>
        </w:rPr>
        <w:t>5</w:t>
      </w:r>
      <w:r w:rsidRPr="009475CB">
        <w:rPr>
          <w:rFonts w:ascii="Times New Roman" w:hAnsi="Times New Roman"/>
          <w:kern w:val="2"/>
          <w:sz w:val="24"/>
          <w:szCs w:val="24"/>
          <w14:ligatures w14:val="standardContextual"/>
        </w:rPr>
        <w:t xml:space="preserve">. stavak </w:t>
      </w:r>
      <w:r>
        <w:rPr>
          <w:rFonts w:ascii="Times New Roman" w:hAnsi="Times New Roman"/>
          <w:kern w:val="2"/>
          <w:sz w:val="24"/>
          <w:szCs w:val="24"/>
          <w14:ligatures w14:val="standardContextual"/>
        </w:rPr>
        <w:t>2</w:t>
      </w:r>
      <w:r w:rsidRPr="009475CB">
        <w:rPr>
          <w:rFonts w:ascii="Times New Roman" w:hAnsi="Times New Roman"/>
          <w:kern w:val="2"/>
          <w:sz w:val="24"/>
          <w:szCs w:val="24"/>
          <w14:ligatures w14:val="standardContextual"/>
        </w:rPr>
        <w:t>. ovog Pravilnika</w:t>
      </w:r>
      <w:r>
        <w:rPr>
          <w:rFonts w:ascii="Times New Roman" w:hAnsi="Times New Roman"/>
          <w:kern w:val="2"/>
          <w:sz w:val="24"/>
          <w:szCs w:val="24"/>
          <w14:ligatures w14:val="standardContextual"/>
        </w:rPr>
        <w:t xml:space="preserve">. </w:t>
      </w:r>
      <w:r w:rsidR="006A1FDA" w:rsidRPr="009475CB">
        <w:rPr>
          <w:rFonts w:ascii="Times New Roman" w:hAnsi="Times New Roman"/>
          <w:kern w:val="2"/>
          <w:sz w:val="24"/>
          <w:szCs w:val="24"/>
          <w14:ligatures w14:val="standardContextual"/>
        </w:rPr>
        <w:t xml:space="preserve">Postupak jednostavne nabave završava izvršnošću odluke o odabiru ili poništenju. </w:t>
      </w:r>
    </w:p>
    <w:p w14:paraId="37EAED2A" w14:textId="2CF11A30" w:rsidR="009475CB" w:rsidRDefault="009475CB"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 xml:space="preserve">Rok iz stavka 3. </w:t>
      </w:r>
      <w:r w:rsidR="00FF42EF">
        <w:rPr>
          <w:rFonts w:ascii="Times New Roman" w:hAnsi="Times New Roman"/>
          <w:kern w:val="2"/>
          <w:sz w:val="24"/>
          <w:szCs w:val="24"/>
          <w14:ligatures w14:val="standardContextual"/>
        </w:rPr>
        <w:t>ovog članka predstavlja rok mirovanja.</w:t>
      </w:r>
    </w:p>
    <w:p w14:paraId="24657EF2" w14:textId="405512CA" w:rsidR="008E54F8" w:rsidRPr="009475CB" w:rsidRDefault="00BC5A6F"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BC5A6F">
        <w:rPr>
          <w:rFonts w:ascii="Times New Roman" w:hAnsi="Times New Roman"/>
          <w:kern w:val="2"/>
          <w:sz w:val="24"/>
          <w:szCs w:val="24"/>
          <w14:ligatures w14:val="standardContextual"/>
        </w:rPr>
        <w:t xml:space="preserve">Ako u roku iz stavka </w:t>
      </w:r>
      <w:r>
        <w:rPr>
          <w:rFonts w:ascii="Times New Roman" w:hAnsi="Times New Roman"/>
          <w:kern w:val="2"/>
          <w:sz w:val="24"/>
          <w:szCs w:val="24"/>
          <w14:ligatures w14:val="standardContextual"/>
        </w:rPr>
        <w:t>3</w:t>
      </w:r>
      <w:r w:rsidRPr="00BC5A6F">
        <w:rPr>
          <w:rFonts w:ascii="Times New Roman" w:hAnsi="Times New Roman"/>
          <w:kern w:val="2"/>
          <w:sz w:val="24"/>
          <w:szCs w:val="24"/>
          <w14:ligatures w14:val="standardContextual"/>
        </w:rPr>
        <w:t>. ovoga članka nije podnesen prigovor, odluka o odabiru postaje izvršna istekom roka za podnošenje prigovora</w:t>
      </w:r>
      <w:r>
        <w:rPr>
          <w:rFonts w:ascii="Times New Roman" w:hAnsi="Times New Roman"/>
          <w:kern w:val="2"/>
          <w:sz w:val="24"/>
          <w:szCs w:val="24"/>
          <w14:ligatures w14:val="standardContextual"/>
        </w:rPr>
        <w:t>.</w:t>
      </w:r>
    </w:p>
    <w:p w14:paraId="057CA293" w14:textId="77777777" w:rsidR="006A1FDA" w:rsidRDefault="006A1FDA"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Protiv odluke o odabiru i odluke o poništenju postupka jednostavne nabave može se uložiti prigovor na način propisan člankom 15. ovog Pravilnika.</w:t>
      </w:r>
    </w:p>
    <w:p w14:paraId="1FDBFC77" w14:textId="1492E3CF" w:rsidR="00BC5A6F" w:rsidRDefault="00BC5A6F" w:rsidP="00BC5A6F">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BC5A6F">
        <w:rPr>
          <w:rFonts w:ascii="Times New Roman" w:hAnsi="Times New Roman"/>
          <w:kern w:val="2"/>
          <w:sz w:val="24"/>
          <w:szCs w:val="24"/>
          <w14:ligatures w14:val="standardContextual"/>
        </w:rPr>
        <w:t>U postupcima jednostavne nabave procijenjene vrijednosti manje od 15.000,00 EUR,</w:t>
      </w:r>
      <w:r>
        <w:rPr>
          <w:rFonts w:ascii="Times New Roman" w:hAnsi="Times New Roman"/>
          <w:kern w:val="2"/>
          <w:sz w:val="24"/>
          <w:szCs w:val="24"/>
          <w14:ligatures w14:val="standardContextual"/>
        </w:rPr>
        <w:t xml:space="preserve"> </w:t>
      </w:r>
      <w:r w:rsidRPr="00BC5A6F">
        <w:rPr>
          <w:rFonts w:ascii="Times New Roman" w:hAnsi="Times New Roman"/>
          <w:kern w:val="2"/>
          <w:sz w:val="24"/>
          <w:szCs w:val="24"/>
          <w14:ligatures w14:val="standardContextual"/>
        </w:rPr>
        <w:t>odluka o odabiru može se izvršiti odmah nakon njezina donošenja, jer se pravna zaštita u tim</w:t>
      </w:r>
      <w:r>
        <w:rPr>
          <w:rFonts w:ascii="Times New Roman" w:hAnsi="Times New Roman"/>
          <w:kern w:val="2"/>
          <w:sz w:val="24"/>
          <w:szCs w:val="24"/>
          <w14:ligatures w14:val="standardContextual"/>
        </w:rPr>
        <w:t xml:space="preserve"> </w:t>
      </w:r>
      <w:r w:rsidRPr="00BC5A6F">
        <w:rPr>
          <w:rFonts w:ascii="Times New Roman" w:hAnsi="Times New Roman"/>
          <w:kern w:val="2"/>
          <w:sz w:val="24"/>
          <w:szCs w:val="24"/>
          <w14:ligatures w14:val="standardContextual"/>
        </w:rPr>
        <w:t>postupcima ne osigurava putem prigovora</w:t>
      </w:r>
      <w:r>
        <w:rPr>
          <w:rFonts w:ascii="Times New Roman" w:hAnsi="Times New Roman"/>
          <w:kern w:val="2"/>
          <w:sz w:val="24"/>
          <w:szCs w:val="24"/>
          <w14:ligatures w14:val="standardContextual"/>
        </w:rPr>
        <w:t>.</w:t>
      </w:r>
    </w:p>
    <w:p w14:paraId="6CB6F7DB" w14:textId="79DCC4A4" w:rsidR="00BC5A6F" w:rsidRDefault="00BC5A6F" w:rsidP="00BC5A6F">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BC5A6F">
        <w:rPr>
          <w:rFonts w:ascii="Times New Roman" w:hAnsi="Times New Roman"/>
          <w:kern w:val="2"/>
          <w:sz w:val="24"/>
          <w:szCs w:val="24"/>
          <w14:ligatures w14:val="standardContextual"/>
        </w:rPr>
        <w:t>Rok mirovanja ne primjenjuje se ako je u postupku jednostavne nabave zaprimljena samo jedna ponuda, tada se odluka o odabiru može izvršiti odmah nakon njezina donošenja</w:t>
      </w:r>
      <w:r>
        <w:rPr>
          <w:rFonts w:ascii="Times New Roman" w:hAnsi="Times New Roman"/>
          <w:kern w:val="2"/>
          <w:sz w:val="24"/>
          <w:szCs w:val="24"/>
          <w14:ligatures w14:val="standardContextual"/>
        </w:rPr>
        <w:t>.</w:t>
      </w:r>
    </w:p>
    <w:p w14:paraId="6F31FD7E" w14:textId="77777777" w:rsidR="00BC5A6F" w:rsidRDefault="00BC5A6F" w:rsidP="00BC5A6F">
      <w:pPr>
        <w:spacing w:after="0" w:line="278" w:lineRule="auto"/>
        <w:contextualSpacing/>
        <w:jc w:val="both"/>
        <w:rPr>
          <w:rFonts w:ascii="Times New Roman" w:hAnsi="Times New Roman"/>
          <w:kern w:val="2"/>
          <w:sz w:val="24"/>
          <w:szCs w:val="24"/>
          <w14:ligatures w14:val="standardContextual"/>
        </w:rPr>
      </w:pPr>
    </w:p>
    <w:p w14:paraId="272AAD8B" w14:textId="77777777" w:rsidR="00BC5A6F" w:rsidRPr="00BC5A6F" w:rsidRDefault="00BC5A6F" w:rsidP="00BC5A6F">
      <w:pPr>
        <w:spacing w:after="0" w:line="278" w:lineRule="auto"/>
        <w:contextualSpacing/>
        <w:jc w:val="both"/>
        <w:rPr>
          <w:rFonts w:ascii="Times New Roman" w:hAnsi="Times New Roman"/>
          <w:kern w:val="2"/>
          <w:sz w:val="24"/>
          <w:szCs w:val="24"/>
          <w14:ligatures w14:val="standardContextual"/>
        </w:rPr>
      </w:pPr>
    </w:p>
    <w:p w14:paraId="19758FA3" w14:textId="77777777" w:rsidR="006A1FDA" w:rsidRDefault="006A1FDA" w:rsidP="006A1FDA">
      <w:pPr>
        <w:spacing w:after="0"/>
        <w:contextualSpacing/>
        <w:jc w:val="both"/>
        <w:rPr>
          <w:rFonts w:ascii="Times New Roman" w:hAnsi="Times New Roman"/>
          <w:kern w:val="2"/>
          <w:sz w:val="24"/>
          <w:szCs w:val="24"/>
          <w14:ligatures w14:val="standardContextual"/>
        </w:rPr>
      </w:pPr>
    </w:p>
    <w:p w14:paraId="4E141676" w14:textId="41BE8A75" w:rsidR="006A1FDA" w:rsidRPr="006A1FDA" w:rsidRDefault="006A1FDA" w:rsidP="006A1FDA">
      <w:pPr>
        <w:pStyle w:val="Default"/>
        <w:spacing w:line="240" w:lineRule="atLeast"/>
        <w:jc w:val="center"/>
        <w:rPr>
          <w:b/>
        </w:rPr>
      </w:pPr>
      <w:r w:rsidRPr="006A1FDA">
        <w:rPr>
          <w:b/>
        </w:rPr>
        <w:t xml:space="preserve">Članak </w:t>
      </w:r>
      <w:r>
        <w:rPr>
          <w:b/>
        </w:rPr>
        <w:t>11</w:t>
      </w:r>
      <w:r w:rsidRPr="006A1FDA">
        <w:rPr>
          <w:b/>
        </w:rPr>
        <w:t xml:space="preserve">. </w:t>
      </w:r>
    </w:p>
    <w:p w14:paraId="73AE9A2F" w14:textId="77777777" w:rsidR="006A1FDA" w:rsidRPr="006A1FDA" w:rsidRDefault="006A1FDA" w:rsidP="000250F5">
      <w:pPr>
        <w:numPr>
          <w:ilvl w:val="0"/>
          <w:numId w:val="13"/>
        </w:numPr>
        <w:spacing w:after="16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Naručitelj će poništiti postupak nabave ako nije dostavljena niti jedna ponuda ili ako nakon odbijanja ponuda ne preostane niti jedna valjana ponuda ili ako je to potrebno radi zaštite javnog interesa.  </w:t>
      </w:r>
    </w:p>
    <w:p w14:paraId="0C5DFDCE" w14:textId="77777777" w:rsidR="006A1FDA" w:rsidRPr="006A1FDA" w:rsidRDefault="006A1FDA" w:rsidP="000250F5">
      <w:pPr>
        <w:numPr>
          <w:ilvl w:val="0"/>
          <w:numId w:val="13"/>
        </w:numPr>
        <w:spacing w:after="16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Naručitelj može poništiti postupak nabave i iz drugih opravdanih razloga u bilo kojem trenutku, u kojem slučaju ti razlozi moraju biti obrazloženi.</w:t>
      </w:r>
    </w:p>
    <w:p w14:paraId="31FE9BDC" w14:textId="77777777" w:rsidR="008E54F8" w:rsidRDefault="008E54F8" w:rsidP="006A1FDA">
      <w:pPr>
        <w:spacing w:after="160"/>
        <w:contextualSpacing/>
        <w:jc w:val="both"/>
        <w:rPr>
          <w:rFonts w:ascii="Times New Roman" w:hAnsi="Times New Roman"/>
          <w:kern w:val="2"/>
          <w:sz w:val="24"/>
          <w:szCs w:val="24"/>
          <w14:ligatures w14:val="standardContextual"/>
        </w:rPr>
      </w:pPr>
    </w:p>
    <w:p w14:paraId="4E897998"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 SKLAPANJE UGOVORA / IZDAVANJE NARUDŽBENICA</w:t>
      </w:r>
    </w:p>
    <w:p w14:paraId="0B0AAB31" w14:textId="77777777" w:rsidR="006A1FDA" w:rsidRPr="006A1FDA" w:rsidRDefault="006A1FDA" w:rsidP="006A1FDA">
      <w:pPr>
        <w:spacing w:after="0"/>
        <w:jc w:val="both"/>
        <w:rPr>
          <w:rFonts w:ascii="Times New Roman" w:hAnsi="Times New Roman"/>
          <w:kern w:val="2"/>
          <w:sz w:val="24"/>
          <w:szCs w:val="24"/>
          <w14:ligatures w14:val="standardContextual"/>
        </w:rPr>
      </w:pPr>
    </w:p>
    <w:p w14:paraId="0BAF16D2" w14:textId="50449488"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12</w:t>
      </w:r>
      <w:r w:rsidRPr="006A1FDA">
        <w:rPr>
          <w:b/>
        </w:rPr>
        <w:t>.</w:t>
      </w:r>
    </w:p>
    <w:p w14:paraId="570B3B12" w14:textId="77777777" w:rsidR="006A1FDA" w:rsidRPr="006A1FDA" w:rsidRDefault="006A1FDA" w:rsidP="000250F5">
      <w:pPr>
        <w:numPr>
          <w:ilvl w:val="0"/>
          <w:numId w:val="10"/>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Narudžbenica se izdaje u skladu s ponudom i potpisuje ju odgovorna osoba Naručitelja. </w:t>
      </w:r>
    </w:p>
    <w:p w14:paraId="64E61800" w14:textId="77777777" w:rsidR="006A1FDA" w:rsidRPr="006A1FDA" w:rsidRDefault="006A1FDA" w:rsidP="000250F5">
      <w:pPr>
        <w:numPr>
          <w:ilvl w:val="0"/>
          <w:numId w:val="10"/>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Pod pojmom “narudžbenica” smatraju se i nalog, zaključnica, zahtjevnica i slično, ako sadrži sve bitne sastojke za izvršenje predmeta nabave.</w:t>
      </w:r>
    </w:p>
    <w:p w14:paraId="6A339881" w14:textId="77777777" w:rsidR="006A1FDA" w:rsidRPr="006A1FDA" w:rsidRDefault="006A1FDA" w:rsidP="000250F5">
      <w:pPr>
        <w:numPr>
          <w:ilvl w:val="0"/>
          <w:numId w:val="10"/>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Ugovor se sklapa u pisanom obliku prema uvjetima iz Poziva na dostavu ponuda i/ili odabranoj ponudi te ga potpisuju odgovorna osoba Naručitelja i odabrani ponuditelj, nakon izvršnosti odluke o odabiru.</w:t>
      </w:r>
    </w:p>
    <w:p w14:paraId="586E8B44"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23E199F4"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REGISTAR UGOVORA JEDNOSTAVNE NABAVE </w:t>
      </w:r>
    </w:p>
    <w:p w14:paraId="20DBEED9" w14:textId="77777777" w:rsidR="006A1FDA" w:rsidRPr="006A1FDA" w:rsidRDefault="006A1FDA" w:rsidP="006A1FDA">
      <w:pPr>
        <w:tabs>
          <w:tab w:val="left" w:pos="709"/>
          <w:tab w:val="left" w:pos="3119"/>
          <w:tab w:val="left" w:pos="4253"/>
        </w:tabs>
        <w:spacing w:after="0"/>
        <w:jc w:val="both"/>
        <w:rPr>
          <w:rFonts w:ascii="Times New Roman" w:hAnsi="Times New Roman"/>
          <w:b/>
          <w:bCs/>
          <w:color w:val="EE0000"/>
          <w:kern w:val="2"/>
          <w:sz w:val="24"/>
          <w:szCs w:val="24"/>
          <w14:ligatures w14:val="standardContextual"/>
        </w:rPr>
      </w:pPr>
    </w:p>
    <w:p w14:paraId="3066C011" w14:textId="6BAE540F" w:rsidR="006A1FDA" w:rsidRPr="006A1FDA" w:rsidRDefault="006A1FDA" w:rsidP="006A1FDA">
      <w:pPr>
        <w:pStyle w:val="Default"/>
        <w:spacing w:line="240" w:lineRule="atLeast"/>
        <w:jc w:val="center"/>
        <w:rPr>
          <w:b/>
          <w:bCs/>
          <w:color w:val="EE0000"/>
          <w:kern w:val="2"/>
          <w14:ligatures w14:val="standardContextual"/>
        </w:rPr>
      </w:pPr>
      <w:r w:rsidRPr="006A1FDA">
        <w:rPr>
          <w:b/>
        </w:rPr>
        <w:t xml:space="preserve">Članak </w:t>
      </w:r>
      <w:r>
        <w:rPr>
          <w:b/>
        </w:rPr>
        <w:t>13.</w:t>
      </w:r>
    </w:p>
    <w:p w14:paraId="70E31FB8" w14:textId="77777777" w:rsidR="006A1FDA" w:rsidRPr="006A1FDA" w:rsidRDefault="006A1FDA" w:rsidP="000250F5">
      <w:pPr>
        <w:numPr>
          <w:ilvl w:val="0"/>
          <w:numId w:val="7"/>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Naručitelj vodi Registar ugovora jednostavne nabave.</w:t>
      </w:r>
    </w:p>
    <w:p w14:paraId="5444C3FD" w14:textId="77777777" w:rsidR="006A1FDA" w:rsidRPr="006A1FDA" w:rsidRDefault="006A1FDA" w:rsidP="000250F5">
      <w:pPr>
        <w:numPr>
          <w:ilvl w:val="0"/>
          <w:numId w:val="7"/>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Na vođenje registra na odgovarajući se način primjenjuju odredbe ZJN.</w:t>
      </w:r>
    </w:p>
    <w:p w14:paraId="6D1F9B59" w14:textId="77777777" w:rsidR="006A1FDA" w:rsidRPr="006A1FDA" w:rsidRDefault="006A1FDA" w:rsidP="006A1FDA">
      <w:pPr>
        <w:tabs>
          <w:tab w:val="left" w:pos="709"/>
          <w:tab w:val="left" w:pos="3119"/>
          <w:tab w:val="left" w:pos="4253"/>
        </w:tabs>
        <w:spacing w:after="0"/>
        <w:jc w:val="both"/>
        <w:rPr>
          <w:rFonts w:ascii="Times New Roman" w:hAnsi="Times New Roman"/>
          <w:kern w:val="2"/>
          <w:sz w:val="24"/>
          <w:szCs w:val="24"/>
          <w14:ligatures w14:val="standardContextual"/>
        </w:rPr>
      </w:pPr>
    </w:p>
    <w:p w14:paraId="70978862"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IZUZEĆA </w:t>
      </w:r>
    </w:p>
    <w:p w14:paraId="00581CE7" w14:textId="068D2FA2" w:rsidR="006A1FDA" w:rsidRPr="006A1FDA" w:rsidRDefault="006A1FDA" w:rsidP="006A1FDA">
      <w:pPr>
        <w:pStyle w:val="Default"/>
        <w:spacing w:line="240" w:lineRule="atLeast"/>
        <w:jc w:val="center"/>
        <w:rPr>
          <w:b/>
        </w:rPr>
      </w:pPr>
      <w:r w:rsidRPr="006A1FDA">
        <w:rPr>
          <w:b/>
        </w:rPr>
        <w:t xml:space="preserve">Članak </w:t>
      </w:r>
      <w:r>
        <w:rPr>
          <w:b/>
        </w:rPr>
        <w:t>14.</w:t>
      </w:r>
    </w:p>
    <w:p w14:paraId="4F5982CA" w14:textId="65C96618" w:rsidR="006A1FDA" w:rsidRPr="006A1FDA" w:rsidRDefault="006A1FDA" w:rsidP="00D736CC">
      <w:pPr>
        <w:numPr>
          <w:ilvl w:val="0"/>
          <w:numId w:val="19"/>
        </w:numPr>
        <w:spacing w:after="0"/>
        <w:ind w:left="357" w:hanging="357"/>
        <w:jc w:val="both"/>
        <w:rPr>
          <w:rFonts w:ascii="Times New Roman" w:eastAsia="Times New Roman" w:hAnsi="Times New Roman"/>
          <w:sz w:val="24"/>
          <w:szCs w:val="24"/>
          <w:lang w:eastAsia="hr-HR"/>
        </w:rPr>
      </w:pPr>
      <w:r w:rsidRPr="006A1FDA">
        <w:rPr>
          <w:rFonts w:ascii="Times New Roman" w:eastAsia="Times New Roman" w:hAnsi="Times New Roman"/>
          <w:sz w:val="24"/>
          <w:szCs w:val="24"/>
          <w:lang w:eastAsia="hr-HR"/>
        </w:rPr>
        <w:t xml:space="preserve">Odredbe ovog Pravilnika ne primjenjuju se u slučajevima nabave zanemarive vrijednosti, odnosno vrijednosti do </w:t>
      </w:r>
      <w:r w:rsidR="009F5791">
        <w:rPr>
          <w:rFonts w:ascii="Times New Roman" w:eastAsia="Times New Roman" w:hAnsi="Times New Roman"/>
          <w:sz w:val="24"/>
          <w:szCs w:val="24"/>
          <w:lang w:eastAsia="hr-HR"/>
        </w:rPr>
        <w:t>1.0</w:t>
      </w:r>
      <w:r w:rsidR="00682BAD">
        <w:rPr>
          <w:rFonts w:ascii="Times New Roman" w:eastAsia="Times New Roman" w:hAnsi="Times New Roman"/>
          <w:sz w:val="24"/>
          <w:szCs w:val="24"/>
          <w:lang w:eastAsia="hr-HR"/>
        </w:rPr>
        <w:t>00</w:t>
      </w:r>
      <w:r w:rsidRPr="006A1FDA">
        <w:rPr>
          <w:rFonts w:ascii="Times New Roman" w:eastAsia="Times New Roman" w:hAnsi="Times New Roman"/>
          <w:sz w:val="24"/>
          <w:szCs w:val="24"/>
          <w:lang w:eastAsia="hr-HR"/>
        </w:rPr>
        <w:t>,</w:t>
      </w:r>
      <w:r w:rsidRPr="006A1FDA">
        <w:rPr>
          <w:rFonts w:ascii="Times New Roman" w:eastAsia="Times New Roman" w:hAnsi="Times New Roman"/>
          <w:color w:val="000000"/>
          <w:sz w:val="24"/>
          <w:szCs w:val="24"/>
          <w:lang w:eastAsia="hr-HR"/>
        </w:rPr>
        <w:t xml:space="preserve">00 EUR </w:t>
      </w:r>
      <w:r w:rsidRPr="006A1FDA">
        <w:rPr>
          <w:rFonts w:ascii="Times New Roman" w:eastAsia="Times New Roman" w:hAnsi="Times New Roman"/>
          <w:sz w:val="24"/>
          <w:szCs w:val="24"/>
          <w:lang w:eastAsia="hr-HR"/>
        </w:rPr>
        <w:t>s uključenim porezom na dodanu vrijednost, u kojim situacijama ponudu i narudžbenicu zamjenjuje račun gospodarskog subjekta.</w:t>
      </w:r>
    </w:p>
    <w:p w14:paraId="37FB540E" w14:textId="77777777" w:rsidR="006A1FDA" w:rsidRPr="006A1FDA" w:rsidRDefault="006A1FDA" w:rsidP="006A1FDA">
      <w:pPr>
        <w:tabs>
          <w:tab w:val="left" w:pos="3135"/>
        </w:tabs>
        <w:spacing w:after="0"/>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ab/>
      </w:r>
    </w:p>
    <w:p w14:paraId="3FD468B0"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PRAVNA ZAŠTITA</w:t>
      </w:r>
    </w:p>
    <w:p w14:paraId="52C10C57" w14:textId="77777777" w:rsidR="006A1FDA" w:rsidRPr="006A1FDA" w:rsidRDefault="006A1FDA" w:rsidP="006A1FDA">
      <w:pPr>
        <w:tabs>
          <w:tab w:val="left" w:pos="709"/>
          <w:tab w:val="left" w:pos="3119"/>
          <w:tab w:val="left" w:pos="4253"/>
        </w:tabs>
        <w:spacing w:after="0"/>
        <w:ind w:left="426"/>
        <w:contextualSpacing/>
        <w:jc w:val="both"/>
        <w:rPr>
          <w:rFonts w:ascii="Times New Roman" w:hAnsi="Times New Roman"/>
          <w:b/>
          <w:bCs/>
          <w:kern w:val="2"/>
          <w:sz w:val="24"/>
          <w:szCs w:val="24"/>
          <w14:ligatures w14:val="standardContextual"/>
        </w:rPr>
      </w:pPr>
    </w:p>
    <w:p w14:paraId="53034EBB" w14:textId="0EE90024"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15.</w:t>
      </w:r>
    </w:p>
    <w:p w14:paraId="40F02FB4" w14:textId="77777777" w:rsidR="006A1FDA" w:rsidRPr="006A1FDA" w:rsidRDefault="006A1FDA"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Pravo na prigovor ima svaki gospodarski subjekt koji ima ili je imao pravni interes za dobivanje određenog ugovora o jednostavnoj nabavi i koji je pretrpio ili bi mogao pretrpjeti štetu od navodnoga kršenja subjektivnih prava. </w:t>
      </w:r>
    </w:p>
    <w:p w14:paraId="5962E913" w14:textId="77777777" w:rsidR="006A1FDA" w:rsidRPr="006A1FDA" w:rsidRDefault="006A1FDA"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color w:val="000000"/>
          <w:kern w:val="2"/>
          <w:sz w:val="24"/>
          <w:szCs w:val="24"/>
          <w14:ligatures w14:val="standardContextual"/>
        </w:rPr>
        <w:t xml:space="preserve">Prigovor se podnosi općinskom načelniku, u pisanom obliku elektroničkim sredstvima </w:t>
      </w:r>
      <w:r w:rsidRPr="006A1FDA">
        <w:rPr>
          <w:rFonts w:ascii="Times New Roman" w:hAnsi="Times New Roman"/>
          <w:kern w:val="2"/>
          <w:sz w:val="24"/>
          <w:szCs w:val="24"/>
          <w14:ligatures w14:val="standardContextual"/>
        </w:rPr>
        <w:t>komunikacije, putem EOJN RH,  u roku od pet dana od primitka odluke o odabiru ili poništenju.</w:t>
      </w:r>
    </w:p>
    <w:p w14:paraId="42947231" w14:textId="77777777" w:rsidR="006A1FDA" w:rsidRPr="006A1FDA" w:rsidRDefault="006A1FDA"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Naručitelj će razmotriti prigovor ponuditelja te isti uvažiti ili odbiti. </w:t>
      </w:r>
    </w:p>
    <w:p w14:paraId="53ED980B" w14:textId="77777777" w:rsidR="006A1FDA" w:rsidRDefault="006A1FDA"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Ukoliko se prigovor uvaži, stručno povjerenstvo ponovno provodi pregled i ocjenu ponuda ili poništava postupak. </w:t>
      </w:r>
    </w:p>
    <w:p w14:paraId="7DD9D118" w14:textId="1F6E1A41" w:rsidR="00D736CC" w:rsidRDefault="00D736CC"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Čelnik naručitelja dužan je o prigovoru odlučiti u roku od 5 kalendarskih dana od dana primitka prigovora. Odluka o prigovoru dostavlja se podnositelju prigovora elektroničkim sredstvima komunikacije putem modula jednostavne nabave EOJN RH osim ukoliko drugačije nije propisano pozivom na dostavu ponuda odnosno u dokumentaciji o nabavi.</w:t>
      </w:r>
    </w:p>
    <w:p w14:paraId="0201303F" w14:textId="671271A3" w:rsidR="00D736CC" w:rsidRPr="00D736CC" w:rsidRDefault="00D736CC" w:rsidP="00D736CC">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 xml:space="preserve">U postupcima jednostavne nabave čija je procijenjena vrijednost manja </w:t>
      </w:r>
      <w:r w:rsidR="00BC5A6F">
        <w:rPr>
          <w:rFonts w:ascii="Times New Roman" w:hAnsi="Times New Roman"/>
          <w:kern w:val="2"/>
          <w:sz w:val="24"/>
          <w:szCs w:val="24"/>
          <w14:ligatures w14:val="standardContextual"/>
        </w:rPr>
        <w:t xml:space="preserve">od </w:t>
      </w:r>
      <w:r w:rsidRPr="00D736CC">
        <w:rPr>
          <w:rFonts w:ascii="Times New Roman" w:hAnsi="Times New Roman"/>
          <w:kern w:val="2"/>
          <w:sz w:val="24"/>
          <w:szCs w:val="24"/>
          <w14:ligatures w14:val="standardContextual"/>
        </w:rPr>
        <w:t>15.000,00 EUR, prigovor nije dopušten.</w:t>
      </w:r>
    </w:p>
    <w:p w14:paraId="5CEEBA75" w14:textId="77777777" w:rsidR="006A1FDA" w:rsidRPr="006A1FDA" w:rsidRDefault="006A1FDA" w:rsidP="006A1FDA">
      <w:pPr>
        <w:spacing w:after="0"/>
        <w:jc w:val="both"/>
        <w:rPr>
          <w:rFonts w:ascii="Times New Roman" w:hAnsi="Times New Roman"/>
          <w:kern w:val="2"/>
          <w:sz w:val="24"/>
          <w:szCs w:val="24"/>
          <w14:ligatures w14:val="standardContextual"/>
        </w:rPr>
      </w:pPr>
    </w:p>
    <w:p w14:paraId="4D73F9E3"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ZAVRŠNE ODREDBE</w:t>
      </w:r>
    </w:p>
    <w:p w14:paraId="75465C11" w14:textId="77777777" w:rsidR="006A1FDA" w:rsidRPr="006A1FDA" w:rsidRDefault="006A1FDA" w:rsidP="006A1FDA">
      <w:pPr>
        <w:tabs>
          <w:tab w:val="left" w:pos="709"/>
          <w:tab w:val="left" w:pos="3119"/>
          <w:tab w:val="left" w:pos="4253"/>
        </w:tabs>
        <w:spacing w:after="0"/>
        <w:ind w:left="426"/>
        <w:contextualSpacing/>
        <w:jc w:val="both"/>
        <w:rPr>
          <w:rFonts w:ascii="Times New Roman" w:hAnsi="Times New Roman"/>
          <w:b/>
          <w:bCs/>
          <w:kern w:val="2"/>
          <w:sz w:val="24"/>
          <w:szCs w:val="24"/>
          <w14:ligatures w14:val="standardContextual"/>
        </w:rPr>
      </w:pPr>
    </w:p>
    <w:p w14:paraId="2746F9E1" w14:textId="7AA81932"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16.</w:t>
      </w:r>
    </w:p>
    <w:p w14:paraId="68ECF065" w14:textId="77777777" w:rsidR="006A1FDA" w:rsidRPr="006A1FDA" w:rsidRDefault="006A1FDA" w:rsidP="000250F5">
      <w:pPr>
        <w:numPr>
          <w:ilvl w:val="0"/>
          <w:numId w:val="9"/>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Sve izmjene i dopune ovog Pravilnika donose se na isti način kao i ovaj Pravilnik.</w:t>
      </w:r>
    </w:p>
    <w:p w14:paraId="64CF53B7" w14:textId="77777777" w:rsidR="006A1FDA" w:rsidRDefault="006A1FDA" w:rsidP="000250F5">
      <w:pPr>
        <w:numPr>
          <w:ilvl w:val="0"/>
          <w:numId w:val="9"/>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U slučaju izmjena i dopuna ZJN odredbe ovoga Pravilnika primjenjivat će se na odgovarajući način do njegovog usklađenja.</w:t>
      </w:r>
    </w:p>
    <w:p w14:paraId="081F3806" w14:textId="77777777" w:rsidR="006A1FDA" w:rsidRPr="006A1FDA" w:rsidRDefault="006A1FDA" w:rsidP="006A1FDA">
      <w:pPr>
        <w:spacing w:after="0" w:line="278" w:lineRule="auto"/>
        <w:contextualSpacing/>
        <w:jc w:val="both"/>
        <w:rPr>
          <w:rFonts w:ascii="Times New Roman" w:hAnsi="Times New Roman"/>
          <w:kern w:val="2"/>
          <w:sz w:val="24"/>
          <w:szCs w:val="24"/>
          <w14:ligatures w14:val="standardContextual"/>
        </w:rPr>
      </w:pPr>
    </w:p>
    <w:p w14:paraId="1BB14079" w14:textId="43CC4F30"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17.</w:t>
      </w:r>
    </w:p>
    <w:p w14:paraId="7A03344D" w14:textId="7C493367" w:rsidR="006A1FDA" w:rsidRDefault="006A1FDA" w:rsidP="000250F5">
      <w:pPr>
        <w:numPr>
          <w:ilvl w:val="0"/>
          <w:numId w:val="1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Ovaj Pravilnik </w:t>
      </w:r>
      <w:r w:rsidR="00BC4896">
        <w:rPr>
          <w:rFonts w:ascii="Times New Roman" w:hAnsi="Times New Roman"/>
          <w:kern w:val="2"/>
          <w:sz w:val="24"/>
          <w:szCs w:val="24"/>
          <w14:ligatures w14:val="standardContextual"/>
        </w:rPr>
        <w:t>objavit će se u EOJN i „Službenom glasniku Općine Barilović“, a stupa na snagu prvog dana od dana objave.</w:t>
      </w:r>
    </w:p>
    <w:p w14:paraId="380FC249" w14:textId="670DB111" w:rsidR="00AA4CFA" w:rsidRPr="006A1FDA" w:rsidRDefault="00AA4CFA" w:rsidP="000250F5">
      <w:pPr>
        <w:numPr>
          <w:ilvl w:val="0"/>
          <w:numId w:val="16"/>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Postupci jednostavne nabave pokrenuti prema Odredbama Pravilnika o provedbi postupka jednostavne nabave</w:t>
      </w:r>
      <w:r w:rsidR="0023583D">
        <w:rPr>
          <w:rFonts w:ascii="Times New Roman" w:hAnsi="Times New Roman"/>
          <w:kern w:val="2"/>
          <w:sz w:val="24"/>
          <w:szCs w:val="24"/>
          <w14:ligatures w14:val="standardContextual"/>
        </w:rPr>
        <w:t xml:space="preserve">, KLASA: 400-01/23-01/02, URBROJ: 2133-06-01-23-01 od 31.03.2023. godine objavljenog u </w:t>
      </w:r>
      <w:r>
        <w:rPr>
          <w:rFonts w:ascii="Times New Roman" w:hAnsi="Times New Roman"/>
          <w:kern w:val="2"/>
          <w:sz w:val="24"/>
          <w:szCs w:val="24"/>
          <w14:ligatures w14:val="standardContextual"/>
        </w:rPr>
        <w:t>Služben</w:t>
      </w:r>
      <w:r w:rsidR="0023583D">
        <w:rPr>
          <w:rFonts w:ascii="Times New Roman" w:hAnsi="Times New Roman"/>
          <w:kern w:val="2"/>
          <w:sz w:val="24"/>
          <w:szCs w:val="24"/>
          <w14:ligatures w14:val="standardContextual"/>
        </w:rPr>
        <w:t>om</w:t>
      </w:r>
      <w:r>
        <w:rPr>
          <w:rFonts w:ascii="Times New Roman" w:hAnsi="Times New Roman"/>
          <w:kern w:val="2"/>
          <w:sz w:val="24"/>
          <w:szCs w:val="24"/>
          <w14:ligatures w14:val="standardContextual"/>
        </w:rPr>
        <w:t xml:space="preserve"> glasnik</w:t>
      </w:r>
      <w:r w:rsidR="0023583D">
        <w:rPr>
          <w:rFonts w:ascii="Times New Roman" w:hAnsi="Times New Roman"/>
          <w:kern w:val="2"/>
          <w:sz w:val="24"/>
          <w:szCs w:val="24"/>
          <w14:ligatures w14:val="standardContextual"/>
        </w:rPr>
        <w:t>u</w:t>
      </w:r>
      <w:r>
        <w:rPr>
          <w:rFonts w:ascii="Times New Roman" w:hAnsi="Times New Roman"/>
          <w:kern w:val="2"/>
          <w:sz w:val="24"/>
          <w:szCs w:val="24"/>
          <w14:ligatures w14:val="standardContextual"/>
        </w:rPr>
        <w:t xml:space="preserve"> Općine Barilović, broj 01/23</w:t>
      </w:r>
      <w:r w:rsidR="0023583D">
        <w:rPr>
          <w:rFonts w:ascii="Times New Roman" w:hAnsi="Times New Roman"/>
          <w:kern w:val="2"/>
          <w:sz w:val="24"/>
          <w:szCs w:val="24"/>
          <w14:ligatures w14:val="standardContextual"/>
        </w:rPr>
        <w:t>, dovršiti će se prema odredbama navedenog pravilnika, sukladno članku 87. Zakona o izmjenama i dopunama Zakona o javnoj nabavi („Narodne novine“, broj 48/26).</w:t>
      </w:r>
    </w:p>
    <w:p w14:paraId="1362F448" w14:textId="77777777" w:rsidR="000250F5" w:rsidRDefault="006A1FDA" w:rsidP="000250F5">
      <w:pPr>
        <w:numPr>
          <w:ilvl w:val="0"/>
          <w:numId w:val="16"/>
        </w:numPr>
        <w:spacing w:after="0" w:line="278" w:lineRule="auto"/>
        <w:ind w:left="709"/>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Stupanjem na snagu ovog Pravilnika prestaje važiti Pravilnik o provedbi postupaka</w:t>
      </w:r>
    </w:p>
    <w:p w14:paraId="67FA6B37" w14:textId="6FE1DE32" w:rsidR="006A1FDA" w:rsidRPr="006A1FDA" w:rsidRDefault="006A1FDA" w:rsidP="000250F5">
      <w:pPr>
        <w:spacing w:after="0" w:line="278" w:lineRule="auto"/>
        <w:ind w:left="4"/>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jednostavne nabave</w:t>
      </w:r>
      <w:r>
        <w:rPr>
          <w:rFonts w:ascii="Times New Roman" w:hAnsi="Times New Roman"/>
          <w:kern w:val="2"/>
          <w:sz w:val="24"/>
          <w:szCs w:val="24"/>
          <w14:ligatures w14:val="standardContextual"/>
        </w:rPr>
        <w:t xml:space="preserve"> („Službeni glasnik Općine Barilović“ broj </w:t>
      </w:r>
      <w:r w:rsidR="00AA4CFA">
        <w:rPr>
          <w:rFonts w:ascii="Times New Roman" w:hAnsi="Times New Roman"/>
          <w:kern w:val="2"/>
          <w:sz w:val="24"/>
          <w:szCs w:val="24"/>
          <w14:ligatures w14:val="standardContextual"/>
        </w:rPr>
        <w:t>01/23).</w:t>
      </w:r>
      <w:r w:rsidR="0023583D">
        <w:rPr>
          <w:rFonts w:ascii="Times New Roman" w:hAnsi="Times New Roman"/>
          <w:kern w:val="2"/>
          <w:sz w:val="24"/>
          <w:szCs w:val="24"/>
          <w14:ligatures w14:val="standardContextual"/>
        </w:rPr>
        <w:t xml:space="preserve"> </w:t>
      </w:r>
    </w:p>
    <w:p w14:paraId="0CEFFB2B" w14:textId="77777777" w:rsidR="006A1FDA" w:rsidRDefault="006A1FDA" w:rsidP="006A1FDA">
      <w:pPr>
        <w:spacing w:after="0"/>
        <w:contextualSpacing/>
        <w:rPr>
          <w:rFonts w:ascii="Times New Roman" w:hAnsi="Times New Roman"/>
          <w:kern w:val="2"/>
          <w:sz w:val="24"/>
          <w:szCs w:val="24"/>
          <w14:ligatures w14:val="standardContextual"/>
        </w:rPr>
      </w:pPr>
    </w:p>
    <w:p w14:paraId="4807E7A7" w14:textId="549243B7" w:rsidR="000250F5" w:rsidRDefault="000250F5" w:rsidP="006A1FDA">
      <w:pPr>
        <w:spacing w:after="0"/>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t>Predsjednik Općinskog vijeća</w:t>
      </w:r>
    </w:p>
    <w:p w14:paraId="54E48802" w14:textId="28EFC9E0" w:rsidR="000250F5" w:rsidRDefault="000250F5" w:rsidP="006A1FDA">
      <w:pPr>
        <w:spacing w:after="0"/>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t>Miroslav Marčac</w:t>
      </w:r>
    </w:p>
    <w:p w14:paraId="7E975CF4" w14:textId="77777777" w:rsidR="000250F5" w:rsidRDefault="000250F5" w:rsidP="006A1FDA">
      <w:pPr>
        <w:spacing w:after="0"/>
        <w:contextualSpacing/>
        <w:rPr>
          <w:rFonts w:ascii="Times New Roman" w:hAnsi="Times New Roman"/>
          <w:kern w:val="2"/>
          <w:sz w:val="24"/>
          <w:szCs w:val="24"/>
          <w14:ligatures w14:val="standardContextual"/>
        </w:rPr>
      </w:pPr>
    </w:p>
    <w:p w14:paraId="6D836075" w14:textId="77777777" w:rsidR="006A1FDA" w:rsidRDefault="006A1FDA" w:rsidP="006A1FDA">
      <w:pPr>
        <w:spacing w:after="0"/>
        <w:contextualSpacing/>
        <w:rPr>
          <w:rFonts w:ascii="Times New Roman" w:hAnsi="Times New Roman"/>
          <w:kern w:val="2"/>
          <w:sz w:val="24"/>
          <w:szCs w:val="24"/>
          <w14:ligatures w14:val="standardContextual"/>
        </w:rPr>
      </w:pPr>
    </w:p>
    <w:p w14:paraId="2C786B4C" w14:textId="77777777" w:rsidR="00DF6B27" w:rsidRDefault="00DF6B27" w:rsidP="006A1FDA">
      <w:pPr>
        <w:spacing w:after="0"/>
        <w:contextualSpacing/>
        <w:rPr>
          <w:rFonts w:ascii="Times New Roman" w:hAnsi="Times New Roman"/>
          <w:kern w:val="2"/>
          <w:sz w:val="24"/>
          <w:szCs w:val="24"/>
          <w14:ligatures w14:val="standardContextual"/>
        </w:rPr>
      </w:pPr>
    </w:p>
    <w:p w14:paraId="2FC7D902" w14:textId="77777777" w:rsidR="00DF6B27" w:rsidRDefault="00DF6B27" w:rsidP="006A1FDA">
      <w:pPr>
        <w:spacing w:after="0"/>
        <w:contextualSpacing/>
        <w:rPr>
          <w:rFonts w:ascii="Times New Roman" w:hAnsi="Times New Roman"/>
          <w:kern w:val="2"/>
          <w:sz w:val="24"/>
          <w:szCs w:val="24"/>
          <w14:ligatures w14:val="standardContextual"/>
        </w:rPr>
      </w:pPr>
    </w:p>
    <w:p w14:paraId="5411305F" w14:textId="77777777" w:rsidR="00DF6B27" w:rsidRDefault="00DF6B27" w:rsidP="006A1FDA">
      <w:pPr>
        <w:spacing w:after="0"/>
        <w:contextualSpacing/>
        <w:rPr>
          <w:rFonts w:ascii="Times New Roman" w:hAnsi="Times New Roman"/>
          <w:kern w:val="2"/>
          <w:sz w:val="24"/>
          <w:szCs w:val="24"/>
          <w14:ligatures w14:val="standardContextual"/>
        </w:rPr>
      </w:pPr>
    </w:p>
    <w:p w14:paraId="7B51FA4B" w14:textId="77777777" w:rsidR="00DF6B27" w:rsidRDefault="00DF6B27" w:rsidP="006A1FDA">
      <w:pPr>
        <w:spacing w:after="0"/>
        <w:contextualSpacing/>
        <w:rPr>
          <w:rFonts w:ascii="Times New Roman" w:hAnsi="Times New Roman"/>
          <w:kern w:val="2"/>
          <w:sz w:val="24"/>
          <w:szCs w:val="24"/>
          <w14:ligatures w14:val="standardContextual"/>
        </w:rPr>
      </w:pPr>
    </w:p>
    <w:p w14:paraId="6C762EAD" w14:textId="77777777" w:rsidR="00DF6B27" w:rsidRDefault="00DF6B27" w:rsidP="006A1FDA">
      <w:pPr>
        <w:spacing w:after="0"/>
        <w:contextualSpacing/>
        <w:rPr>
          <w:rFonts w:ascii="Times New Roman" w:hAnsi="Times New Roman"/>
          <w:kern w:val="2"/>
          <w:sz w:val="24"/>
          <w:szCs w:val="24"/>
          <w14:ligatures w14:val="standardContextual"/>
        </w:rPr>
      </w:pPr>
    </w:p>
    <w:p w14:paraId="765E06B7" w14:textId="77777777" w:rsidR="00DF6B27" w:rsidRDefault="00DF6B27" w:rsidP="006A1FDA">
      <w:pPr>
        <w:spacing w:after="0"/>
        <w:contextualSpacing/>
        <w:rPr>
          <w:rFonts w:ascii="Times New Roman" w:hAnsi="Times New Roman"/>
          <w:kern w:val="2"/>
          <w:sz w:val="24"/>
          <w:szCs w:val="24"/>
          <w14:ligatures w14:val="standardContextual"/>
        </w:rPr>
      </w:pPr>
    </w:p>
    <w:p w14:paraId="4CF99F14" w14:textId="77777777" w:rsidR="00DF6B27" w:rsidRDefault="00DF6B27" w:rsidP="006A1FDA">
      <w:pPr>
        <w:spacing w:after="0"/>
        <w:contextualSpacing/>
        <w:rPr>
          <w:rFonts w:ascii="Times New Roman" w:hAnsi="Times New Roman"/>
          <w:kern w:val="2"/>
          <w:sz w:val="24"/>
          <w:szCs w:val="24"/>
          <w14:ligatures w14:val="standardContextual"/>
        </w:rPr>
      </w:pPr>
    </w:p>
    <w:p w14:paraId="23F6BA2A" w14:textId="77777777" w:rsidR="00DF6B27" w:rsidRDefault="00DF6B27" w:rsidP="006A1FDA">
      <w:pPr>
        <w:spacing w:after="0"/>
        <w:contextualSpacing/>
        <w:rPr>
          <w:rFonts w:ascii="Times New Roman" w:hAnsi="Times New Roman"/>
          <w:kern w:val="2"/>
          <w:sz w:val="24"/>
          <w:szCs w:val="24"/>
          <w14:ligatures w14:val="standardContextual"/>
        </w:rPr>
      </w:pPr>
    </w:p>
    <w:p w14:paraId="71A9F5F8" w14:textId="77777777" w:rsidR="00DF6B27" w:rsidRDefault="00DF6B27" w:rsidP="006A1FDA">
      <w:pPr>
        <w:spacing w:after="0"/>
        <w:contextualSpacing/>
        <w:rPr>
          <w:rFonts w:ascii="Times New Roman" w:hAnsi="Times New Roman"/>
          <w:kern w:val="2"/>
          <w:sz w:val="24"/>
          <w:szCs w:val="24"/>
          <w14:ligatures w14:val="standardContextual"/>
        </w:rPr>
      </w:pPr>
    </w:p>
    <w:p w14:paraId="6EDA9738" w14:textId="77777777" w:rsidR="00DF6B27" w:rsidRDefault="00DF6B27" w:rsidP="006A1FDA">
      <w:pPr>
        <w:spacing w:after="0"/>
        <w:contextualSpacing/>
        <w:rPr>
          <w:rFonts w:ascii="Times New Roman" w:hAnsi="Times New Roman"/>
          <w:kern w:val="2"/>
          <w:sz w:val="24"/>
          <w:szCs w:val="24"/>
          <w14:ligatures w14:val="standardContextual"/>
        </w:rPr>
      </w:pPr>
    </w:p>
    <w:p w14:paraId="2E880179" w14:textId="77777777" w:rsidR="00DF6B27" w:rsidRDefault="00DF6B27" w:rsidP="006A1FDA">
      <w:pPr>
        <w:spacing w:after="0"/>
        <w:contextualSpacing/>
        <w:rPr>
          <w:rFonts w:ascii="Times New Roman" w:hAnsi="Times New Roman"/>
          <w:kern w:val="2"/>
          <w:sz w:val="24"/>
          <w:szCs w:val="24"/>
          <w14:ligatures w14:val="standardContextual"/>
        </w:rPr>
      </w:pPr>
    </w:p>
    <w:p w14:paraId="3D880F0D" w14:textId="77777777" w:rsidR="00DF6B27" w:rsidRDefault="00DF6B27" w:rsidP="006A1FDA">
      <w:pPr>
        <w:spacing w:after="0"/>
        <w:contextualSpacing/>
        <w:rPr>
          <w:rFonts w:ascii="Times New Roman" w:hAnsi="Times New Roman"/>
          <w:kern w:val="2"/>
          <w:sz w:val="24"/>
          <w:szCs w:val="24"/>
          <w14:ligatures w14:val="standardContextual"/>
        </w:rPr>
      </w:pPr>
    </w:p>
    <w:p w14:paraId="15A8A960" w14:textId="77777777" w:rsidR="00DF6B27" w:rsidRDefault="00DF6B27" w:rsidP="006A1FDA">
      <w:pPr>
        <w:spacing w:after="0"/>
        <w:contextualSpacing/>
        <w:rPr>
          <w:rFonts w:ascii="Times New Roman" w:hAnsi="Times New Roman"/>
          <w:kern w:val="2"/>
          <w:sz w:val="24"/>
          <w:szCs w:val="24"/>
          <w14:ligatures w14:val="standardContextual"/>
        </w:rPr>
      </w:pPr>
    </w:p>
    <w:p w14:paraId="183008CF" w14:textId="77777777" w:rsidR="00DF6B27" w:rsidRDefault="00DF6B27" w:rsidP="006A1FDA">
      <w:pPr>
        <w:spacing w:after="0"/>
        <w:contextualSpacing/>
        <w:rPr>
          <w:rFonts w:ascii="Times New Roman" w:hAnsi="Times New Roman"/>
          <w:kern w:val="2"/>
          <w:sz w:val="24"/>
          <w:szCs w:val="24"/>
          <w14:ligatures w14:val="standardContextual"/>
        </w:rPr>
      </w:pPr>
    </w:p>
    <w:p w14:paraId="626FDB99" w14:textId="77777777" w:rsidR="00DF6B27" w:rsidRDefault="00DF6B27" w:rsidP="006A1FDA">
      <w:pPr>
        <w:spacing w:after="0"/>
        <w:contextualSpacing/>
        <w:rPr>
          <w:rFonts w:ascii="Times New Roman" w:hAnsi="Times New Roman"/>
          <w:kern w:val="2"/>
          <w:sz w:val="24"/>
          <w:szCs w:val="24"/>
          <w14:ligatures w14:val="standardContextual"/>
        </w:rPr>
      </w:pPr>
    </w:p>
    <w:p w14:paraId="0EC2C9E3" w14:textId="77777777" w:rsidR="00DF6B27" w:rsidRDefault="00DF6B27" w:rsidP="006A1FDA">
      <w:pPr>
        <w:spacing w:after="0"/>
        <w:contextualSpacing/>
        <w:rPr>
          <w:rFonts w:ascii="Times New Roman" w:hAnsi="Times New Roman"/>
          <w:kern w:val="2"/>
          <w:sz w:val="24"/>
          <w:szCs w:val="24"/>
          <w14:ligatures w14:val="standardContextual"/>
        </w:rPr>
      </w:pPr>
    </w:p>
    <w:p w14:paraId="68E7D157" w14:textId="039A6CBC" w:rsidR="006A1FDA" w:rsidRPr="0023583D" w:rsidRDefault="006A1FDA" w:rsidP="00FC084A">
      <w:pPr>
        <w:spacing w:after="0"/>
        <w:contextualSpacing/>
        <w:rPr>
          <w:rFonts w:ascii="Times New Roman" w:hAnsi="Times New Roman"/>
          <w:sz w:val="24"/>
          <w:szCs w:val="24"/>
        </w:rPr>
      </w:pPr>
    </w:p>
    <w:sectPr w:rsidR="006A1FDA" w:rsidRPr="0023583D" w:rsidSect="00D71971">
      <w:footerReference w:type="default" r:id="rId8"/>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D36D6" w14:textId="77777777" w:rsidR="004B3B5F" w:rsidRDefault="004B3B5F">
      <w:pPr>
        <w:spacing w:after="0" w:line="240" w:lineRule="auto"/>
      </w:pPr>
      <w:r>
        <w:separator/>
      </w:r>
    </w:p>
  </w:endnote>
  <w:endnote w:type="continuationSeparator" w:id="0">
    <w:p w14:paraId="14C5AABC" w14:textId="77777777" w:rsidR="004B3B5F" w:rsidRDefault="004B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B643B" w14:textId="77777777" w:rsidR="0058462C" w:rsidRDefault="00E46C13">
    <w:pPr>
      <w:pStyle w:val="Podnoje"/>
      <w:jc w:val="right"/>
    </w:pPr>
    <w:r>
      <w:fldChar w:fldCharType="begin"/>
    </w:r>
    <w:r>
      <w:instrText>PAGE   \* MERGEFORMAT</w:instrText>
    </w:r>
    <w:r>
      <w:fldChar w:fldCharType="separate"/>
    </w:r>
    <w:r w:rsidR="00AB1B75">
      <w:rPr>
        <w:noProof/>
      </w:rPr>
      <w:t>1</w:t>
    </w:r>
    <w:r>
      <w:fldChar w:fldCharType="end"/>
    </w:r>
  </w:p>
  <w:p w14:paraId="3690F324" w14:textId="77777777" w:rsidR="0058462C" w:rsidRDefault="0058462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96B30" w14:textId="77777777" w:rsidR="004B3B5F" w:rsidRDefault="004B3B5F">
      <w:pPr>
        <w:spacing w:after="0" w:line="240" w:lineRule="auto"/>
      </w:pPr>
      <w:r>
        <w:separator/>
      </w:r>
    </w:p>
  </w:footnote>
  <w:footnote w:type="continuationSeparator" w:id="0">
    <w:p w14:paraId="063BD8F3" w14:textId="77777777" w:rsidR="004B3B5F" w:rsidRDefault="004B3B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E5A27"/>
    <w:multiLevelType w:val="hybridMultilevel"/>
    <w:tmpl w:val="B67C676E"/>
    <w:lvl w:ilvl="0" w:tplc="0A50E9B0">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342046D"/>
    <w:multiLevelType w:val="hybridMultilevel"/>
    <w:tmpl w:val="CEC87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460F19"/>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2C217C"/>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6E61B8"/>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2B3661"/>
    <w:multiLevelType w:val="hybridMultilevel"/>
    <w:tmpl w:val="AFEEAACE"/>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A7E149A"/>
    <w:multiLevelType w:val="hybridMultilevel"/>
    <w:tmpl w:val="CC64D10A"/>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1C5831"/>
    <w:multiLevelType w:val="hybridMultilevel"/>
    <w:tmpl w:val="AD226AD8"/>
    <w:lvl w:ilvl="0" w:tplc="95F458E4">
      <w:start w:val="7"/>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F512FE5"/>
    <w:multiLevelType w:val="hybridMultilevel"/>
    <w:tmpl w:val="C5DAC3BE"/>
    <w:lvl w:ilvl="0" w:tplc="AD02B15C">
      <w:start w:val="3"/>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F677666"/>
    <w:multiLevelType w:val="hybridMultilevel"/>
    <w:tmpl w:val="AC888386"/>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6568F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34A5F17"/>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E544A2"/>
    <w:multiLevelType w:val="hybridMultilevel"/>
    <w:tmpl w:val="D8A4B464"/>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B45735B"/>
    <w:multiLevelType w:val="hybridMultilevel"/>
    <w:tmpl w:val="D8A4B464"/>
    <w:lvl w:ilvl="0" w:tplc="FFFFFFFF">
      <w:start w:val="1"/>
      <w:numFmt w:val="decimal"/>
      <w:lvlText w:val="(%1)"/>
      <w:lvlJc w:val="left"/>
      <w:pPr>
        <w:ind w:left="1077" w:hanging="705"/>
      </w:pPr>
      <w:rPr>
        <w:rFonts w:hint="default"/>
      </w:rPr>
    </w:lvl>
    <w:lvl w:ilvl="1" w:tplc="FFFFFFFF" w:tentative="1">
      <w:start w:val="1"/>
      <w:numFmt w:val="lowerLetter"/>
      <w:lvlText w:val="%2."/>
      <w:lvlJc w:val="left"/>
      <w:pPr>
        <w:ind w:left="1452" w:hanging="360"/>
      </w:pPr>
    </w:lvl>
    <w:lvl w:ilvl="2" w:tplc="FFFFFFFF" w:tentative="1">
      <w:start w:val="1"/>
      <w:numFmt w:val="lowerRoman"/>
      <w:lvlText w:val="%3."/>
      <w:lvlJc w:val="right"/>
      <w:pPr>
        <w:ind w:left="2172" w:hanging="180"/>
      </w:pPr>
    </w:lvl>
    <w:lvl w:ilvl="3" w:tplc="FFFFFFFF" w:tentative="1">
      <w:start w:val="1"/>
      <w:numFmt w:val="decimal"/>
      <w:lvlText w:val="%4."/>
      <w:lvlJc w:val="left"/>
      <w:pPr>
        <w:ind w:left="2892" w:hanging="360"/>
      </w:pPr>
    </w:lvl>
    <w:lvl w:ilvl="4" w:tplc="FFFFFFFF" w:tentative="1">
      <w:start w:val="1"/>
      <w:numFmt w:val="lowerLetter"/>
      <w:lvlText w:val="%5."/>
      <w:lvlJc w:val="left"/>
      <w:pPr>
        <w:ind w:left="3612" w:hanging="360"/>
      </w:pPr>
    </w:lvl>
    <w:lvl w:ilvl="5" w:tplc="FFFFFFFF" w:tentative="1">
      <w:start w:val="1"/>
      <w:numFmt w:val="lowerRoman"/>
      <w:lvlText w:val="%6."/>
      <w:lvlJc w:val="right"/>
      <w:pPr>
        <w:ind w:left="4332" w:hanging="180"/>
      </w:pPr>
    </w:lvl>
    <w:lvl w:ilvl="6" w:tplc="FFFFFFFF" w:tentative="1">
      <w:start w:val="1"/>
      <w:numFmt w:val="decimal"/>
      <w:lvlText w:val="%7."/>
      <w:lvlJc w:val="left"/>
      <w:pPr>
        <w:ind w:left="5052" w:hanging="360"/>
      </w:pPr>
    </w:lvl>
    <w:lvl w:ilvl="7" w:tplc="FFFFFFFF" w:tentative="1">
      <w:start w:val="1"/>
      <w:numFmt w:val="lowerLetter"/>
      <w:lvlText w:val="%8."/>
      <w:lvlJc w:val="left"/>
      <w:pPr>
        <w:ind w:left="5772" w:hanging="360"/>
      </w:pPr>
    </w:lvl>
    <w:lvl w:ilvl="8" w:tplc="FFFFFFFF" w:tentative="1">
      <w:start w:val="1"/>
      <w:numFmt w:val="lowerRoman"/>
      <w:lvlText w:val="%9."/>
      <w:lvlJc w:val="right"/>
      <w:pPr>
        <w:ind w:left="6492" w:hanging="180"/>
      </w:pPr>
    </w:lvl>
  </w:abstractNum>
  <w:abstractNum w:abstractNumId="14" w15:restartNumberingAfterBreak="0">
    <w:nsid w:val="3F5969C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0824AD"/>
    <w:multiLevelType w:val="hybridMultilevel"/>
    <w:tmpl w:val="B60C667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55A4B4B"/>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8E4F94"/>
    <w:multiLevelType w:val="hybridMultilevel"/>
    <w:tmpl w:val="505C65FE"/>
    <w:lvl w:ilvl="0" w:tplc="816A1CAC">
      <w:start w:val="1"/>
      <w:numFmt w:val="decimal"/>
      <w:lvlText w:val="(%1)"/>
      <w:lvlJc w:val="left"/>
      <w:pPr>
        <w:ind w:left="1065" w:hanging="705"/>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E473ADC"/>
    <w:multiLevelType w:val="hybridMultilevel"/>
    <w:tmpl w:val="5146460C"/>
    <w:lvl w:ilvl="0" w:tplc="12EC3804">
      <w:numFmt w:val="bullet"/>
      <w:lvlText w:val="-"/>
      <w:lvlJc w:val="left"/>
      <w:pPr>
        <w:ind w:left="7440" w:hanging="360"/>
      </w:pPr>
      <w:rPr>
        <w:rFonts w:ascii="Arial" w:eastAsia="Times New Roman" w:hAnsi="Arial" w:cs="Arial" w:hint="default"/>
      </w:rPr>
    </w:lvl>
    <w:lvl w:ilvl="1" w:tplc="041A0003" w:tentative="1">
      <w:start w:val="1"/>
      <w:numFmt w:val="bullet"/>
      <w:lvlText w:val="o"/>
      <w:lvlJc w:val="left"/>
      <w:pPr>
        <w:ind w:left="8160" w:hanging="360"/>
      </w:pPr>
      <w:rPr>
        <w:rFonts w:ascii="Courier New" w:hAnsi="Courier New" w:cs="Courier New" w:hint="default"/>
      </w:rPr>
    </w:lvl>
    <w:lvl w:ilvl="2" w:tplc="041A0005" w:tentative="1">
      <w:start w:val="1"/>
      <w:numFmt w:val="bullet"/>
      <w:lvlText w:val=""/>
      <w:lvlJc w:val="left"/>
      <w:pPr>
        <w:ind w:left="8880" w:hanging="360"/>
      </w:pPr>
      <w:rPr>
        <w:rFonts w:ascii="Wingdings" w:hAnsi="Wingdings" w:hint="default"/>
      </w:rPr>
    </w:lvl>
    <w:lvl w:ilvl="3" w:tplc="041A0001" w:tentative="1">
      <w:start w:val="1"/>
      <w:numFmt w:val="bullet"/>
      <w:lvlText w:val=""/>
      <w:lvlJc w:val="left"/>
      <w:pPr>
        <w:ind w:left="9600" w:hanging="360"/>
      </w:pPr>
      <w:rPr>
        <w:rFonts w:ascii="Symbol" w:hAnsi="Symbol" w:hint="default"/>
      </w:rPr>
    </w:lvl>
    <w:lvl w:ilvl="4" w:tplc="041A0003" w:tentative="1">
      <w:start w:val="1"/>
      <w:numFmt w:val="bullet"/>
      <w:lvlText w:val="o"/>
      <w:lvlJc w:val="left"/>
      <w:pPr>
        <w:ind w:left="10320" w:hanging="360"/>
      </w:pPr>
      <w:rPr>
        <w:rFonts w:ascii="Courier New" w:hAnsi="Courier New" w:cs="Courier New" w:hint="default"/>
      </w:rPr>
    </w:lvl>
    <w:lvl w:ilvl="5" w:tplc="041A0005" w:tentative="1">
      <w:start w:val="1"/>
      <w:numFmt w:val="bullet"/>
      <w:lvlText w:val=""/>
      <w:lvlJc w:val="left"/>
      <w:pPr>
        <w:ind w:left="11040" w:hanging="360"/>
      </w:pPr>
      <w:rPr>
        <w:rFonts w:ascii="Wingdings" w:hAnsi="Wingdings" w:hint="default"/>
      </w:rPr>
    </w:lvl>
    <w:lvl w:ilvl="6" w:tplc="041A0001" w:tentative="1">
      <w:start w:val="1"/>
      <w:numFmt w:val="bullet"/>
      <w:lvlText w:val=""/>
      <w:lvlJc w:val="left"/>
      <w:pPr>
        <w:ind w:left="11760" w:hanging="360"/>
      </w:pPr>
      <w:rPr>
        <w:rFonts w:ascii="Symbol" w:hAnsi="Symbol" w:hint="default"/>
      </w:rPr>
    </w:lvl>
    <w:lvl w:ilvl="7" w:tplc="041A0003" w:tentative="1">
      <w:start w:val="1"/>
      <w:numFmt w:val="bullet"/>
      <w:lvlText w:val="o"/>
      <w:lvlJc w:val="left"/>
      <w:pPr>
        <w:ind w:left="12480" w:hanging="360"/>
      </w:pPr>
      <w:rPr>
        <w:rFonts w:ascii="Courier New" w:hAnsi="Courier New" w:cs="Courier New" w:hint="default"/>
      </w:rPr>
    </w:lvl>
    <w:lvl w:ilvl="8" w:tplc="041A0005" w:tentative="1">
      <w:start w:val="1"/>
      <w:numFmt w:val="bullet"/>
      <w:lvlText w:val=""/>
      <w:lvlJc w:val="left"/>
      <w:pPr>
        <w:ind w:left="13200" w:hanging="360"/>
      </w:pPr>
      <w:rPr>
        <w:rFonts w:ascii="Wingdings" w:hAnsi="Wingdings" w:hint="default"/>
      </w:rPr>
    </w:lvl>
  </w:abstractNum>
  <w:abstractNum w:abstractNumId="19" w15:restartNumberingAfterBreak="0">
    <w:nsid w:val="5743793E"/>
    <w:multiLevelType w:val="hybridMultilevel"/>
    <w:tmpl w:val="BE707ACC"/>
    <w:lvl w:ilvl="0" w:tplc="E098D57E">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D651CFB"/>
    <w:multiLevelType w:val="hybridMultilevel"/>
    <w:tmpl w:val="DE982914"/>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B900BEF"/>
    <w:multiLevelType w:val="hybridMultilevel"/>
    <w:tmpl w:val="10D40A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48945975">
    <w:abstractNumId w:val="19"/>
  </w:num>
  <w:num w:numId="2" w16cid:durableId="2067216210">
    <w:abstractNumId w:val="18"/>
  </w:num>
  <w:num w:numId="3" w16cid:durableId="933630465">
    <w:abstractNumId w:val="9"/>
  </w:num>
  <w:num w:numId="4" w16cid:durableId="107313003">
    <w:abstractNumId w:val="0"/>
  </w:num>
  <w:num w:numId="5" w16cid:durableId="1546061409">
    <w:abstractNumId w:val="17"/>
  </w:num>
  <w:num w:numId="6" w16cid:durableId="484588020">
    <w:abstractNumId w:val="5"/>
  </w:num>
  <w:num w:numId="7" w16cid:durableId="317853558">
    <w:abstractNumId w:val="16"/>
  </w:num>
  <w:num w:numId="8" w16cid:durableId="1041053902">
    <w:abstractNumId w:val="10"/>
  </w:num>
  <w:num w:numId="9" w16cid:durableId="958023664">
    <w:abstractNumId w:val="12"/>
  </w:num>
  <w:num w:numId="10" w16cid:durableId="496002243">
    <w:abstractNumId w:val="14"/>
  </w:num>
  <w:num w:numId="11" w16cid:durableId="1422723635">
    <w:abstractNumId w:val="3"/>
  </w:num>
  <w:num w:numId="12" w16cid:durableId="233316661">
    <w:abstractNumId w:val="11"/>
  </w:num>
  <w:num w:numId="13" w16cid:durableId="1742017928">
    <w:abstractNumId w:val="4"/>
  </w:num>
  <w:num w:numId="14" w16cid:durableId="47069625">
    <w:abstractNumId w:val="6"/>
  </w:num>
  <w:num w:numId="15" w16cid:durableId="901907645">
    <w:abstractNumId w:val="2"/>
  </w:num>
  <w:num w:numId="16" w16cid:durableId="2136094681">
    <w:abstractNumId w:val="13"/>
  </w:num>
  <w:num w:numId="17" w16cid:durableId="548226783">
    <w:abstractNumId w:val="1"/>
  </w:num>
  <w:num w:numId="18" w16cid:durableId="881743750">
    <w:abstractNumId w:val="21"/>
  </w:num>
  <w:num w:numId="19" w16cid:durableId="488981103">
    <w:abstractNumId w:val="20"/>
  </w:num>
  <w:num w:numId="20" w16cid:durableId="247543939">
    <w:abstractNumId w:val="7"/>
  </w:num>
  <w:num w:numId="21" w16cid:durableId="539780464">
    <w:abstractNumId w:val="8"/>
  </w:num>
  <w:num w:numId="22" w16cid:durableId="190035920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EEF"/>
    <w:rsid w:val="00021374"/>
    <w:rsid w:val="000250F5"/>
    <w:rsid w:val="00046DC4"/>
    <w:rsid w:val="00055A36"/>
    <w:rsid w:val="000631E8"/>
    <w:rsid w:val="00070EFD"/>
    <w:rsid w:val="000A44C1"/>
    <w:rsid w:val="000B6CA1"/>
    <w:rsid w:val="000D199A"/>
    <w:rsid w:val="000D4BD3"/>
    <w:rsid w:val="001141C5"/>
    <w:rsid w:val="00115ADC"/>
    <w:rsid w:val="001339FE"/>
    <w:rsid w:val="00172AFC"/>
    <w:rsid w:val="001C4B28"/>
    <w:rsid w:val="001D6F3B"/>
    <w:rsid w:val="001E32AD"/>
    <w:rsid w:val="001F2BEF"/>
    <w:rsid w:val="00226CCD"/>
    <w:rsid w:val="0023583D"/>
    <w:rsid w:val="0025441F"/>
    <w:rsid w:val="002552AC"/>
    <w:rsid w:val="00260561"/>
    <w:rsid w:val="0029736E"/>
    <w:rsid w:val="002D0308"/>
    <w:rsid w:val="003446D8"/>
    <w:rsid w:val="0036588C"/>
    <w:rsid w:val="00384630"/>
    <w:rsid w:val="00392FF5"/>
    <w:rsid w:val="004433B2"/>
    <w:rsid w:val="004629B6"/>
    <w:rsid w:val="00473940"/>
    <w:rsid w:val="0049103B"/>
    <w:rsid w:val="004B3B5F"/>
    <w:rsid w:val="004C47C2"/>
    <w:rsid w:val="004D1F92"/>
    <w:rsid w:val="004F6F22"/>
    <w:rsid w:val="00500613"/>
    <w:rsid w:val="00506C7C"/>
    <w:rsid w:val="0054393D"/>
    <w:rsid w:val="00545529"/>
    <w:rsid w:val="0058462C"/>
    <w:rsid w:val="005A2416"/>
    <w:rsid w:val="005A3585"/>
    <w:rsid w:val="005C6744"/>
    <w:rsid w:val="005D2698"/>
    <w:rsid w:val="00616B3C"/>
    <w:rsid w:val="00621068"/>
    <w:rsid w:val="00682BAD"/>
    <w:rsid w:val="00684782"/>
    <w:rsid w:val="006A1FDA"/>
    <w:rsid w:val="006A21BE"/>
    <w:rsid w:val="006D596B"/>
    <w:rsid w:val="007107BA"/>
    <w:rsid w:val="0072369F"/>
    <w:rsid w:val="007327C2"/>
    <w:rsid w:val="007430CC"/>
    <w:rsid w:val="00747297"/>
    <w:rsid w:val="00774DE6"/>
    <w:rsid w:val="00782647"/>
    <w:rsid w:val="00792BB5"/>
    <w:rsid w:val="007B1299"/>
    <w:rsid w:val="008061B0"/>
    <w:rsid w:val="00815DB5"/>
    <w:rsid w:val="008224DB"/>
    <w:rsid w:val="00835026"/>
    <w:rsid w:val="00883A88"/>
    <w:rsid w:val="008D1DE5"/>
    <w:rsid w:val="008E54F8"/>
    <w:rsid w:val="008E7EAC"/>
    <w:rsid w:val="008F4F61"/>
    <w:rsid w:val="009170B1"/>
    <w:rsid w:val="00945B43"/>
    <w:rsid w:val="009475CB"/>
    <w:rsid w:val="009902CD"/>
    <w:rsid w:val="009A12D7"/>
    <w:rsid w:val="009B20DE"/>
    <w:rsid w:val="009B73C6"/>
    <w:rsid w:val="009B7F99"/>
    <w:rsid w:val="009F5791"/>
    <w:rsid w:val="00A03E90"/>
    <w:rsid w:val="00A03EEF"/>
    <w:rsid w:val="00A3377F"/>
    <w:rsid w:val="00A37A87"/>
    <w:rsid w:val="00A47316"/>
    <w:rsid w:val="00A53C6D"/>
    <w:rsid w:val="00A642A3"/>
    <w:rsid w:val="00AA0990"/>
    <w:rsid w:val="00AA4CFA"/>
    <w:rsid w:val="00AB1B75"/>
    <w:rsid w:val="00AC3683"/>
    <w:rsid w:val="00AC65F0"/>
    <w:rsid w:val="00AE5C53"/>
    <w:rsid w:val="00AE6D1F"/>
    <w:rsid w:val="00B12054"/>
    <w:rsid w:val="00B300A2"/>
    <w:rsid w:val="00B452E7"/>
    <w:rsid w:val="00B45822"/>
    <w:rsid w:val="00B51CEC"/>
    <w:rsid w:val="00B54F8B"/>
    <w:rsid w:val="00B91B85"/>
    <w:rsid w:val="00BC4896"/>
    <w:rsid w:val="00BC5A6F"/>
    <w:rsid w:val="00BC73A4"/>
    <w:rsid w:val="00BE4E46"/>
    <w:rsid w:val="00C5476E"/>
    <w:rsid w:val="00C56AB1"/>
    <w:rsid w:val="00C852A7"/>
    <w:rsid w:val="00CC6E53"/>
    <w:rsid w:val="00D02922"/>
    <w:rsid w:val="00D13AA6"/>
    <w:rsid w:val="00D14E54"/>
    <w:rsid w:val="00D2488A"/>
    <w:rsid w:val="00D25A41"/>
    <w:rsid w:val="00D33D0D"/>
    <w:rsid w:val="00D71971"/>
    <w:rsid w:val="00D736CC"/>
    <w:rsid w:val="00D93E17"/>
    <w:rsid w:val="00D95B64"/>
    <w:rsid w:val="00DF5BDA"/>
    <w:rsid w:val="00DF6B27"/>
    <w:rsid w:val="00E21AFC"/>
    <w:rsid w:val="00E40BF1"/>
    <w:rsid w:val="00E46C13"/>
    <w:rsid w:val="00E70C9C"/>
    <w:rsid w:val="00E7153F"/>
    <w:rsid w:val="00EB0B7F"/>
    <w:rsid w:val="00EB1E09"/>
    <w:rsid w:val="00F51FEC"/>
    <w:rsid w:val="00F563F7"/>
    <w:rsid w:val="00F72A16"/>
    <w:rsid w:val="00FB62AD"/>
    <w:rsid w:val="00FC084A"/>
    <w:rsid w:val="00FD1FC3"/>
    <w:rsid w:val="00FF42EF"/>
    <w:rsid w:val="00FF4CA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F1E2B"/>
  <w15:chartTrackingRefBased/>
  <w15:docId w15:val="{67300449-48CB-4E20-9E50-0837D9DAC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imes New Roman"/>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EEF"/>
    <w:pPr>
      <w:spacing w:after="200" w:line="276" w:lineRule="auto"/>
    </w:pPr>
    <w:rPr>
      <w:rFonts w:ascii="Calibri" w:eastAsia="Calibri" w:hAnsi="Calibri"/>
    </w:rPr>
  </w:style>
  <w:style w:type="paragraph" w:styleId="Naslov3">
    <w:name w:val="heading 3"/>
    <w:basedOn w:val="Normal"/>
    <w:next w:val="Normal"/>
    <w:link w:val="Naslov3Char"/>
    <w:uiPriority w:val="9"/>
    <w:unhideWhenUsed/>
    <w:qFormat/>
    <w:rsid w:val="00A03EEF"/>
    <w:pPr>
      <w:keepNext/>
      <w:spacing w:before="240" w:after="60" w:line="240" w:lineRule="auto"/>
      <w:outlineLvl w:val="2"/>
    </w:pPr>
    <w:rPr>
      <w:rFonts w:ascii="Calibri Light" w:eastAsia="Times New Roman" w:hAnsi="Calibri Light"/>
      <w:b/>
      <w:bCs/>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3Char">
    <w:name w:val="Naslov 3 Char"/>
    <w:basedOn w:val="Zadanifontodlomka"/>
    <w:link w:val="Naslov3"/>
    <w:uiPriority w:val="9"/>
    <w:rsid w:val="00A03EEF"/>
    <w:rPr>
      <w:rFonts w:ascii="Calibri Light" w:eastAsia="Times New Roman" w:hAnsi="Calibri Light"/>
      <w:b/>
      <w:bCs/>
      <w:sz w:val="26"/>
      <w:szCs w:val="26"/>
    </w:rPr>
  </w:style>
  <w:style w:type="paragraph" w:customStyle="1" w:styleId="Default">
    <w:name w:val="Default"/>
    <w:rsid w:val="00A03EEF"/>
    <w:pPr>
      <w:autoSpaceDE w:val="0"/>
      <w:autoSpaceDN w:val="0"/>
      <w:adjustRightInd w:val="0"/>
      <w:spacing w:after="0" w:line="240" w:lineRule="auto"/>
    </w:pPr>
    <w:rPr>
      <w:rFonts w:ascii="Times New Roman" w:eastAsia="Calibri" w:hAnsi="Times New Roman"/>
      <w:color w:val="000000"/>
      <w:sz w:val="24"/>
      <w:szCs w:val="24"/>
    </w:rPr>
  </w:style>
  <w:style w:type="paragraph" w:styleId="Zaglavlje">
    <w:name w:val="header"/>
    <w:basedOn w:val="Normal"/>
    <w:link w:val="ZaglavljeChar"/>
    <w:uiPriority w:val="99"/>
    <w:unhideWhenUsed/>
    <w:rsid w:val="00A03E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03EEF"/>
    <w:rPr>
      <w:rFonts w:ascii="Calibri" w:eastAsia="Calibri" w:hAnsi="Calibri"/>
    </w:rPr>
  </w:style>
  <w:style w:type="paragraph" w:styleId="Podnoje">
    <w:name w:val="footer"/>
    <w:basedOn w:val="Normal"/>
    <w:link w:val="PodnojeChar"/>
    <w:uiPriority w:val="99"/>
    <w:unhideWhenUsed/>
    <w:rsid w:val="00A03E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03EEF"/>
    <w:rPr>
      <w:rFonts w:ascii="Calibri" w:eastAsia="Calibri" w:hAnsi="Calibri"/>
    </w:rPr>
  </w:style>
  <w:style w:type="paragraph" w:styleId="Odlomakpopisa">
    <w:name w:val="List Paragraph"/>
    <w:basedOn w:val="Normal"/>
    <w:uiPriority w:val="34"/>
    <w:qFormat/>
    <w:rsid w:val="00A03EEF"/>
    <w:pPr>
      <w:ind w:left="720"/>
      <w:contextualSpacing/>
    </w:pPr>
  </w:style>
  <w:style w:type="character" w:styleId="Hiperveza">
    <w:name w:val="Hyperlink"/>
    <w:uiPriority w:val="99"/>
    <w:unhideWhenUsed/>
    <w:rsid w:val="00A03EEF"/>
    <w:rPr>
      <w:color w:val="0000FF"/>
      <w:u w:val="single"/>
    </w:rPr>
  </w:style>
  <w:style w:type="paragraph" w:styleId="StandardWeb">
    <w:name w:val="Normal (Web)"/>
    <w:basedOn w:val="Normal"/>
    <w:uiPriority w:val="99"/>
    <w:unhideWhenUsed/>
    <w:rsid w:val="00115ADC"/>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7</Pages>
  <Words>2420</Words>
  <Characters>13800</Characters>
  <Application>Microsoft Office Word</Application>
  <DocSecurity>0</DocSecurity>
  <Lines>115</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Marinković</dc:creator>
  <cp:keywords/>
  <dc:description/>
  <cp:lastModifiedBy>Općina Barilović</cp:lastModifiedBy>
  <cp:revision>35</cp:revision>
  <cp:lastPrinted>2026-09-02T11:16:00Z</cp:lastPrinted>
  <dcterms:created xsi:type="dcterms:W3CDTF">2025-09-16T09:34:00Z</dcterms:created>
  <dcterms:modified xsi:type="dcterms:W3CDTF">2026-09-03T06:46:00Z</dcterms:modified>
</cp:coreProperties>
</file>