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B150A" w14:paraId="0245B5E3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0702650" w14:textId="77777777" w:rsidR="00CB150A" w:rsidRDefault="00B534C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97AACD8" w14:textId="77777777" w:rsidR="00CB150A" w:rsidRDefault="00B534CA">
            <w:pPr>
              <w:spacing w:after="0" w:line="240" w:lineRule="auto"/>
            </w:pPr>
            <w:r>
              <w:t>27302</w:t>
            </w:r>
          </w:p>
        </w:tc>
      </w:tr>
      <w:tr w:rsidR="00CB150A" w14:paraId="6CC7246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5F69A8" w14:textId="77777777" w:rsidR="00CB150A" w:rsidRDefault="00B534C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265219C" w14:textId="77777777" w:rsidR="00CB150A" w:rsidRDefault="00B534CA">
            <w:pPr>
              <w:spacing w:after="0" w:line="240" w:lineRule="auto"/>
            </w:pPr>
            <w:r>
              <w:t>OPĆINA BARILOVIĆ</w:t>
            </w:r>
          </w:p>
        </w:tc>
      </w:tr>
      <w:tr w:rsidR="00CB150A" w14:paraId="3567A553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ECC6F3E" w14:textId="77777777" w:rsidR="00CB150A" w:rsidRDefault="00B534C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3D45FAF" w14:textId="77777777" w:rsidR="00CB150A" w:rsidRDefault="00B534CA">
            <w:pPr>
              <w:spacing w:after="0" w:line="240" w:lineRule="auto"/>
            </w:pPr>
            <w:r>
              <w:t>22</w:t>
            </w:r>
          </w:p>
        </w:tc>
      </w:tr>
    </w:tbl>
    <w:p w14:paraId="643E3897" w14:textId="77777777" w:rsidR="00CB150A" w:rsidRDefault="00B534CA">
      <w:r>
        <w:br/>
      </w:r>
    </w:p>
    <w:p w14:paraId="420DF815" w14:textId="77777777" w:rsidR="00CB150A" w:rsidRDefault="00B534C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CF327CE" w14:textId="77777777" w:rsidR="00CB150A" w:rsidRDefault="00B534C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74ACC14" w14:textId="77777777" w:rsidR="00CB150A" w:rsidRDefault="00B534CA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B83BE41" w14:textId="77777777" w:rsidR="00CB150A" w:rsidRDefault="00CB150A"/>
    <w:p w14:paraId="6826BD25" w14:textId="77777777" w:rsidR="00CB150A" w:rsidRDefault="00B534C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133261C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7C47C8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9C8B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574A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8637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D76D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429F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B7E4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44FC7D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D439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47E48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710F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2D2B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896.823,57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B4BA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1.167.541,38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1A826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130,2</w:t>
            </w:r>
          </w:p>
        </w:tc>
      </w:tr>
      <w:tr w:rsidR="00CB150A" w14:paraId="328EF1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7581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7C562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012B06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DC428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675.907,54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F1C5A1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770.481,36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7AA5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114,0</w:t>
            </w:r>
          </w:p>
        </w:tc>
      </w:tr>
      <w:tr w:rsidR="00CB150A" w14:paraId="7C07917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C146F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08B215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4753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2AC6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220.916,03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CE64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397.060,02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BED9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179,7</w:t>
            </w:r>
          </w:p>
        </w:tc>
      </w:tr>
      <w:tr w:rsidR="00CB150A" w14:paraId="49D9568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4CF4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71E96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132CB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A759B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28ED1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1D372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B150A" w14:paraId="0B857B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9CCA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8C879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BA2A6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DB838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130.905,54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0FDD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512.542,05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65B3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391,5</w:t>
            </w:r>
          </w:p>
        </w:tc>
      </w:tr>
      <w:tr w:rsidR="00CB150A" w14:paraId="190F4D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85FFE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E7420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CED9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2CA9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130.905,54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2C07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512.124,39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DBB1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391,2</w:t>
            </w:r>
          </w:p>
        </w:tc>
      </w:tr>
      <w:tr w:rsidR="00CB150A" w14:paraId="45F5571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A7EA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48EFE9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8763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4BFB2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EE61C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9F6F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B150A" w14:paraId="26AFFA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1B385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4D4EC6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D3F4C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2FB0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69.004,96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5B30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F2122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CB150A" w14:paraId="6EBA7D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46122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7F421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69BE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6703C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69.004,96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0962A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A8DB1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CB150A" w14:paraId="0BD3F96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89AF5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DD641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6DF29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BC294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916C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115.064,37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AFB9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E129FF4" w14:textId="77777777" w:rsidR="00CB150A" w:rsidRDefault="00CB150A">
      <w:pPr>
        <w:spacing w:after="0"/>
      </w:pPr>
    </w:p>
    <w:p w14:paraId="0B8F49CE" w14:textId="0F9EB97C" w:rsidR="00CB150A" w:rsidRDefault="00B534CA">
      <w:r>
        <w:t>U prvom polugodištu 2026. godine ostvaren je višak prihoda poslovanja u iznosu od 397.060,02 € i manjak prihoda od nefinancijske imovine u iznosu od 512.124,39 €, što daje rezultat poslovanja za prvo polugodište, odnosno manjak prihoda i primitaka u iznosu o</w:t>
      </w:r>
      <w:r w:rsidR="00FC347B">
        <w:t>d</w:t>
      </w:r>
      <w:r>
        <w:t xml:space="preserve"> 115.064,37 €.</w:t>
      </w:r>
    </w:p>
    <w:p w14:paraId="130F2879" w14:textId="77777777" w:rsidR="00CB150A" w:rsidRDefault="00B534CA">
      <w:r>
        <w:t xml:space="preserve"> Navedeni manjak nastao je zbog vremenske neusklađenosti dospijeća određenih rashoda i dinamike priljeva planiranih prihoda. Sukladno Odluci o raspodjeli rezultata, ovaj manjak je </w:t>
      </w:r>
      <w:r>
        <w:lastRenderedPageBreak/>
        <w:t>pokriven prenesenim viškom prihoda i primitaka iz prethodne godine , čime je osigurana financijska ravnoteža poslovanja.</w:t>
      </w:r>
    </w:p>
    <w:p w14:paraId="47906C1E" w14:textId="77777777" w:rsidR="00CB150A" w:rsidRDefault="00B534CA">
      <w:r>
        <w:t> </w:t>
      </w:r>
    </w:p>
    <w:p w14:paraId="0A90A3A7" w14:textId="77777777" w:rsidR="00CB150A" w:rsidRDefault="00B534CA">
      <w:r>
        <w:br/>
      </w:r>
    </w:p>
    <w:p w14:paraId="69E2EE98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7D4657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82E8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D23A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D326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4765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D947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497E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427A1D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64DD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2429D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6BC1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A3F5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452.091,14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6C614A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763.955,39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D43A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169,0</w:t>
            </w:r>
          </w:p>
        </w:tc>
      </w:tr>
    </w:tbl>
    <w:p w14:paraId="61DD3A17" w14:textId="77777777" w:rsidR="00CB150A" w:rsidRDefault="00CB150A">
      <w:pPr>
        <w:spacing w:after="0"/>
      </w:pPr>
    </w:p>
    <w:p w14:paraId="7F0A739F" w14:textId="77777777" w:rsidR="00CB150A" w:rsidRDefault="00B534CA">
      <w:r>
        <w:t> </w:t>
      </w:r>
    </w:p>
    <w:p w14:paraId="4F0290D9" w14:textId="16228FAB" w:rsidR="00CB150A" w:rsidRDefault="00B534CA">
      <w:r>
        <w:t>U izvještajnom razdoblju, prihodi od poreza na dohodak od nesamostalnog rada ostvareni su u iznosu od 763.955,39 €, što predstavlja 69% povećanja. Odstupanje u dinamici ove skupine prihoda, odnosno prividnog povećanja nastalo je zbog obrade i prolongiranja rokova izvršenja povrata poreza po godišnjoj prijavi. Navedena odg</w:t>
      </w:r>
      <w:r w:rsidR="00FC347B">
        <w:t>o</w:t>
      </w:r>
      <w:r>
        <w:t>da izravno je utjecala na tekuću likvidnost proračuna, no stvorit će obvezu povećanih odljeva u idućem izvještajnom razdoblju.</w:t>
      </w:r>
    </w:p>
    <w:p w14:paraId="307BB8DD" w14:textId="77777777" w:rsidR="00CB150A" w:rsidRDefault="00CB150A"/>
    <w:p w14:paraId="156FBC92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465DB2F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1EF0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CA08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7874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E858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4EC0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0732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7344CA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7C936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DECC6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520B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5631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29.688,28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46B22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40.552,10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CA14A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136,6</w:t>
            </w:r>
          </w:p>
        </w:tc>
      </w:tr>
    </w:tbl>
    <w:p w14:paraId="1C6E7CEA" w14:textId="77777777" w:rsidR="00CB150A" w:rsidRDefault="00CB150A">
      <w:pPr>
        <w:spacing w:after="0"/>
      </w:pPr>
    </w:p>
    <w:p w14:paraId="55BADE58" w14:textId="27569A24" w:rsidR="00CB150A" w:rsidRDefault="00B534CA">
      <w:r>
        <w:t>Povećanje poreza na imovinu ostvareno je u većem iznosu obzirom na prethodno razdoblje iste godine zbog već</w:t>
      </w:r>
      <w:r w:rsidR="00FC347B">
        <w:t>eg</w:t>
      </w:r>
      <w:r>
        <w:t xml:space="preserve"> stjecanja nekretnina stanovnika općine, a time i bolje naplate navedenog poreza kojeg propisuje Zakon.</w:t>
      </w:r>
    </w:p>
    <w:p w14:paraId="7CF0BECA" w14:textId="77777777" w:rsidR="00CB150A" w:rsidRDefault="00CB150A"/>
    <w:p w14:paraId="3AD45002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507C42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E23A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BCAE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5356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F612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EE4B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A234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03F197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D5EA5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249C3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88926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65B01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215C6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4.034,57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E3243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113,4</w:t>
            </w:r>
          </w:p>
        </w:tc>
      </w:tr>
    </w:tbl>
    <w:p w14:paraId="663F2FD7" w14:textId="77777777" w:rsidR="00CB150A" w:rsidRDefault="00CB150A">
      <w:pPr>
        <w:spacing w:after="0"/>
      </w:pPr>
    </w:p>
    <w:p w14:paraId="211B320F" w14:textId="77777777" w:rsidR="00CB150A" w:rsidRDefault="00B534CA">
      <w:r>
        <w:t>Pozicija ostvarena u nešto većem iznosu zbog povećanja potrošnje alkoholnih pića , a time i veće naplate poreza na potrošnju.</w:t>
      </w:r>
    </w:p>
    <w:p w14:paraId="2B5C32F5" w14:textId="77777777" w:rsidR="00CB150A" w:rsidRDefault="00CB150A"/>
    <w:p w14:paraId="0B1B9BC0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2775D63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2D7D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E0FD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29DA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79EE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818C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C473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6F4DAF6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A6BFF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200A8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FB65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42889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45.975,30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EB4D7" w14:textId="3E66E6C9" w:rsidR="00CB150A" w:rsidRDefault="000228F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38.093,00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564B9" w14:textId="33E163A5" w:rsidR="00CB150A" w:rsidRDefault="005666F7">
            <w:pPr>
              <w:keepNext/>
              <w:keepLines/>
              <w:spacing w:after="0" w:line="240" w:lineRule="auto"/>
              <w:jc w:val="right"/>
              <w:rPr>
                <w:sz w:val="18"/>
              </w:rPr>
            </w:pPr>
            <w:r>
              <w:rPr>
                <w:sz w:val="18"/>
              </w:rPr>
              <w:t>82,8</w:t>
            </w:r>
          </w:p>
          <w:p w14:paraId="13EC6790" w14:textId="0E494495" w:rsidR="005666F7" w:rsidRDefault="005666F7" w:rsidP="005666F7">
            <w:pPr>
              <w:keepNext/>
              <w:keepLines/>
              <w:spacing w:after="0" w:line="240" w:lineRule="auto"/>
            </w:pPr>
          </w:p>
        </w:tc>
      </w:tr>
    </w:tbl>
    <w:p w14:paraId="124F66E1" w14:textId="77777777" w:rsidR="00CB150A" w:rsidRDefault="00CB150A">
      <w:pPr>
        <w:spacing w:after="0"/>
      </w:pPr>
    </w:p>
    <w:p w14:paraId="0B2A7279" w14:textId="078E045B" w:rsidR="00CB150A" w:rsidRDefault="00625D9B">
      <w:r>
        <w:t xml:space="preserve">Prihod fiskalne </w:t>
      </w:r>
      <w:r w:rsidR="00E87E0A">
        <w:t>održivosti dječjeg vrtić.</w:t>
      </w:r>
      <w:r w:rsidR="00B534CA">
        <w:t>.</w:t>
      </w:r>
    </w:p>
    <w:p w14:paraId="7676504A" w14:textId="77777777" w:rsidR="00CB150A" w:rsidRDefault="00CB150A"/>
    <w:p w14:paraId="33F319E6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17400A0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55F8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D8E4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7753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950E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2243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3E11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6ED9E8E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E598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4CA05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F70A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81DB70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CC1B9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A9F9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128,3</w:t>
            </w:r>
          </w:p>
        </w:tc>
      </w:tr>
    </w:tbl>
    <w:p w14:paraId="38C8DFD4" w14:textId="77777777" w:rsidR="00CB150A" w:rsidRDefault="00CB150A">
      <w:pPr>
        <w:spacing w:after="0"/>
      </w:pPr>
    </w:p>
    <w:p w14:paraId="0D3F8FE0" w14:textId="77777777" w:rsidR="00CB150A" w:rsidRDefault="00B534CA">
      <w:r>
        <w:t>Kapitalna pomoć odnosi se na bespovratna sredstva z transformaciju prostornog plana.</w:t>
      </w:r>
    </w:p>
    <w:p w14:paraId="5A7F3F44" w14:textId="77777777" w:rsidR="00CB150A" w:rsidRDefault="00CB150A"/>
    <w:p w14:paraId="5EAB0B10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6BE3B28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44C3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CA6F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CE73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EA19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8EBD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BE7A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0185C1E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41D3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208CE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B862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E5DA56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5E51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37B81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371,6</w:t>
            </w:r>
          </w:p>
        </w:tc>
      </w:tr>
    </w:tbl>
    <w:p w14:paraId="036CA40C" w14:textId="77777777" w:rsidR="00CB150A" w:rsidRDefault="00CB150A">
      <w:pPr>
        <w:spacing w:after="0"/>
      </w:pPr>
    </w:p>
    <w:p w14:paraId="79DE0DC4" w14:textId="77777777" w:rsidR="00CB150A" w:rsidRDefault="00B534CA">
      <w:r>
        <w:t>Prihod od kamata povećan zbog većeg iznosa sredstava na poslovnom računu.</w:t>
      </w:r>
    </w:p>
    <w:p w14:paraId="56C30063" w14:textId="77777777" w:rsidR="00CB150A" w:rsidRDefault="00CB150A"/>
    <w:p w14:paraId="11F2AB03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833AF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74BC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3329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98DA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BE04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744B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389A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6D3925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285B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FFFE3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C95EA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41D7A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652,64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A321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0D78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148,8</w:t>
            </w:r>
          </w:p>
        </w:tc>
      </w:tr>
    </w:tbl>
    <w:p w14:paraId="447353D8" w14:textId="77777777" w:rsidR="00CB150A" w:rsidRDefault="00CB150A">
      <w:pPr>
        <w:spacing w:after="0"/>
      </w:pPr>
    </w:p>
    <w:p w14:paraId="176465E7" w14:textId="77777777" w:rsidR="00CB150A" w:rsidRDefault="00B534CA">
      <w:r>
        <w:t>Prihod od najma stanova povećan radi podmirenja određenih dugovanja.</w:t>
      </w:r>
    </w:p>
    <w:p w14:paraId="01A61FFF" w14:textId="77777777" w:rsidR="00CB150A" w:rsidRDefault="00CB150A"/>
    <w:p w14:paraId="5D261B47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295E08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161F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8FB2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7011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2DDD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4C04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1D28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5308A3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D46FD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D282A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EB702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A4B1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14.669,55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F1FF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20.052,63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A735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136,7</w:t>
            </w:r>
          </w:p>
        </w:tc>
      </w:tr>
    </w:tbl>
    <w:p w14:paraId="0D80FAB1" w14:textId="77777777" w:rsidR="00CB150A" w:rsidRDefault="00CB150A">
      <w:pPr>
        <w:spacing w:after="0"/>
      </w:pPr>
    </w:p>
    <w:p w14:paraId="281E1E83" w14:textId="77777777" w:rsidR="00CB150A" w:rsidRDefault="00B534CA">
      <w:r>
        <w:t>U odnosu na prošlogodišnje izvještajno razdoblje došlo je do povećanja ove vrste prihoda za 36,7°jer je vršena veća eksploatacija drvne mase što je rezultiralo povećanjem uplate naknade šumskog doprinosa.</w:t>
      </w:r>
    </w:p>
    <w:p w14:paraId="268542A3" w14:textId="77777777" w:rsidR="00CB150A" w:rsidRDefault="00CB150A"/>
    <w:p w14:paraId="615A1FC9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463AEBC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2412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B4F6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256D8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A854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86C8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77E08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3D4C4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3CFF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D0F3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C9EF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AA831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7375F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0C36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484F3F2" w14:textId="77777777" w:rsidR="00CB150A" w:rsidRDefault="00CB150A">
      <w:pPr>
        <w:spacing w:after="0"/>
      </w:pPr>
    </w:p>
    <w:p w14:paraId="6B8F5085" w14:textId="77777777" w:rsidR="00CB150A" w:rsidRDefault="00B534CA">
      <w:r>
        <w:t>Komunalni doprinos u izvještajnom razdoblju nije ostvaren, iz razloga što nije pristigao niti jedan predmet za obračun i naplatu.</w:t>
      </w:r>
    </w:p>
    <w:p w14:paraId="7410F4B3" w14:textId="77777777" w:rsidR="00CB150A" w:rsidRDefault="00CB150A"/>
    <w:p w14:paraId="498876EE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E4336B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764B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EF18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3D0D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F559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3765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0DF4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5CE223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69E4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42486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DF9B7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5CD39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38.486,40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2F19A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12.238,41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72F66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31,8</w:t>
            </w:r>
          </w:p>
        </w:tc>
      </w:tr>
    </w:tbl>
    <w:p w14:paraId="6A85A307" w14:textId="77777777" w:rsidR="00CB150A" w:rsidRDefault="00CB150A">
      <w:pPr>
        <w:spacing w:after="0"/>
      </w:pPr>
    </w:p>
    <w:p w14:paraId="23CC3F07" w14:textId="4064102C" w:rsidR="00CB150A" w:rsidRDefault="00B534CA">
      <w:r>
        <w:t>U izvještajnom razdob</w:t>
      </w:r>
      <w:r w:rsidR="00FC347B">
        <w:t>l</w:t>
      </w:r>
      <w:r>
        <w:t>ju došlo je do smanjenja uplate komunalne naknade radi  produženog roka uplate za prvo polugodište.</w:t>
      </w:r>
    </w:p>
    <w:p w14:paraId="6D9AB034" w14:textId="77777777" w:rsidR="00CB150A" w:rsidRDefault="00CB150A"/>
    <w:p w14:paraId="6266B1BA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39BFF4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D09B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A362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B4D8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92C9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FCDA8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1801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5C7E091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DD3A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CCE39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Povrat donacija danih neprofitnim organizacijama, građanima i kućanstvima u tuzemstvu po protestiranim jamstvima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2F2D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6BE32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6F57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4827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A2E91FD" w14:textId="77777777" w:rsidR="00CB150A" w:rsidRDefault="00CB150A">
      <w:pPr>
        <w:spacing w:after="0"/>
      </w:pPr>
    </w:p>
    <w:p w14:paraId="17A37553" w14:textId="59CD518F" w:rsidR="00CB150A" w:rsidRDefault="00B534CA">
      <w:r>
        <w:t>U prošlogodišnjem izvještajnom razdoblju došlo je do povrata sredstava doznačenih za stambeno zbrinjavanje mladoj obitelji zbog neispunjenja o</w:t>
      </w:r>
      <w:r w:rsidR="00FC347B">
        <w:t>d</w:t>
      </w:r>
      <w:r>
        <w:t>redbi ugovora.</w:t>
      </w:r>
    </w:p>
    <w:p w14:paraId="74D89F88" w14:textId="77777777" w:rsidR="00CB150A" w:rsidRDefault="00CB150A"/>
    <w:p w14:paraId="356D0EF5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6DA79BB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38BD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9ACB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31BD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F74D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1903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5F4A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028D903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E58C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71CB0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7810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C973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76.794,43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F21E5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75.508,15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348D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98,3</w:t>
            </w:r>
          </w:p>
        </w:tc>
      </w:tr>
    </w:tbl>
    <w:p w14:paraId="0BE30FAA" w14:textId="77777777" w:rsidR="00CB150A" w:rsidRDefault="00CB150A">
      <w:pPr>
        <w:spacing w:after="0"/>
      </w:pPr>
    </w:p>
    <w:p w14:paraId="20DC9347" w14:textId="77777777" w:rsidR="00CB150A" w:rsidRDefault="00B534CA">
      <w:r>
        <w:t>Rashodi za zaposlene ostali su na istoj razini obzirom na prošlo izvještajno razdoblje, te nema bitnih odstupanja.</w:t>
      </w:r>
    </w:p>
    <w:p w14:paraId="490ABCD6" w14:textId="77777777" w:rsidR="00CB150A" w:rsidRDefault="00B534CA">
      <w:r>
        <w:t> </w:t>
      </w:r>
    </w:p>
    <w:p w14:paraId="3BFB3539" w14:textId="77777777" w:rsidR="00CB150A" w:rsidRDefault="00CB150A"/>
    <w:p w14:paraId="2F3594D7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16C554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BBA5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9A62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8FA1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02EB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CBF7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A907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0364C04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3B944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B4FFC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62D4B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47D9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2.212,88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2366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7.828,12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D409D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353,8</w:t>
            </w:r>
          </w:p>
        </w:tc>
      </w:tr>
    </w:tbl>
    <w:p w14:paraId="4B30ED02" w14:textId="77777777" w:rsidR="00CB150A" w:rsidRDefault="00CB150A">
      <w:pPr>
        <w:spacing w:after="0"/>
      </w:pPr>
    </w:p>
    <w:p w14:paraId="2F014CAE" w14:textId="77777777" w:rsidR="00CB150A" w:rsidRDefault="00B534CA">
      <w:r>
        <w:t>Znatno povećanja nastalo je na ovoj poziciji iz razloga promijene komunalnog poduzeća koje vrši odvoz otpada, te povećanih cijena za izvršenu usluga.</w:t>
      </w:r>
    </w:p>
    <w:p w14:paraId="5FE778B7" w14:textId="77777777" w:rsidR="00CB150A" w:rsidRDefault="00CB150A"/>
    <w:p w14:paraId="4E0EE596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13B71D8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A94E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FC4A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A806D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C686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F58D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02D4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78CBB9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54246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FC5D0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9E16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9A3DE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4.981,36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4E9E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21.836,26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CF3FB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438,4</w:t>
            </w:r>
          </w:p>
        </w:tc>
      </w:tr>
    </w:tbl>
    <w:p w14:paraId="3AAA80A4" w14:textId="77777777" w:rsidR="00CB150A" w:rsidRDefault="00CB150A">
      <w:pPr>
        <w:spacing w:after="0"/>
      </w:pPr>
    </w:p>
    <w:p w14:paraId="3A15DEBB" w14:textId="77777777" w:rsidR="00CB150A" w:rsidRDefault="00B534CA">
      <w:r>
        <w:t>U izvještajno razdoblju došlo je do značajnijeg povećanja zbog povećane potrebe angažmana vanjskih stručnjaka kao što su sudski vještaci, konzultanti.</w:t>
      </w:r>
    </w:p>
    <w:p w14:paraId="740E8CE3" w14:textId="77777777" w:rsidR="00CB150A" w:rsidRDefault="00CB150A"/>
    <w:p w14:paraId="6D3FE250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75DBFF8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A0F0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7F2BA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B652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4C38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D6ED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186C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5332AB1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7586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655D5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7A8F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ADF3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7.158,65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02B4C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10.597,09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ED23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148,0</w:t>
            </w:r>
          </w:p>
        </w:tc>
      </w:tr>
    </w:tbl>
    <w:p w14:paraId="59D9A263" w14:textId="77777777" w:rsidR="00CB150A" w:rsidRDefault="00CB150A">
      <w:pPr>
        <w:spacing w:after="0"/>
      </w:pPr>
    </w:p>
    <w:p w14:paraId="0D37896F" w14:textId="77777777" w:rsidR="00CB150A" w:rsidRDefault="00B534CA">
      <w:r>
        <w:t>Zabilježen povećani trošak ove pozicije zbog većih prihoda, a time i povećanih izdataka za naplatu istih.</w:t>
      </w:r>
    </w:p>
    <w:p w14:paraId="26A01628" w14:textId="77777777" w:rsidR="00CB150A" w:rsidRDefault="00CB150A"/>
    <w:p w14:paraId="667EC429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0D20CF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84B9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97D0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E822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51C9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6ACB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BC21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2F5CD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CF12B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0E4DD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C72D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5E7E1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22.978,52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1920D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0D86B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12,3</w:t>
            </w:r>
          </w:p>
        </w:tc>
      </w:tr>
    </w:tbl>
    <w:p w14:paraId="4ACE430B" w14:textId="77777777" w:rsidR="00CB150A" w:rsidRDefault="00CB150A">
      <w:pPr>
        <w:spacing w:after="0"/>
      </w:pPr>
    </w:p>
    <w:p w14:paraId="65EEE033" w14:textId="77777777" w:rsidR="00CB150A" w:rsidRDefault="00B534CA">
      <w:r>
        <w:t>U prošlogodišnjem izvještajnom razdoblju provodili su se lokalni izbori te je trošak pozicije bio realiziran u znatno većem iznosu obzirom na ovogodišnje razdoblje.</w:t>
      </w:r>
    </w:p>
    <w:p w14:paraId="181BF140" w14:textId="77777777" w:rsidR="00CB150A" w:rsidRDefault="00CB150A"/>
    <w:p w14:paraId="0302ED3C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78A745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3C72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AF68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0C36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62EB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C59C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D4C5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76CA8B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5E04B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4A6B19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B6D5B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F1CA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190.431,04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A9E9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236.319,38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2C69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124,1</w:t>
            </w:r>
          </w:p>
        </w:tc>
      </w:tr>
    </w:tbl>
    <w:p w14:paraId="535070AE" w14:textId="77777777" w:rsidR="00CB150A" w:rsidRDefault="00CB150A">
      <w:pPr>
        <w:spacing w:after="0"/>
      </w:pPr>
    </w:p>
    <w:p w14:paraId="4FFFA897" w14:textId="77777777" w:rsidR="00CB150A" w:rsidRDefault="00B534CA">
      <w:r>
        <w:t>Proračunski korisnik Dječji vrtić Potočić povećao je broj zaposlenih, a time se povećali i financijski troškovi proračuna za troškove redovne djelatnosti.</w:t>
      </w:r>
    </w:p>
    <w:p w14:paraId="1DF3797B" w14:textId="77777777" w:rsidR="00CB150A" w:rsidRDefault="00CB150A"/>
    <w:p w14:paraId="2088283F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03B5BD3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CB41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5502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025A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0864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D18A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6BE7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8A9C5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9971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7181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3FB3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48D35A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64.335,73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E11F41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112.542,76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8C85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174,9</w:t>
            </w:r>
          </w:p>
        </w:tc>
      </w:tr>
    </w:tbl>
    <w:p w14:paraId="13FB9C6A" w14:textId="77777777" w:rsidR="00CB150A" w:rsidRDefault="00CB150A">
      <w:pPr>
        <w:spacing w:after="0"/>
      </w:pPr>
    </w:p>
    <w:p w14:paraId="36AC4ECC" w14:textId="77777777" w:rsidR="00CB150A" w:rsidRDefault="00B534CA">
      <w:r>
        <w:t>Tijekom izvještajnog razdoblja povećao se je broj  u Dječjem vrtiću i obrtima za čuvanje djece, a time i troškovi sufinanciranja smještaja i čuvanja od strane općine.</w:t>
      </w:r>
    </w:p>
    <w:p w14:paraId="0B57BC1C" w14:textId="77777777" w:rsidR="00CB150A" w:rsidRDefault="00CB150A"/>
    <w:p w14:paraId="3FD82309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0A0DC2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4F83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26D8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0CC4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A944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6DCE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6635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6EA56BA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EC2F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EB35C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(šifre 3861 do 3865)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C0E22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36F03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69.446,71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AA3AD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0CB5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28,8</w:t>
            </w:r>
          </w:p>
        </w:tc>
      </w:tr>
    </w:tbl>
    <w:p w14:paraId="5B207F9F" w14:textId="77777777" w:rsidR="00CB150A" w:rsidRDefault="00CB150A">
      <w:pPr>
        <w:spacing w:after="0"/>
      </w:pPr>
    </w:p>
    <w:p w14:paraId="08CCE463" w14:textId="77777777" w:rsidR="00CB150A" w:rsidRDefault="00B534CA">
      <w:r>
        <w:t>Tijekom izvještajnog razdoblja doznačena je kapitalna pomoć Komunalnom poduzeću u 100%-</w:t>
      </w:r>
      <w:proofErr w:type="spellStart"/>
      <w:r>
        <w:t>tnom</w:t>
      </w:r>
      <w:proofErr w:type="spellEnd"/>
      <w:r>
        <w:t xml:space="preserve"> vlasništvu općine za provođenje planiranih projekata.</w:t>
      </w:r>
    </w:p>
    <w:p w14:paraId="3762537A" w14:textId="77777777" w:rsidR="00CB150A" w:rsidRDefault="00CB150A"/>
    <w:p w14:paraId="52293AEC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330DC72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6542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6ABD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B2AD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8B00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723D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5BFD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124D73E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D8BB7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05CAF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i zadrugama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742C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D90A0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69.446,71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3A56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CD7D5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06438D7" w14:textId="77777777" w:rsidR="00CB150A" w:rsidRDefault="00CB150A">
      <w:pPr>
        <w:spacing w:after="0"/>
      </w:pPr>
    </w:p>
    <w:p w14:paraId="5FE5545D" w14:textId="77777777" w:rsidR="00CB150A" w:rsidRDefault="00B534CA">
      <w:r>
        <w:t>U prošlogodišnjem izvještajnom razdoblju ostvarene su kapitalne pomoći vezano za projekte vodoopskrbe, što u izvještajnom razdoblju ove godine nije realizirano.</w:t>
      </w:r>
    </w:p>
    <w:p w14:paraId="7BE25FD4" w14:textId="77777777" w:rsidR="00CB150A" w:rsidRDefault="00CB150A"/>
    <w:p w14:paraId="3683455F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40BF771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9230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0C0D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3E6E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D249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1D9C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C52C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7CBF05F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8004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E63C1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 (šifre 711+712)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5A80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CB26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4A4F5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5923C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542800" w14:textId="77777777" w:rsidR="00CB150A" w:rsidRDefault="00CB150A">
      <w:pPr>
        <w:spacing w:after="0"/>
      </w:pPr>
    </w:p>
    <w:p w14:paraId="028F510F" w14:textId="34BEB22B" w:rsidR="00CB150A" w:rsidRDefault="00B534CA">
      <w:r>
        <w:t>Tijekom razdoblja realiz</w:t>
      </w:r>
      <w:r w:rsidR="00FC347B">
        <w:t>i</w:t>
      </w:r>
      <w:r>
        <w:t>rana je jedna prodaja zemljišta.</w:t>
      </w:r>
    </w:p>
    <w:p w14:paraId="4F2563BF" w14:textId="77777777" w:rsidR="00CB150A" w:rsidRDefault="00CB150A"/>
    <w:p w14:paraId="6870722D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419197D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9066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6B5D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BDE7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151F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2646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3481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10B573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BB64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0CA18D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E7D5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3A066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130.159,02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1595C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512.542,05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00D9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393,8</w:t>
            </w:r>
          </w:p>
        </w:tc>
      </w:tr>
    </w:tbl>
    <w:p w14:paraId="1C28708B" w14:textId="77777777" w:rsidR="00CB150A" w:rsidRDefault="00CB150A">
      <w:pPr>
        <w:spacing w:after="0"/>
      </w:pPr>
    </w:p>
    <w:p w14:paraId="56723BA4" w14:textId="77777777" w:rsidR="00CB150A" w:rsidRDefault="00B534CA">
      <w:r>
        <w:t>Kako općina Barilović provodi projekt dogradnje i opremanja dječjeg vrtića tako su i tijekom izvještajnog perioda nastali rashodi za provedbu istog projekta.</w:t>
      </w:r>
    </w:p>
    <w:p w14:paraId="7766F6CA" w14:textId="77777777" w:rsidR="00CB150A" w:rsidRDefault="00CB150A"/>
    <w:p w14:paraId="44169905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5BCE33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9358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828C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244B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3378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663C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F91E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70CDA7D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0E54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B8F37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61F7A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676596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90.220,92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B11F1C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434.070,64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3332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481,1</w:t>
            </w:r>
          </w:p>
        </w:tc>
      </w:tr>
    </w:tbl>
    <w:p w14:paraId="1CADEDE8" w14:textId="77777777" w:rsidR="00CB150A" w:rsidRDefault="00CB150A">
      <w:pPr>
        <w:spacing w:after="0"/>
      </w:pPr>
    </w:p>
    <w:p w14:paraId="578C934E" w14:textId="77777777" w:rsidR="00CB150A" w:rsidRDefault="00B534CA">
      <w:r>
        <w:t>Povećan intenzitet provedbe projekta  dogradnje i opremanja  dječjeg vrtića Potočić.</w:t>
      </w:r>
    </w:p>
    <w:p w14:paraId="46FBEFC0" w14:textId="77777777" w:rsidR="00CB150A" w:rsidRDefault="00CB150A"/>
    <w:p w14:paraId="4A297F7A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B150A" w14:paraId="22BB5B9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C464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125A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D536C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6507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8E2B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E038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8F01E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B4A29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CF522E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06CD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BCABE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8.232,22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DD10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92367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394,8</w:t>
            </w:r>
          </w:p>
        </w:tc>
      </w:tr>
    </w:tbl>
    <w:p w14:paraId="1EC1A20D" w14:textId="77777777" w:rsidR="00CB150A" w:rsidRDefault="00CB150A">
      <w:pPr>
        <w:spacing w:after="0"/>
      </w:pPr>
    </w:p>
    <w:p w14:paraId="05728513" w14:textId="12C5DF96" w:rsidR="00CB150A" w:rsidRDefault="00B534CA">
      <w:r>
        <w:t>U izvještajnom razdoblju provodi se transformacija prostornog plana uređenja općine Barilović, te II. izmj</w:t>
      </w:r>
      <w:r w:rsidR="00FC347B">
        <w:t>e</w:t>
      </w:r>
      <w:r>
        <w:t>ne i dopune Urbanističkog plana uređenja </w:t>
      </w:r>
    </w:p>
    <w:p w14:paraId="1567CDCC" w14:textId="77777777" w:rsidR="00CB150A" w:rsidRDefault="00B534CA">
      <w:r>
        <w:t>UPU 4- Donji Velemerić.</w:t>
      </w:r>
    </w:p>
    <w:p w14:paraId="4A4EBECF" w14:textId="77777777" w:rsidR="00CB150A" w:rsidRDefault="00CB150A"/>
    <w:p w14:paraId="49FAF1C7" w14:textId="77777777" w:rsidR="00CB150A" w:rsidRDefault="00B534CA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B1A2C52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563A42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31523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EC74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F56B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F851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1F469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348AC3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E5BDE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E7099A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8040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F6B6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7B5E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67AD8B" w14:textId="77777777" w:rsidR="00CB150A" w:rsidRDefault="00CB150A">
      <w:pPr>
        <w:spacing w:after="0"/>
      </w:pPr>
    </w:p>
    <w:p w14:paraId="06797F79" w14:textId="77777777" w:rsidR="00CB150A" w:rsidRDefault="00B534CA">
      <w:r>
        <w:t>Na kraju izvještajnog razdoblja općina Barilović nema dospjelih nepodmirenih obveza.</w:t>
      </w:r>
    </w:p>
    <w:p w14:paraId="7E1BED7D" w14:textId="77777777" w:rsidR="00CB150A" w:rsidRDefault="00CB150A"/>
    <w:p w14:paraId="1072DEE2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037530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D2AF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7102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3F67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24F6D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DE48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279B3A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B9BC0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F2ED7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 (šifre D231A do D231D)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CCA7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02813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E2982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1DCF34" w14:textId="77777777" w:rsidR="00CB150A" w:rsidRDefault="00CB150A">
      <w:pPr>
        <w:spacing w:after="0"/>
      </w:pPr>
    </w:p>
    <w:p w14:paraId="57A2C2AC" w14:textId="77777777" w:rsidR="00CB150A" w:rsidRDefault="00B534CA">
      <w:r>
        <w:t>.</w:t>
      </w:r>
    </w:p>
    <w:p w14:paraId="1A1336F3" w14:textId="77777777" w:rsidR="00CB150A" w:rsidRDefault="00CB150A"/>
    <w:p w14:paraId="6E2FC26B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5F25D33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28147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644C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8704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887F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6158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3547975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4844D" w14:textId="77777777" w:rsidR="00CB150A" w:rsidRDefault="00CB1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F454F8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6C5D25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3E575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27.447,72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98B0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867C04" w14:textId="77777777" w:rsidR="00CB150A" w:rsidRDefault="00CB150A">
      <w:pPr>
        <w:spacing w:after="0"/>
      </w:pPr>
    </w:p>
    <w:p w14:paraId="405065E4" w14:textId="4C1F274D" w:rsidR="00CB150A" w:rsidRDefault="00B534CA">
      <w:r>
        <w:t>Obveze proračuna za naplaćena sreds</w:t>
      </w:r>
      <w:r w:rsidR="00FC347B">
        <w:t>t</w:t>
      </w:r>
      <w:r>
        <w:t>va proračunskog korisnika.</w:t>
      </w:r>
    </w:p>
    <w:p w14:paraId="6761BDC2" w14:textId="77777777" w:rsidR="00CB150A" w:rsidRDefault="00CB150A"/>
    <w:p w14:paraId="2BB9A4D4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5F20CD2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51B5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635D6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C4828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8F235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0C6A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3E4BEA4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A3F2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04D484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9ABA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A6468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11.441,73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ABB9B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67456B" w14:textId="77777777" w:rsidR="00CB150A" w:rsidRDefault="00CB150A">
      <w:pPr>
        <w:spacing w:after="0"/>
      </w:pPr>
    </w:p>
    <w:p w14:paraId="71DEC002" w14:textId="77777777" w:rsidR="00CB150A" w:rsidRDefault="00B534CA">
      <w:r>
        <w:t>Prikazane obveze odnose se na plaću i materijalna prava zaposlenih za mjesec lipanj.</w:t>
      </w:r>
    </w:p>
    <w:p w14:paraId="0978F807" w14:textId="77777777" w:rsidR="00CB150A" w:rsidRDefault="00CB150A"/>
    <w:p w14:paraId="00CFE7C2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45DDC0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AAE54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EB6D8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B931BE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6257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8C942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1B83994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3021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1555CC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95A95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650069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97.259,69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CDA6C4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29B0365" w14:textId="77777777" w:rsidR="00CB150A" w:rsidRDefault="00CB150A">
      <w:pPr>
        <w:spacing w:after="0"/>
      </w:pPr>
    </w:p>
    <w:p w14:paraId="2FDDF6AF" w14:textId="77777777" w:rsidR="00CB150A" w:rsidRDefault="00B534CA">
      <w:r>
        <w:t>Nedospjela obveza odnosi se na podmirenje situacije za izvođenje radova na dogradnji dječjeg vrtića Potočić.</w:t>
      </w:r>
    </w:p>
    <w:p w14:paraId="714D6BDE" w14:textId="77777777" w:rsidR="00CB150A" w:rsidRDefault="00CB150A"/>
    <w:p w14:paraId="42300AC0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B150A" w14:paraId="07C234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93F31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A13AB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14AEF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47510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BB02A" w14:textId="77777777" w:rsidR="00CB150A" w:rsidRDefault="00B534C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B150A" w14:paraId="70FE6E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01B3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D049FF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386A3" w14:textId="77777777" w:rsidR="00CB150A" w:rsidRDefault="00B534C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1149A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8.642,03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0154F" w14:textId="77777777" w:rsidR="00CB150A" w:rsidRDefault="00B534C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EEDA63" w14:textId="77777777" w:rsidR="00CB150A" w:rsidRDefault="00CB150A">
      <w:pPr>
        <w:spacing w:after="0"/>
      </w:pPr>
    </w:p>
    <w:p w14:paraId="453CEF4A" w14:textId="7105BBB2" w:rsidR="00CB150A" w:rsidRDefault="00B534CA">
      <w:r>
        <w:t xml:space="preserve">Obveze se odnose na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>  3715,55 €,  obveze za napla</w:t>
      </w:r>
      <w:r w:rsidR="00FC347B">
        <w:t>ć</w:t>
      </w:r>
      <w:r>
        <w:t>ene tuđe prihode /</w:t>
      </w:r>
      <w:proofErr w:type="spellStart"/>
      <w:r>
        <w:t>nuv</w:t>
      </w:r>
      <w:proofErr w:type="spellEnd"/>
      <w:r>
        <w:t>, troškovi ogrijeva/ 4926,48,</w:t>
      </w:r>
    </w:p>
    <w:p w14:paraId="4DB4D64E" w14:textId="77777777" w:rsidR="00CB150A" w:rsidRDefault="00CB150A"/>
    <w:p w14:paraId="2D8E41CF" w14:textId="77777777" w:rsidR="00CB150A" w:rsidRDefault="00B534CA">
      <w:pPr>
        <w:keepNext/>
        <w:spacing w:line="240" w:lineRule="auto"/>
        <w:jc w:val="center"/>
      </w:pPr>
      <w:r>
        <w:rPr>
          <w:sz w:val="28"/>
        </w:rPr>
        <w:t>Bilješka 32.</w:t>
      </w:r>
    </w:p>
    <w:p w14:paraId="457F6303" w14:textId="77777777" w:rsidR="00CB150A" w:rsidRDefault="00B534CA">
      <w:pPr>
        <w:spacing w:line="240" w:lineRule="auto"/>
        <w:jc w:val="both"/>
      </w:pPr>
      <w:r>
        <w:rPr>
          <w:b/>
        </w:rPr>
        <w:t>EU izvještaj</w:t>
      </w:r>
    </w:p>
    <w:p w14:paraId="43064880" w14:textId="77777777" w:rsidR="00CB150A" w:rsidRDefault="00B534CA">
      <w:r>
        <w:t xml:space="preserve">općina Barilović provodi projekt Dogradnja i opremanje Dječjeg vrtića Potočić </w:t>
      </w:r>
      <w:proofErr w:type="spellStart"/>
      <w:r>
        <w:t>Belajske</w:t>
      </w:r>
      <w:proofErr w:type="spellEnd"/>
      <w:r>
        <w:t xml:space="preserve"> Poljice. Projekt je sufinanciran sredstvima iz Mehanizma za oporavak i otpornost. U narednom periodu Općina Barilović će podnositi daljnje zahtjeve za nadoknadom sredstava prema ispostavljenim i plaćenim situacijama izvođača kako bi opravdala dobivena sredstva predujma.</w:t>
      </w:r>
    </w:p>
    <w:p w14:paraId="63182B3E" w14:textId="77777777" w:rsidR="00CB150A" w:rsidRDefault="00CB150A"/>
    <w:sectPr w:rsidR="00CB1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0A"/>
    <w:rsid w:val="000228F4"/>
    <w:rsid w:val="0029103E"/>
    <w:rsid w:val="002E3902"/>
    <w:rsid w:val="005666F7"/>
    <w:rsid w:val="00625D9B"/>
    <w:rsid w:val="00777B72"/>
    <w:rsid w:val="00797774"/>
    <w:rsid w:val="00B534CA"/>
    <w:rsid w:val="00CB150A"/>
    <w:rsid w:val="00E16E91"/>
    <w:rsid w:val="00E87E0A"/>
    <w:rsid w:val="00F74A97"/>
    <w:rsid w:val="00FC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663D"/>
  <w15:docId w15:val="{EC56DB44-25CD-4EB2-B884-C714FEF2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4816-7F54-4626-8905-FC562C45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1935</Words>
  <Characters>11032</Characters>
  <Application>Microsoft Office Word</Application>
  <DocSecurity>0</DocSecurity>
  <Lines>91</Lines>
  <Paragraphs>25</Paragraphs>
  <ScaleCrop>false</ScaleCrop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Krivačić</dc:creator>
  <cp:lastModifiedBy>SNJEŽANA Krivačić</cp:lastModifiedBy>
  <cp:revision>4</cp:revision>
  <dcterms:created xsi:type="dcterms:W3CDTF">2026-07-27T10:57:00Z</dcterms:created>
  <dcterms:modified xsi:type="dcterms:W3CDTF">2026-07-27T10:59:00Z</dcterms:modified>
</cp:coreProperties>
</file>