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C869" w14:textId="77777777" w:rsidR="001C1152" w:rsidRPr="001C1152" w:rsidRDefault="001C1152" w:rsidP="001C1152">
      <w:pPr>
        <w:rPr>
          <w:rFonts w:ascii="Times New Roman" w:hAnsi="Times New Roman" w:cs="Times New Roman"/>
          <w:b/>
        </w:rPr>
      </w:pPr>
    </w:p>
    <w:p w14:paraId="3A0F4E78" w14:textId="60B594B3" w:rsidR="001C1152" w:rsidRPr="001C1152" w:rsidRDefault="001C1152" w:rsidP="001C1152">
      <w:pPr>
        <w:rPr>
          <w:rFonts w:ascii="Times New Roman" w:hAnsi="Times New Roman" w:cs="Times New Roman"/>
        </w:rPr>
      </w:pPr>
      <w:r w:rsidRPr="001C1152">
        <w:rPr>
          <w:rFonts w:ascii="Times New Roman" w:hAnsi="Times New Roman" w:cs="Times New Roman"/>
          <w:b/>
        </w:rPr>
        <w:tab/>
      </w:r>
      <w:r w:rsidRPr="001C1152">
        <w:rPr>
          <w:rFonts w:ascii="Times New Roman" w:hAnsi="Times New Roman" w:cs="Times New Roman"/>
          <w:b/>
        </w:rPr>
        <w:tab/>
      </w:r>
      <w:r w:rsidRPr="001C1152">
        <w:rPr>
          <w:rFonts w:ascii="Times New Roman" w:hAnsi="Times New Roman" w:cs="Times New Roman"/>
          <w:b/>
        </w:rPr>
        <w:tab/>
      </w:r>
      <w:r w:rsidRPr="001C1152">
        <w:rPr>
          <w:rFonts w:ascii="Times New Roman" w:hAnsi="Times New Roman" w:cs="Times New Roman"/>
          <w:b/>
        </w:rPr>
        <w:tab/>
      </w:r>
      <w:r w:rsidRPr="001C1152">
        <w:rPr>
          <w:rFonts w:ascii="Times New Roman" w:hAnsi="Times New Roman" w:cs="Times New Roman"/>
          <w:b/>
        </w:rPr>
        <w:tab/>
      </w:r>
      <w:r w:rsidRPr="001C1152">
        <w:rPr>
          <w:rFonts w:ascii="Times New Roman" w:hAnsi="Times New Roman" w:cs="Times New Roman"/>
          <w:noProof/>
        </w:rPr>
        <w:drawing>
          <wp:inline distT="0" distB="0" distL="0" distR="0" wp14:anchorId="31167690" wp14:editId="45CF3C7E">
            <wp:extent cx="1771650" cy="2286000"/>
            <wp:effectExtent l="0" t="0" r="0" b="0"/>
            <wp:docPr id="896347741" name="Slika 2" descr="Opis: grb%20op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grb%20opc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221C4" w14:textId="77777777" w:rsidR="001C1152" w:rsidRPr="001C1152" w:rsidRDefault="001C1152" w:rsidP="001C1152">
      <w:pPr>
        <w:rPr>
          <w:rFonts w:ascii="Times New Roman" w:hAnsi="Times New Roman" w:cs="Times New Roman"/>
          <w:b/>
        </w:rPr>
      </w:pPr>
    </w:p>
    <w:p w14:paraId="16C51E57" w14:textId="0E1B0305" w:rsidR="001C1152" w:rsidRPr="001C1152" w:rsidRDefault="001C1152" w:rsidP="001C1152">
      <w:pPr>
        <w:rPr>
          <w:rFonts w:ascii="Times New Roman" w:hAnsi="Times New Roman" w:cs="Times New Roman"/>
          <w:b/>
        </w:rPr>
      </w:pPr>
      <w:r w:rsidRPr="001C1152">
        <w:rPr>
          <w:rFonts w:ascii="Times New Roman" w:hAnsi="Times New Roman" w:cs="Times New Roman"/>
          <w:b/>
        </w:rPr>
        <w:t xml:space="preserve">       </w:t>
      </w:r>
    </w:p>
    <w:p w14:paraId="2C66CC58" w14:textId="77777777" w:rsidR="001C1152" w:rsidRPr="001C1152" w:rsidRDefault="001C1152" w:rsidP="001C1152">
      <w:pPr>
        <w:jc w:val="center"/>
        <w:rPr>
          <w:rFonts w:ascii="Times New Roman" w:hAnsi="Times New Roman" w:cs="Times New Roman"/>
        </w:rPr>
      </w:pPr>
      <w:r w:rsidRPr="001C1152">
        <w:rPr>
          <w:rFonts w:ascii="Times New Roman" w:hAnsi="Times New Roman" w:cs="Times New Roman"/>
          <w:b/>
          <w:sz w:val="72"/>
          <w:szCs w:val="72"/>
          <w:lang w:eastAsia="hr-HR"/>
        </w:rPr>
        <w:t>SLUŽBENI GLASNIK</w:t>
      </w:r>
    </w:p>
    <w:p w14:paraId="7EBA08CF" w14:textId="77777777" w:rsidR="001C1152" w:rsidRPr="001C1152" w:rsidRDefault="001C1152" w:rsidP="001C1152">
      <w:pPr>
        <w:jc w:val="center"/>
        <w:rPr>
          <w:rFonts w:ascii="Times New Roman" w:hAnsi="Times New Roman" w:cs="Times New Roman"/>
        </w:rPr>
      </w:pPr>
      <w:r w:rsidRPr="001C1152">
        <w:rPr>
          <w:rFonts w:ascii="Times New Roman" w:hAnsi="Times New Roman" w:cs="Times New Roman"/>
          <w:b/>
          <w:sz w:val="72"/>
          <w:szCs w:val="72"/>
          <w:lang w:eastAsia="hr-HR"/>
        </w:rPr>
        <w:t>OPĆINE BARILOVIĆ</w:t>
      </w:r>
    </w:p>
    <w:p w14:paraId="2329B178" w14:textId="0AC896E4" w:rsidR="001C1152" w:rsidRPr="001C1152" w:rsidRDefault="001C1152" w:rsidP="001C1152">
      <w:pPr>
        <w:rPr>
          <w:rFonts w:ascii="Times New Roman" w:hAnsi="Times New Roman" w:cs="Times New Roman"/>
        </w:rPr>
      </w:pPr>
    </w:p>
    <w:p w14:paraId="118A1579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7966845E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6CF0F9F0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5AC2BFC5" w14:textId="77777777" w:rsidR="001C1152" w:rsidRPr="001C1152" w:rsidRDefault="001C1152" w:rsidP="001C1152">
      <w:pPr>
        <w:jc w:val="center"/>
        <w:rPr>
          <w:rFonts w:ascii="Times New Roman" w:hAnsi="Times New Roman" w:cs="Times New Roman"/>
          <w:color w:val="000000"/>
          <w:sz w:val="32"/>
          <w:szCs w:val="32"/>
          <w:lang w:eastAsia="hr-HR"/>
        </w:rPr>
      </w:pPr>
      <w:r w:rsidRPr="001C1152">
        <w:rPr>
          <w:rFonts w:ascii="Times New Roman" w:hAnsi="Times New Roman" w:cs="Times New Roman"/>
          <w:color w:val="000000"/>
          <w:sz w:val="32"/>
          <w:szCs w:val="32"/>
          <w:lang w:eastAsia="hr-HR"/>
        </w:rPr>
        <w:t xml:space="preserve">Izlazi po potrebi:   </w:t>
      </w:r>
    </w:p>
    <w:p w14:paraId="7C43C387" w14:textId="5F683641" w:rsidR="001C1152" w:rsidRPr="001C1152" w:rsidRDefault="001C1152" w:rsidP="001C1152">
      <w:pPr>
        <w:jc w:val="center"/>
        <w:rPr>
          <w:rFonts w:ascii="Times New Roman" w:hAnsi="Times New Roman" w:cs="Times New Roman"/>
        </w:rPr>
      </w:pPr>
      <w:r w:rsidRPr="001C1152">
        <w:rPr>
          <w:rFonts w:ascii="Times New Roman" w:hAnsi="Times New Roman" w:cs="Times New Roman"/>
          <w:sz w:val="32"/>
          <w:szCs w:val="32"/>
          <w:lang w:eastAsia="hr-HR"/>
        </w:rPr>
        <w:t xml:space="preserve">   </w:t>
      </w:r>
      <w:r w:rsidRPr="001C1152">
        <w:rPr>
          <w:rFonts w:ascii="Times New Roman" w:hAnsi="Times New Roman" w:cs="Times New Roman"/>
          <w:sz w:val="32"/>
          <w:szCs w:val="32"/>
          <w:u w:val="single"/>
          <w:lang w:eastAsia="hr-HR"/>
        </w:rPr>
        <w:t xml:space="preserve">Datum </w:t>
      </w:r>
      <w:r w:rsidR="00D051F3">
        <w:rPr>
          <w:rFonts w:ascii="Times New Roman" w:hAnsi="Times New Roman" w:cs="Times New Roman"/>
          <w:sz w:val="32"/>
          <w:szCs w:val="32"/>
          <w:u w:val="single"/>
          <w:lang w:eastAsia="hr-HR"/>
        </w:rPr>
        <w:t>22.</w:t>
      </w:r>
      <w:r w:rsidR="009D44B7">
        <w:rPr>
          <w:rFonts w:ascii="Times New Roman" w:hAnsi="Times New Roman" w:cs="Times New Roman"/>
          <w:sz w:val="32"/>
          <w:szCs w:val="32"/>
          <w:u w:val="single"/>
          <w:lang w:eastAsia="hr-HR"/>
        </w:rPr>
        <w:t xml:space="preserve"> </w:t>
      </w:r>
      <w:r w:rsidR="00D051F3">
        <w:rPr>
          <w:rFonts w:ascii="Times New Roman" w:hAnsi="Times New Roman" w:cs="Times New Roman"/>
          <w:sz w:val="32"/>
          <w:szCs w:val="32"/>
          <w:u w:val="single"/>
          <w:lang w:eastAsia="hr-HR"/>
        </w:rPr>
        <w:t>travnja</w:t>
      </w:r>
      <w:r w:rsidR="002B1342">
        <w:rPr>
          <w:rFonts w:ascii="Times New Roman" w:hAnsi="Times New Roman" w:cs="Times New Roman"/>
          <w:sz w:val="32"/>
          <w:szCs w:val="32"/>
          <w:u w:val="single"/>
          <w:lang w:eastAsia="hr-HR"/>
        </w:rPr>
        <w:t xml:space="preserve"> 2026</w:t>
      </w:r>
      <w:r w:rsidRPr="001C1152">
        <w:rPr>
          <w:rFonts w:ascii="Times New Roman" w:hAnsi="Times New Roman" w:cs="Times New Roman"/>
          <w:sz w:val="32"/>
          <w:szCs w:val="32"/>
          <w:u w:val="single"/>
          <w:lang w:eastAsia="hr-HR"/>
        </w:rPr>
        <w:t>. god.</w:t>
      </w:r>
    </w:p>
    <w:p w14:paraId="4EB0FF83" w14:textId="77777777" w:rsidR="001C1152" w:rsidRPr="001C1152" w:rsidRDefault="001C1152" w:rsidP="001C1152">
      <w:pPr>
        <w:jc w:val="center"/>
        <w:rPr>
          <w:rFonts w:ascii="Times New Roman" w:hAnsi="Times New Roman" w:cs="Times New Roman"/>
        </w:rPr>
      </w:pPr>
    </w:p>
    <w:p w14:paraId="77472CF6" w14:textId="77777777" w:rsidR="001C1152" w:rsidRPr="001C1152" w:rsidRDefault="001C1152" w:rsidP="001C1152">
      <w:pPr>
        <w:rPr>
          <w:rFonts w:ascii="Times New Roman" w:hAnsi="Times New Roman" w:cs="Times New Roman"/>
          <w:lang w:eastAsia="hr-HR"/>
        </w:rPr>
      </w:pPr>
    </w:p>
    <w:p w14:paraId="0094DA8C" w14:textId="242268D1" w:rsidR="001C1152" w:rsidRPr="001C1152" w:rsidRDefault="001C1152" w:rsidP="001C1152">
      <w:pPr>
        <w:jc w:val="center"/>
        <w:rPr>
          <w:rFonts w:ascii="Times New Roman" w:hAnsi="Times New Roman" w:cs="Times New Roman"/>
          <w:b/>
          <w:sz w:val="52"/>
          <w:szCs w:val="52"/>
          <w:lang w:eastAsia="hr-HR"/>
        </w:rPr>
      </w:pPr>
      <w:r w:rsidRPr="001C1152">
        <w:rPr>
          <w:rFonts w:ascii="Times New Roman" w:hAnsi="Times New Roman" w:cs="Times New Roman"/>
          <w:b/>
          <w:sz w:val="52"/>
          <w:szCs w:val="52"/>
          <w:lang w:eastAsia="hr-HR"/>
        </w:rPr>
        <w:t xml:space="preserve">BROJ </w:t>
      </w:r>
      <w:r w:rsidR="00D051F3">
        <w:rPr>
          <w:rFonts w:ascii="Times New Roman" w:hAnsi="Times New Roman" w:cs="Times New Roman"/>
          <w:b/>
          <w:sz w:val="52"/>
          <w:szCs w:val="52"/>
          <w:lang w:eastAsia="hr-HR"/>
        </w:rPr>
        <w:t>2</w:t>
      </w:r>
      <w:r w:rsidRPr="001C1152">
        <w:rPr>
          <w:rFonts w:ascii="Times New Roman" w:hAnsi="Times New Roman" w:cs="Times New Roman"/>
          <w:b/>
          <w:sz w:val="52"/>
          <w:szCs w:val="52"/>
          <w:lang w:eastAsia="hr-HR"/>
        </w:rPr>
        <w:t>.</w:t>
      </w:r>
    </w:p>
    <w:p w14:paraId="6990E607" w14:textId="77777777" w:rsidR="001C1152" w:rsidRPr="001C1152" w:rsidRDefault="001C1152" w:rsidP="001C1152">
      <w:pPr>
        <w:rPr>
          <w:rFonts w:ascii="Times New Roman" w:hAnsi="Times New Roman" w:cs="Times New Roman"/>
          <w:lang w:eastAsia="hr-HR"/>
        </w:rPr>
      </w:pPr>
    </w:p>
    <w:p w14:paraId="76D58B15" w14:textId="77777777" w:rsidR="001C1152" w:rsidRPr="001C1152" w:rsidRDefault="001C1152" w:rsidP="001C1152">
      <w:pPr>
        <w:rPr>
          <w:rFonts w:ascii="Times New Roman" w:hAnsi="Times New Roman" w:cs="Times New Roman"/>
          <w:lang w:eastAsia="hr-HR"/>
        </w:rPr>
      </w:pPr>
    </w:p>
    <w:p w14:paraId="7945A98C" w14:textId="77777777" w:rsidR="001C1152" w:rsidRPr="001C1152" w:rsidRDefault="001C1152" w:rsidP="001C1152">
      <w:pPr>
        <w:rPr>
          <w:rFonts w:ascii="Times New Roman" w:hAnsi="Times New Roman" w:cs="Times New Roman"/>
          <w:lang w:eastAsia="hr-HR"/>
        </w:rPr>
      </w:pPr>
      <w:r w:rsidRPr="001C1152">
        <w:rPr>
          <w:rFonts w:ascii="Times New Roman" w:hAnsi="Times New Roman" w:cs="Times New Roman"/>
          <w:lang w:eastAsia="hr-HR"/>
        </w:rPr>
        <w:tab/>
      </w:r>
    </w:p>
    <w:p w14:paraId="0086690F" w14:textId="77777777" w:rsidR="001C1152" w:rsidRPr="001C1152" w:rsidRDefault="001C1152" w:rsidP="001C1152">
      <w:pPr>
        <w:rPr>
          <w:rFonts w:ascii="Times New Roman" w:hAnsi="Times New Roman" w:cs="Times New Roman"/>
        </w:rPr>
      </w:pPr>
      <w:r w:rsidRPr="001C1152">
        <w:rPr>
          <w:rFonts w:ascii="Times New Roman" w:hAnsi="Times New Roman" w:cs="Times New Roman"/>
          <w:lang w:eastAsia="hr-HR"/>
        </w:rPr>
        <w:tab/>
      </w:r>
      <w:r w:rsidRPr="001C1152">
        <w:rPr>
          <w:rFonts w:ascii="Times New Roman" w:hAnsi="Times New Roman" w:cs="Times New Roman"/>
          <w:lang w:eastAsia="hr-HR"/>
        </w:rPr>
        <w:tab/>
      </w:r>
      <w:r w:rsidRPr="001C1152">
        <w:rPr>
          <w:rFonts w:ascii="Times New Roman" w:hAnsi="Times New Roman" w:cs="Times New Roman"/>
          <w:lang w:eastAsia="hr-HR"/>
        </w:rPr>
        <w:tab/>
        <w:t xml:space="preserve">  Uredništvo: </w:t>
      </w:r>
      <w:r w:rsidRPr="001C1152">
        <w:rPr>
          <w:rFonts w:ascii="Times New Roman" w:hAnsi="Times New Roman" w:cs="Times New Roman"/>
          <w:lang w:eastAsia="hr-HR"/>
        </w:rPr>
        <w:tab/>
        <w:t xml:space="preserve">Pročelnica Jedinstvenog upravnog odjela </w:t>
      </w:r>
    </w:p>
    <w:p w14:paraId="3F79080A" w14:textId="77777777" w:rsidR="001C1152" w:rsidRPr="001C1152" w:rsidRDefault="001C1152" w:rsidP="001C1152">
      <w:pPr>
        <w:rPr>
          <w:rFonts w:ascii="Times New Roman" w:hAnsi="Times New Roman" w:cs="Times New Roman"/>
          <w:lang w:eastAsia="hr-HR"/>
        </w:rPr>
      </w:pPr>
      <w:r w:rsidRPr="001C1152">
        <w:rPr>
          <w:rFonts w:ascii="Times New Roman" w:hAnsi="Times New Roman" w:cs="Times New Roman"/>
          <w:lang w:eastAsia="hr-HR"/>
        </w:rPr>
        <w:tab/>
      </w:r>
      <w:r w:rsidRPr="001C1152">
        <w:rPr>
          <w:rFonts w:ascii="Times New Roman" w:hAnsi="Times New Roman" w:cs="Times New Roman"/>
          <w:lang w:eastAsia="hr-HR"/>
        </w:rPr>
        <w:tab/>
      </w:r>
      <w:r w:rsidRPr="001C1152">
        <w:rPr>
          <w:rFonts w:ascii="Times New Roman" w:hAnsi="Times New Roman" w:cs="Times New Roman"/>
          <w:lang w:eastAsia="hr-HR"/>
        </w:rPr>
        <w:tab/>
      </w:r>
      <w:r w:rsidRPr="001C1152">
        <w:rPr>
          <w:rFonts w:ascii="Times New Roman" w:hAnsi="Times New Roman" w:cs="Times New Roman"/>
          <w:lang w:eastAsia="hr-HR"/>
        </w:rPr>
        <w:tab/>
        <w:t xml:space="preserve">        </w:t>
      </w:r>
      <w:r w:rsidRPr="001C1152">
        <w:rPr>
          <w:rFonts w:ascii="Times New Roman" w:hAnsi="Times New Roman" w:cs="Times New Roman"/>
          <w:lang w:eastAsia="hr-HR"/>
        </w:rPr>
        <w:tab/>
        <w:t xml:space="preserve"> Ivana Živčić </w:t>
      </w:r>
      <w:proofErr w:type="spellStart"/>
      <w:r w:rsidRPr="001C1152">
        <w:rPr>
          <w:rFonts w:ascii="Times New Roman" w:hAnsi="Times New Roman" w:cs="Times New Roman"/>
          <w:lang w:eastAsia="hr-HR"/>
        </w:rPr>
        <w:t>Frketić</w:t>
      </w:r>
      <w:proofErr w:type="spellEnd"/>
      <w:r w:rsidRPr="001C1152">
        <w:rPr>
          <w:rFonts w:ascii="Times New Roman" w:hAnsi="Times New Roman" w:cs="Times New Roman"/>
          <w:lang w:eastAsia="hr-HR"/>
        </w:rPr>
        <w:t xml:space="preserve">, </w:t>
      </w:r>
      <w:proofErr w:type="spellStart"/>
      <w:r w:rsidRPr="001C1152">
        <w:rPr>
          <w:rFonts w:ascii="Times New Roman" w:hAnsi="Times New Roman" w:cs="Times New Roman"/>
          <w:lang w:eastAsia="hr-HR"/>
        </w:rPr>
        <w:t>mag.oec</w:t>
      </w:r>
      <w:proofErr w:type="spellEnd"/>
      <w:r w:rsidRPr="001C1152">
        <w:rPr>
          <w:rFonts w:ascii="Times New Roman" w:hAnsi="Times New Roman" w:cs="Times New Roman"/>
          <w:lang w:eastAsia="hr-HR"/>
        </w:rPr>
        <w:t>.</w:t>
      </w:r>
    </w:p>
    <w:p w14:paraId="21364C31" w14:textId="77777777" w:rsidR="001C1152" w:rsidRPr="001C1152" w:rsidRDefault="001C1152" w:rsidP="001C1152">
      <w:pPr>
        <w:ind w:left="2268"/>
        <w:rPr>
          <w:rFonts w:ascii="Times New Roman" w:hAnsi="Times New Roman" w:cs="Times New Roman"/>
          <w:lang w:eastAsia="hr-HR"/>
        </w:rPr>
      </w:pPr>
      <w:r w:rsidRPr="001C1152">
        <w:rPr>
          <w:rFonts w:ascii="Times New Roman" w:hAnsi="Times New Roman" w:cs="Times New Roman"/>
          <w:lang w:eastAsia="hr-HR"/>
        </w:rPr>
        <w:t>telefon:</w:t>
      </w:r>
      <w:r w:rsidRPr="001C1152">
        <w:rPr>
          <w:rFonts w:ascii="Times New Roman" w:hAnsi="Times New Roman" w:cs="Times New Roman"/>
          <w:lang w:eastAsia="hr-HR"/>
        </w:rPr>
        <w:tab/>
        <w:t>047/847-100</w:t>
      </w:r>
    </w:p>
    <w:p w14:paraId="3B15A99A" w14:textId="77777777" w:rsidR="001C1152" w:rsidRPr="001C1152" w:rsidRDefault="001C1152" w:rsidP="001C1152">
      <w:pPr>
        <w:ind w:left="2268"/>
        <w:rPr>
          <w:rFonts w:ascii="Times New Roman" w:hAnsi="Times New Roman" w:cs="Times New Roman"/>
        </w:rPr>
      </w:pPr>
      <w:r w:rsidRPr="001C1152">
        <w:rPr>
          <w:rFonts w:ascii="Times New Roman" w:hAnsi="Times New Roman" w:cs="Times New Roman"/>
          <w:lang w:eastAsia="hr-HR"/>
        </w:rPr>
        <w:t xml:space="preserve">e-mail:   </w:t>
      </w:r>
      <w:r w:rsidRPr="001C1152">
        <w:rPr>
          <w:rFonts w:ascii="Times New Roman" w:hAnsi="Times New Roman" w:cs="Times New Roman"/>
          <w:lang w:eastAsia="hr-HR"/>
        </w:rPr>
        <w:tab/>
      </w:r>
      <w:hyperlink r:id="rId8" w:history="1">
        <w:r w:rsidRPr="001C1152">
          <w:rPr>
            <w:rFonts w:ascii="Times New Roman" w:hAnsi="Times New Roman" w:cs="Times New Roman"/>
            <w:color w:val="0563C1"/>
            <w:u w:val="single"/>
            <w:lang w:eastAsia="hr-HR"/>
          </w:rPr>
          <w:t>opc.barilovic@gmail.com</w:t>
        </w:r>
      </w:hyperlink>
      <w:r w:rsidRPr="001C1152">
        <w:rPr>
          <w:rFonts w:ascii="Times New Roman" w:hAnsi="Times New Roman" w:cs="Times New Roman"/>
          <w:lang w:eastAsia="hr-HR"/>
        </w:rPr>
        <w:t xml:space="preserve"> </w:t>
      </w:r>
    </w:p>
    <w:p w14:paraId="49183C75" w14:textId="77777777" w:rsidR="001C1152" w:rsidRPr="001C1152" w:rsidRDefault="001C1152" w:rsidP="001C1152">
      <w:pPr>
        <w:ind w:left="2268"/>
        <w:rPr>
          <w:rFonts w:ascii="Times New Roman" w:hAnsi="Times New Roman" w:cs="Times New Roman"/>
        </w:rPr>
      </w:pPr>
      <w:r w:rsidRPr="001C1152">
        <w:rPr>
          <w:rFonts w:ascii="Times New Roman" w:hAnsi="Times New Roman" w:cs="Times New Roman"/>
        </w:rPr>
        <w:t xml:space="preserve">            </w:t>
      </w:r>
      <w:r w:rsidRPr="001C1152">
        <w:rPr>
          <w:rFonts w:ascii="Times New Roman" w:hAnsi="Times New Roman" w:cs="Times New Roman"/>
        </w:rPr>
        <w:tab/>
        <w:t xml:space="preserve"> </w:t>
      </w:r>
      <w:hyperlink r:id="rId9" w:history="1">
        <w:r w:rsidRPr="001C1152">
          <w:rPr>
            <w:rFonts w:ascii="Times New Roman" w:hAnsi="Times New Roman" w:cs="Times New Roman"/>
            <w:color w:val="0000FF"/>
            <w:u w:val="single"/>
            <w:lang w:eastAsia="hr-HR"/>
          </w:rPr>
          <w:t>www.opcina-barilovic.hr</w:t>
        </w:r>
      </w:hyperlink>
    </w:p>
    <w:p w14:paraId="45A81433" w14:textId="3B999E64" w:rsidR="001C1152" w:rsidRPr="001C1152" w:rsidRDefault="001C1152" w:rsidP="001C1152">
      <w:pPr>
        <w:rPr>
          <w:rFonts w:ascii="Times New Roman" w:hAnsi="Times New Roman" w:cs="Times New Roman"/>
        </w:rPr>
      </w:pPr>
      <w:r w:rsidRPr="001C1152">
        <w:rPr>
          <w:rFonts w:ascii="Times New Roman" w:hAnsi="Times New Roman" w:cs="Times New Roman"/>
        </w:rPr>
        <w:tab/>
      </w:r>
      <w:r w:rsidRPr="001C1152">
        <w:rPr>
          <w:rFonts w:ascii="Times New Roman" w:hAnsi="Times New Roman" w:cs="Times New Roman"/>
        </w:rPr>
        <w:tab/>
      </w:r>
      <w:r w:rsidRPr="001C1152">
        <w:rPr>
          <w:rFonts w:ascii="Times New Roman" w:hAnsi="Times New Roman" w:cs="Times New Roman"/>
        </w:rPr>
        <w:tab/>
      </w:r>
      <w:r w:rsidRPr="001C1152">
        <w:rPr>
          <w:rFonts w:ascii="Times New Roman" w:hAnsi="Times New Roman" w:cs="Times New Roman"/>
        </w:rPr>
        <w:tab/>
        <w:t xml:space="preserve">        </w:t>
      </w:r>
      <w:r w:rsidRPr="001C1152">
        <w:rPr>
          <w:rFonts w:ascii="Times New Roman" w:hAnsi="Times New Roman" w:cs="Times New Roman"/>
        </w:rPr>
        <w:tab/>
      </w:r>
    </w:p>
    <w:p w14:paraId="2B5704E4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36AEAE94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614D9770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328293C7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0794BA27" w14:textId="77777777" w:rsidR="001C1152" w:rsidRDefault="001C1152" w:rsidP="001C1152">
      <w:pPr>
        <w:rPr>
          <w:rFonts w:ascii="Times New Roman" w:hAnsi="Times New Roman" w:cs="Times New Roman"/>
        </w:rPr>
      </w:pPr>
    </w:p>
    <w:p w14:paraId="3AD4647E" w14:textId="77777777" w:rsidR="001C1152" w:rsidRDefault="001C1152" w:rsidP="001C1152">
      <w:pPr>
        <w:rPr>
          <w:rFonts w:ascii="Times New Roman" w:hAnsi="Times New Roman" w:cs="Times New Roman"/>
        </w:rPr>
      </w:pPr>
    </w:p>
    <w:p w14:paraId="5FF7D10B" w14:textId="77777777" w:rsidR="00D051F3" w:rsidRDefault="00D051F3" w:rsidP="001C1152">
      <w:pPr>
        <w:rPr>
          <w:rFonts w:ascii="Times New Roman" w:hAnsi="Times New Roman" w:cs="Times New Roman"/>
        </w:rPr>
      </w:pPr>
    </w:p>
    <w:p w14:paraId="5408A0F7" w14:textId="77777777" w:rsidR="00D051F3" w:rsidRDefault="00D051F3" w:rsidP="001C1152">
      <w:pPr>
        <w:rPr>
          <w:rFonts w:ascii="Times New Roman" w:hAnsi="Times New Roman" w:cs="Times New Roman"/>
        </w:rPr>
      </w:pPr>
    </w:p>
    <w:p w14:paraId="1D8BC959" w14:textId="77777777" w:rsidR="00D051F3" w:rsidRDefault="00D051F3" w:rsidP="001C1152">
      <w:pPr>
        <w:rPr>
          <w:rFonts w:ascii="Times New Roman" w:hAnsi="Times New Roman" w:cs="Times New Roman"/>
        </w:rPr>
      </w:pPr>
    </w:p>
    <w:p w14:paraId="3255BC3F" w14:textId="77777777" w:rsidR="00D051F3" w:rsidRDefault="00D051F3" w:rsidP="001C1152">
      <w:pPr>
        <w:rPr>
          <w:rFonts w:ascii="Times New Roman" w:hAnsi="Times New Roman" w:cs="Times New Roman"/>
        </w:rPr>
      </w:pPr>
    </w:p>
    <w:p w14:paraId="540A09E2" w14:textId="77777777" w:rsidR="00D051F3" w:rsidRDefault="00D051F3" w:rsidP="001C1152">
      <w:pPr>
        <w:rPr>
          <w:rFonts w:ascii="Times New Roman" w:hAnsi="Times New Roman" w:cs="Times New Roman"/>
        </w:rPr>
      </w:pPr>
    </w:p>
    <w:p w14:paraId="0685F378" w14:textId="77777777" w:rsidR="00D051F3" w:rsidRDefault="00D051F3" w:rsidP="001C1152">
      <w:pPr>
        <w:rPr>
          <w:rFonts w:ascii="Times New Roman" w:hAnsi="Times New Roman" w:cs="Times New Roman"/>
        </w:rPr>
      </w:pPr>
    </w:p>
    <w:p w14:paraId="468525E3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39768AC9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79B42C03" w14:textId="77777777" w:rsidR="001C1152" w:rsidRPr="001C1152" w:rsidRDefault="001C1152" w:rsidP="001C1152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eastAsia="hr-HR"/>
        </w:rPr>
      </w:pPr>
      <w:r w:rsidRPr="001C1152">
        <w:rPr>
          <w:rFonts w:ascii="Times New Roman" w:hAnsi="Times New Roman" w:cs="Times New Roman"/>
          <w:b/>
          <w:sz w:val="40"/>
          <w:szCs w:val="40"/>
          <w:u w:val="single"/>
          <w:lang w:eastAsia="hr-HR"/>
        </w:rPr>
        <w:t>S A D R Ž A J:</w:t>
      </w:r>
    </w:p>
    <w:p w14:paraId="719146F9" w14:textId="77777777" w:rsidR="001C1152" w:rsidRDefault="001C1152" w:rsidP="001C1152">
      <w:pPr>
        <w:rPr>
          <w:rFonts w:ascii="Times New Roman" w:hAnsi="Times New Roman" w:cs="Times New Roman"/>
        </w:rPr>
      </w:pPr>
    </w:p>
    <w:p w14:paraId="1CE469DA" w14:textId="7A0D9F94" w:rsidR="00AA2F55" w:rsidRDefault="00AA2F55" w:rsidP="00AA2F55">
      <w:pPr>
        <w:rPr>
          <w:rFonts w:ascii="Times New Roman" w:hAnsi="Times New Roman" w:cs="Times New Roman"/>
          <w:b/>
          <w:sz w:val="32"/>
          <w:szCs w:val="32"/>
          <w:u w:val="single"/>
          <w:lang w:eastAsia="hr-HR"/>
        </w:rPr>
      </w:pPr>
      <w:r w:rsidRPr="00AA2F55">
        <w:rPr>
          <w:rFonts w:ascii="Times New Roman" w:hAnsi="Times New Roman" w:cs="Times New Roman"/>
          <w:b/>
          <w:sz w:val="32"/>
          <w:szCs w:val="32"/>
          <w:u w:val="single"/>
          <w:lang w:eastAsia="hr-HR"/>
        </w:rPr>
        <w:t>OPĆINSK</w:t>
      </w:r>
      <w:r>
        <w:rPr>
          <w:rFonts w:ascii="Times New Roman" w:hAnsi="Times New Roman" w:cs="Times New Roman"/>
          <w:b/>
          <w:sz w:val="32"/>
          <w:szCs w:val="32"/>
          <w:u w:val="single"/>
          <w:lang w:eastAsia="hr-HR"/>
        </w:rPr>
        <w:t>I NAČELNIK</w:t>
      </w:r>
    </w:p>
    <w:p w14:paraId="0CA84430" w14:textId="77777777" w:rsidR="003B5FDE" w:rsidRDefault="003B5FDE" w:rsidP="00AA2F55">
      <w:pPr>
        <w:rPr>
          <w:rFonts w:ascii="Times New Roman" w:hAnsi="Times New Roman" w:cs="Times New Roman"/>
          <w:b/>
          <w:sz w:val="32"/>
          <w:szCs w:val="32"/>
          <w:u w:val="single"/>
          <w:lang w:eastAsia="hr-HR"/>
        </w:rPr>
      </w:pPr>
    </w:p>
    <w:p w14:paraId="5335C3DA" w14:textId="78B42F43" w:rsidR="003B5FDE" w:rsidRDefault="00D051F3" w:rsidP="00D051F3">
      <w:pPr>
        <w:pStyle w:val="Odlomakpopisa"/>
        <w:numPr>
          <w:ilvl w:val="0"/>
          <w:numId w:val="3"/>
        </w:numPr>
        <w:suppressAutoHyphens/>
        <w:autoSpaceDN w:val="0"/>
        <w:spacing w:before="0" w:after="0"/>
        <w:ind w:left="714" w:hanging="357"/>
        <w:contextualSpacing w:val="0"/>
        <w:textAlignment w:val="baseline"/>
        <w:rPr>
          <w:rFonts w:ascii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</w:rPr>
        <w:t xml:space="preserve">Odluka o izradi II. izmjena i dopuna Urbanističkog plana uređenja turističko – sportskog centra Korana u naselju Donji </w:t>
      </w:r>
      <w:proofErr w:type="spellStart"/>
      <w:r>
        <w:rPr>
          <w:rFonts w:ascii="Times New Roman" w:hAnsi="Times New Roman" w:cs="Times New Roman"/>
        </w:rPr>
        <w:t>Velemerić</w:t>
      </w:r>
      <w:proofErr w:type="spellEnd"/>
      <w:r>
        <w:rPr>
          <w:rFonts w:ascii="Times New Roman" w:hAnsi="Times New Roman" w:cs="Times New Roman"/>
        </w:rPr>
        <w:t xml:space="preserve"> (UPU 4)</w:t>
      </w:r>
    </w:p>
    <w:p w14:paraId="4E20BC4F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65A7758F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4CF5DD2C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27500CAC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1C2FA981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1EFAF5D5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0060539D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2B0A9014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506CF479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3118FE60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0125F7A4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34C401FD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64AEA432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50EFBA4C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5E08F7F8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38C10AEB" w14:textId="77777777" w:rsidR="00D051F3" w:rsidRDefault="00D051F3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28ECC5D1" w14:textId="77777777" w:rsidR="00D051F3" w:rsidRDefault="00D051F3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51214079" w14:textId="77777777" w:rsidR="00D051F3" w:rsidRDefault="00D051F3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6ED64C14" w14:textId="77777777" w:rsidR="00D051F3" w:rsidRDefault="00D051F3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3B88B16B" w14:textId="77777777" w:rsidR="00D051F3" w:rsidRDefault="00D051F3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274C3050" w14:textId="77777777" w:rsidR="003B5FDE" w:rsidRP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6BAC0987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3234A9B2" w14:textId="77777777" w:rsidR="00605DA7" w:rsidRDefault="0047026F" w:rsidP="00605DA7">
      <w:pPr>
        <w:pStyle w:val="Odlomakpopisa"/>
        <w:widowControl w:val="0"/>
        <w:numPr>
          <w:ilvl w:val="0"/>
          <w:numId w:val="1"/>
        </w:numPr>
        <w:pBdr>
          <w:bottom w:val="single" w:sz="12" w:space="1" w:color="auto"/>
        </w:pBdr>
        <w:autoSpaceDN w:val="0"/>
        <w:spacing w:before="0" w:after="0"/>
        <w:ind w:left="720" w:right="-17"/>
        <w:contextualSpacing w:val="0"/>
        <w:jc w:val="left"/>
        <w:rPr>
          <w:rFonts w:ascii="Times New Roman" w:hAnsi="Times New Roman" w:cs="Times New Roman"/>
          <w:b/>
          <w:sz w:val="28"/>
          <w:szCs w:val="28"/>
          <w:lang w:eastAsia="hr-HR"/>
        </w:rPr>
      </w:pPr>
      <w:r w:rsidRPr="001C1152">
        <w:rPr>
          <w:rFonts w:ascii="Times New Roman" w:hAnsi="Times New Roman" w:cs="Times New Roman"/>
          <w:b/>
          <w:sz w:val="28"/>
          <w:szCs w:val="28"/>
          <w:lang w:eastAsia="hr-HR"/>
        </w:rPr>
        <w:lastRenderedPageBreak/>
        <w:t>Akti Opći</w:t>
      </w:r>
      <w:r>
        <w:rPr>
          <w:rFonts w:ascii="Times New Roman" w:hAnsi="Times New Roman" w:cs="Times New Roman"/>
          <w:b/>
          <w:sz w:val="28"/>
          <w:szCs w:val="28"/>
          <w:lang w:eastAsia="hr-HR"/>
        </w:rPr>
        <w:t>nskog načelnika</w:t>
      </w:r>
    </w:p>
    <w:p w14:paraId="3DE4AD43" w14:textId="77777777" w:rsidR="0047026F" w:rsidRDefault="0047026F" w:rsidP="0097275E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/>
          <w:u w:val="thick"/>
        </w:rPr>
      </w:pPr>
    </w:p>
    <w:p w14:paraId="79610076" w14:textId="77777777" w:rsidR="00D051F3" w:rsidRPr="00D051F3" w:rsidRDefault="00D051F3" w:rsidP="00D051F3">
      <w:pPr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Na temelju članka 114. Zakona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o prostornom uređenju (Narodne novine broj 155/25)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, u daljnjem tekstu: Zakon, te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članka 50. Statuta Općine Barilović </w:t>
      </w:r>
      <w:r w:rsidRPr="00D051F3">
        <w:rPr>
          <w:rFonts w:ascii="Times New Roman" w:eastAsia="Calibri" w:hAnsi="Times New Roman" w:cs="Times New Roman"/>
          <w:iCs/>
          <w:kern w:val="0"/>
          <w14:ligatures w14:val="none"/>
        </w:rPr>
        <w:t>(„Službeni Glasnik Općine Barilović“, broj 01/18 i 01/21)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bookmarkStart w:id="0" w:name="_Hlk113820474"/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općinski načelnik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bookmarkEnd w:id="0"/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donosi </w:t>
      </w:r>
    </w:p>
    <w:p w14:paraId="195BB0B8" w14:textId="77777777" w:rsidR="00D051F3" w:rsidRPr="00D051F3" w:rsidRDefault="00D051F3" w:rsidP="00D051F3">
      <w:pPr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14:ligatures w14:val="none"/>
        </w:rPr>
        <w:t>Odluku o izradi</w:t>
      </w:r>
    </w:p>
    <w:p w14:paraId="6D975470" w14:textId="77777777" w:rsidR="00D051F3" w:rsidRPr="00D051F3" w:rsidRDefault="00D051F3" w:rsidP="00D051F3">
      <w:pPr>
        <w:spacing w:before="240"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14:ligatures w14:val="none"/>
        </w:rPr>
        <w:t>II.izmjena i dopuna Urbanističkog plana uređenja turističko-sportskog centra Korana u naselju Donji Velemerić (UPU 4)</w:t>
      </w:r>
    </w:p>
    <w:p w14:paraId="618F4578" w14:textId="77777777" w:rsidR="00D051F3" w:rsidRPr="00D051F3" w:rsidRDefault="00D051F3" w:rsidP="00D051F3">
      <w:pPr>
        <w:keepNext/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Opće odredbe</w:t>
      </w:r>
    </w:p>
    <w:p w14:paraId="5069054D" w14:textId="77777777" w:rsidR="00D051F3" w:rsidRPr="00D051F3" w:rsidRDefault="00D051F3" w:rsidP="00D051F3">
      <w:pPr>
        <w:keepNext/>
        <w:spacing w:before="120"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Članak 1.</w:t>
      </w:r>
    </w:p>
    <w:p w14:paraId="67FD4CB6" w14:textId="77777777" w:rsidR="00D051F3" w:rsidRPr="00D051F3" w:rsidRDefault="00D051F3" w:rsidP="00D051F3">
      <w:pPr>
        <w:keepNext/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1" w:name="_Hlk113820177"/>
      <w:r w:rsidRPr="00D051F3">
        <w:rPr>
          <w:rFonts w:ascii="Times New Roman" w:eastAsia="Calibri" w:hAnsi="Times New Roman" w:cs="Times New Roman"/>
          <w:kern w:val="0"/>
          <w14:ligatures w14:val="none"/>
        </w:rPr>
        <w:t>(1) Donosi se odluka o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izradi II.izmjena i dopuna Urbanističkog plana uređenja turističko-sportskog centra Korana u naselju Donji Velemerić (UPU 4)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, u daljnjem tekstu: Odluka.</w:t>
      </w:r>
    </w:p>
    <w:p w14:paraId="7B74D7FA" w14:textId="77777777" w:rsidR="00D051F3" w:rsidRPr="00D051F3" w:rsidRDefault="00D051F3" w:rsidP="00D051F3">
      <w:pPr>
        <w:keepNext/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(2) Donošenjem ove Odluke započinje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postupak izrade i donošenja izmjena i dopuna Urbanističkog plana uređenja turističko-sportskog centra Korana u naselju Donji Velemerić (UPU 4) (Službeni glasnik Općine Barilović broj 1/15 i 2/18)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, u daljnjem tekstu: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izmjene i dopune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 Plana.</w:t>
      </w:r>
    </w:p>
    <w:p w14:paraId="4C8E874F" w14:textId="77777777" w:rsidR="00D051F3" w:rsidRPr="00D051F3" w:rsidRDefault="00D051F3" w:rsidP="00D051F3">
      <w:pPr>
        <w:keepNext/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(3) Nositelj izrade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izmjena i dopuna Plana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 je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Općina Barilović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Jedinstveni upravni odjel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, u daljnjem tekstu: Nositelj izrade.</w:t>
      </w:r>
    </w:p>
    <w:p w14:paraId="12E9B459" w14:textId="77777777" w:rsidR="00D051F3" w:rsidRPr="00D051F3" w:rsidRDefault="00D051F3" w:rsidP="00D051F3">
      <w:pPr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(4) Odgovorna osoba Nositelja izrade je čelnik tijela iz stavka 3. ovoga članka.</w:t>
      </w:r>
    </w:p>
    <w:bookmarkEnd w:id="1"/>
    <w:p w14:paraId="2AB87B39" w14:textId="77777777" w:rsidR="00D051F3" w:rsidRPr="00D051F3" w:rsidRDefault="00D051F3" w:rsidP="00D051F3">
      <w:pPr>
        <w:keepNext/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Pravna osnova za </w:t>
      </w:r>
      <w:r w:rsidRPr="00D051F3">
        <w:rPr>
          <w:rFonts w:ascii="Times New Roman" w:eastAsia="Calibri" w:hAnsi="Times New Roman" w:cs="Times New Roman"/>
          <w:b/>
          <w:bCs/>
          <w:i/>
          <w:iCs/>
          <w:noProof/>
          <w:kern w:val="0"/>
          <w14:ligatures w14:val="none"/>
        </w:rPr>
        <w:t>izradu izmjena i dopuna Plana</w:t>
      </w:r>
    </w:p>
    <w:p w14:paraId="025BF8BA" w14:textId="77777777" w:rsidR="00D051F3" w:rsidRPr="00D051F3" w:rsidRDefault="00D051F3" w:rsidP="00D051F3">
      <w:pPr>
        <w:keepNext/>
        <w:spacing w:before="120"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Članak 2.</w:t>
      </w:r>
    </w:p>
    <w:p w14:paraId="1D61A1D5" w14:textId="77777777" w:rsidR="00D051F3" w:rsidRPr="00D051F3" w:rsidRDefault="00D051F3" w:rsidP="00D051F3">
      <w:pPr>
        <w:keepNext/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2" w:name="_Hlk113820354"/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Postupak izrade i donošenja izmjena i dopuna Plana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 temelji se na odredbama članka 113. do </w:t>
      </w:r>
      <w:r w:rsidRPr="00D051F3">
        <w:rPr>
          <w:rFonts w:ascii="Times New Roman" w:eastAsia="Calibri" w:hAnsi="Times New Roman" w:cs="Times New Roman"/>
          <w:color w:val="000000"/>
          <w:kern w:val="0"/>
          <w14:ligatures w14:val="none"/>
        </w:rPr>
        <w:t>članka 135. Zakona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, a u skladu s ostalim važećim propisima iz područja prostornog uređenja.</w:t>
      </w:r>
    </w:p>
    <w:bookmarkEnd w:id="2"/>
    <w:p w14:paraId="458A2CF1" w14:textId="77777777" w:rsidR="00D051F3" w:rsidRPr="00D051F3" w:rsidRDefault="00D051F3" w:rsidP="00D051F3">
      <w:pPr>
        <w:keepNext/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Razlozi donošenja</w:t>
      </w:r>
      <w:r w:rsidRPr="00D051F3">
        <w:rPr>
          <w:rFonts w:ascii="Times New Roman" w:eastAsia="Calibri" w:hAnsi="Times New Roman" w:cs="Times New Roman"/>
          <w:b/>
          <w:bCs/>
          <w:i/>
          <w:iCs/>
          <w:noProof/>
          <w:kern w:val="0"/>
          <w14:ligatures w14:val="none"/>
        </w:rPr>
        <w:t xml:space="preserve"> izmjena i dopuna Plana</w:t>
      </w: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, ciljevi i programska polazišta</w:t>
      </w:r>
    </w:p>
    <w:p w14:paraId="60EAEBBF" w14:textId="77777777" w:rsidR="00D051F3" w:rsidRPr="00D051F3" w:rsidRDefault="00D051F3" w:rsidP="00D051F3">
      <w:pPr>
        <w:keepNext/>
        <w:spacing w:before="120"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Članak 3.</w:t>
      </w:r>
    </w:p>
    <w:p w14:paraId="2F62E231" w14:textId="77777777" w:rsidR="00D051F3" w:rsidRPr="00D051F3" w:rsidRDefault="00D051F3" w:rsidP="00D051F3">
      <w:pPr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(1) Ovom Odlukom određuju se razlozi, ciljevi i programska polazišta u okviru kojih se određuju prostorno planska rješenja u postupku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izrade izmjena i dopuna Plana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F8C498A" w14:textId="77777777" w:rsidR="00D051F3" w:rsidRPr="00D051F3" w:rsidRDefault="00D051F3" w:rsidP="00D051F3">
      <w:pPr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(2) Razlozi za donošenje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izmjena i dopuna Plana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43EE27DF" w14:textId="77777777" w:rsidR="00D051F3" w:rsidRPr="00D051F3" w:rsidRDefault="00D051F3" w:rsidP="00D051F3">
      <w:pPr>
        <w:keepNext/>
        <w:keepLines/>
        <w:numPr>
          <w:ilvl w:val="0"/>
          <w:numId w:val="24"/>
        </w:numPr>
        <w:spacing w:before="120" w:after="0" w:line="276" w:lineRule="auto"/>
        <w:ind w:left="567" w:hanging="289"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Usklađenost sa zakonskim i podzakonskim okvirom</w:t>
      </w:r>
    </w:p>
    <w:p w14:paraId="227C6FDA" w14:textId="77777777" w:rsidR="00D051F3" w:rsidRPr="00D051F3" w:rsidRDefault="00D051F3" w:rsidP="00D051F3">
      <w:pPr>
        <w:keepNext/>
        <w:keepLines/>
        <w:numPr>
          <w:ilvl w:val="1"/>
          <w:numId w:val="25"/>
        </w:numPr>
        <w:spacing w:before="120" w:after="0" w:line="276" w:lineRule="auto"/>
        <w:ind w:left="851" w:hanging="284"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Zakonska obveza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izrade izmjena i dopuna Plana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 i usklađenje sa Zakonom</w:t>
      </w:r>
    </w:p>
    <w:p w14:paraId="1ADBCFDF" w14:textId="77777777" w:rsidR="00D051F3" w:rsidRPr="00D051F3" w:rsidRDefault="00D051F3" w:rsidP="00D051F3">
      <w:pPr>
        <w:spacing w:before="60" w:after="0" w:line="276" w:lineRule="auto"/>
        <w:ind w:left="851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Zakonska obveza izrade izmjena i dopuna Plana i usklađenje sa Zakonom Izmjene i dopune Plana se izrađuju sukladno Zakonu o prostornom uređenju („Narodne novine“, broj 155/25), Pravilniku o prostornim planovima („Narodne novine“, broj 152/23), ovoj Odluci i drugim podzakonskim propisima iz područja prostornog uređenja te posebnim propisima čije su odredbe od utjecaja na postupak izrade i donošenje izmjena i dopuna Plana.</w:t>
      </w:r>
    </w:p>
    <w:p w14:paraId="7DC25109" w14:textId="77777777" w:rsidR="00D051F3" w:rsidRPr="00D051F3" w:rsidRDefault="00D051F3" w:rsidP="00D051F3">
      <w:pPr>
        <w:keepNext/>
        <w:keepLines/>
        <w:numPr>
          <w:ilvl w:val="1"/>
          <w:numId w:val="25"/>
        </w:numPr>
        <w:spacing w:before="120" w:after="0" w:line="276" w:lineRule="auto"/>
        <w:ind w:left="851" w:hanging="284"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Usklađenje s planom više razine</w:t>
      </w:r>
    </w:p>
    <w:p w14:paraId="22ABBADC" w14:textId="77777777" w:rsidR="00D051F3" w:rsidRPr="00D051F3" w:rsidRDefault="00D051F3" w:rsidP="00D051F3">
      <w:pPr>
        <w:spacing w:before="60" w:after="0" w:line="276" w:lineRule="auto"/>
        <w:ind w:left="851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Izmjene i dopune Plana izvršiti će se usklađenje s Prostornom planu uređenja Općine Barilović („Službeni glasnik Općine Barilović“, broj 03/07, 01/14, 01/15, 02/16, 02/18 i 04/25).</w:t>
      </w:r>
    </w:p>
    <w:p w14:paraId="312C55AD" w14:textId="77777777" w:rsidR="00D051F3" w:rsidRPr="00D051F3" w:rsidRDefault="00D051F3" w:rsidP="00D051F3">
      <w:pPr>
        <w:keepNext/>
        <w:keepLines/>
        <w:numPr>
          <w:ilvl w:val="1"/>
          <w:numId w:val="25"/>
        </w:numPr>
        <w:spacing w:before="120" w:after="0" w:line="276" w:lineRule="auto"/>
        <w:ind w:left="851" w:hanging="284"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lastRenderedPageBreak/>
        <w:t>Usklađenje s planom šireg područja iste razine</w:t>
      </w:r>
    </w:p>
    <w:p w14:paraId="0CDF99D4" w14:textId="77777777" w:rsidR="00D051F3" w:rsidRPr="00D051F3" w:rsidRDefault="00D051F3" w:rsidP="00D051F3">
      <w:pPr>
        <w:spacing w:before="60" w:after="0" w:line="276" w:lineRule="auto"/>
        <w:ind w:left="851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Nije primjenjivo.</w:t>
      </w:r>
    </w:p>
    <w:p w14:paraId="791D1488" w14:textId="77777777" w:rsidR="00D051F3" w:rsidRPr="00D051F3" w:rsidRDefault="00D051F3" w:rsidP="00D051F3">
      <w:pPr>
        <w:keepNext/>
        <w:keepLines/>
        <w:numPr>
          <w:ilvl w:val="0"/>
          <w:numId w:val="24"/>
        </w:numPr>
        <w:spacing w:before="120" w:after="0" w:line="276" w:lineRule="auto"/>
        <w:ind w:left="567" w:hanging="289"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Određivanje novih prostorno planskih rješenja</w:t>
      </w:r>
    </w:p>
    <w:p w14:paraId="6BA9A049" w14:textId="77777777" w:rsidR="00D051F3" w:rsidRPr="00D051F3" w:rsidRDefault="00D051F3" w:rsidP="00D051F3">
      <w:pPr>
        <w:spacing w:before="60" w:after="0" w:line="276" w:lineRule="auto"/>
        <w:ind w:left="851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Određivanje novih prostorno planskih rješenja definirano je sljedećim razlozima: </w:t>
      </w:r>
    </w:p>
    <w:p w14:paraId="65770C86" w14:textId="77777777" w:rsidR="00D051F3" w:rsidRPr="00D051F3" w:rsidRDefault="00D051F3" w:rsidP="00D051F3">
      <w:pPr>
        <w:spacing w:before="60" w:after="0" w:line="276" w:lineRule="auto"/>
        <w:ind w:left="851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a. Korekcija površina pojedinih namjena radi usklađenja s koridorom dalekovoda - izmještanje planirane trase dalekovoda</w:t>
      </w:r>
    </w:p>
    <w:p w14:paraId="23286233" w14:textId="77777777" w:rsidR="00D051F3" w:rsidRPr="00D051F3" w:rsidRDefault="00D051F3" w:rsidP="00D051F3">
      <w:pPr>
        <w:spacing w:before="60" w:after="0" w:line="276" w:lineRule="auto"/>
        <w:ind w:left="851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b. Redefiniranje površine, sadržaja, organizacije i namjene građevina i prostornih cjelina unutar obuhvata Plana. </w:t>
      </w:r>
    </w:p>
    <w:p w14:paraId="5F4BF91F" w14:textId="77777777" w:rsidR="00D051F3" w:rsidRPr="00D051F3" w:rsidRDefault="00D051F3" w:rsidP="00D051F3">
      <w:pPr>
        <w:spacing w:before="60" w:after="0" w:line="276" w:lineRule="auto"/>
        <w:ind w:left="851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c. Revidiranje urbanističkih parametara, uvjeta gradnje i smještaja građevina unutar obuhvata Plana, uz povećanje površina za sportske i ugostiteljsko - turističke sadržaje i podizanje opće razine kvalitete turističke ponude predmetnog područja.</w:t>
      </w:r>
    </w:p>
    <w:p w14:paraId="00A0F5C1" w14:textId="77777777" w:rsidR="00D051F3" w:rsidRPr="00D051F3" w:rsidRDefault="00D051F3" w:rsidP="00D051F3">
      <w:pPr>
        <w:keepNext/>
        <w:keepLines/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(3) Osnovni ciljevi i programska polazišta za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izradu izmjena i dopuna Plana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3A009846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a)Obveze, smjernice i preporuke iz prostornih planova više razine i širih područja te su istaknutim razlozima za izradu Plana određeni ujedno i ciljevi i programska polazišta, a sve kako bi se omogućila učinkovita provedba Plana</w:t>
      </w:r>
    </w:p>
    <w:p w14:paraId="43DE80E2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b)Osuvremeniti i digitalizirati Plan te time pojednostaviti i olakšati njihovu provedbu što će se osigurati izradom i donošenjem izmjena i dopuna Plana u modulima informacijskog sustava prostornog uređenja (ISPU-a): e Planovi i ePlanovi Editor, sukladno Pravilniku. Nova tehnologija izrade Plana omogućit će unošenje svih relevantnih prostornih podataka te njihovu analizu i usporedbu te smanjiti opterećenja građanima, poslovnim subjektima i investitorima i ubrzati izdavanje akata za gradnju i realizaciju investicija na svim razinama upravljanja.</w:t>
      </w:r>
    </w:p>
    <w:p w14:paraId="4A034008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(4) Uz navedene razloge, ciljeve i programska polazišta postupku izrade i donošenja izmjena i dopuna Plana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mora se osigurati usklađenost izmjena i dopuna Plana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sukladno članku 85. Zakona.</w:t>
      </w:r>
    </w:p>
    <w:p w14:paraId="79BC5C41" w14:textId="77777777" w:rsidR="00D051F3" w:rsidRPr="00D051F3" w:rsidRDefault="00D051F3" w:rsidP="00D051F3">
      <w:pPr>
        <w:keepNext/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Obuhvat</w:t>
      </w:r>
      <w:r w:rsidRPr="00D051F3">
        <w:rPr>
          <w:rFonts w:ascii="Times New Roman" w:eastAsia="Calibri" w:hAnsi="Times New Roman" w:cs="Times New Roman"/>
          <w:b/>
          <w:bCs/>
          <w:i/>
          <w:iCs/>
          <w:noProof/>
          <w:kern w:val="0"/>
          <w14:ligatures w14:val="none"/>
        </w:rPr>
        <w:t xml:space="preserve"> izmjena i dopuna Plana</w:t>
      </w:r>
    </w:p>
    <w:p w14:paraId="4A2C124A" w14:textId="77777777" w:rsidR="00D051F3" w:rsidRPr="00D051F3" w:rsidRDefault="00D051F3" w:rsidP="00D051F3">
      <w:pPr>
        <w:keepNext/>
        <w:spacing w:before="120"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Članak 4.</w:t>
      </w:r>
    </w:p>
    <w:p w14:paraId="17C67149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Obuhvat Plana prikazan je u ISPU sustavu ePlanovi – Geometrija plana.</w:t>
      </w:r>
    </w:p>
    <w:p w14:paraId="32F4AD2D" w14:textId="77777777" w:rsidR="00D051F3" w:rsidRPr="00D051F3" w:rsidRDefault="00D051F3" w:rsidP="00D051F3">
      <w:pPr>
        <w:keepNext/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Sažeta ocjena stanja u obuhvatu</w:t>
      </w:r>
      <w:r w:rsidRPr="00D051F3">
        <w:rPr>
          <w:rFonts w:ascii="Times New Roman" w:eastAsia="Calibri" w:hAnsi="Times New Roman" w:cs="Times New Roman"/>
          <w:b/>
          <w:bCs/>
          <w:i/>
          <w:iCs/>
          <w:noProof/>
          <w:kern w:val="0"/>
          <w14:ligatures w14:val="none"/>
        </w:rPr>
        <w:t xml:space="preserve"> izmjena i dopuna Plana</w:t>
      </w:r>
    </w:p>
    <w:p w14:paraId="6FA45EE7" w14:textId="77777777" w:rsidR="00D051F3" w:rsidRPr="00D051F3" w:rsidRDefault="00D051F3" w:rsidP="00D051F3">
      <w:pPr>
        <w:keepNext/>
        <w:spacing w:before="120"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Članak 5.</w:t>
      </w:r>
    </w:p>
    <w:p w14:paraId="0FD9AFAB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Urbanistički plan uređenja UPU 4 Donji Velemerić donesen je 2015, godine, te je odlukom predstavničkog tijela iz svibnja 2018. godine donesena I.izmjena i dopuna Urbanističkog plana uređenja UPU 4 Donji Velemerić.</w:t>
      </w:r>
    </w:p>
    <w:p w14:paraId="2D34EE64" w14:textId="77777777" w:rsidR="00D051F3" w:rsidRPr="00D051F3" w:rsidRDefault="00D051F3" w:rsidP="00D051F3">
      <w:pPr>
        <w:keepNext/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Popis sektorskih strategija i drugih dokumenata u skladu s kojima se utvrđuju zahtjevi za </w:t>
      </w:r>
      <w:r w:rsidRPr="00D051F3">
        <w:rPr>
          <w:rFonts w:ascii="Times New Roman" w:eastAsia="Calibri" w:hAnsi="Times New Roman" w:cs="Times New Roman"/>
          <w:b/>
          <w:bCs/>
          <w:i/>
          <w:iCs/>
          <w:noProof/>
          <w:kern w:val="0"/>
          <w14:ligatures w14:val="none"/>
        </w:rPr>
        <w:t>izradu izmjena i dopuna Plana</w:t>
      </w:r>
    </w:p>
    <w:p w14:paraId="62AA3FCD" w14:textId="77777777" w:rsidR="00D051F3" w:rsidRPr="00D051F3" w:rsidRDefault="00D051F3" w:rsidP="00D051F3">
      <w:pPr>
        <w:keepNext/>
        <w:spacing w:before="120"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Članak 6.</w:t>
      </w:r>
    </w:p>
    <w:p w14:paraId="385E94A2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Strategije, stručne podloge i drugi dokumenti koje će se koristiti u izradi izmjena i dopuna Plana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su:</w:t>
      </w:r>
    </w:p>
    <w:p w14:paraId="1F78D9AE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Za potrebe izrade Plana koristiti će se sva raspoloživa dokumentacija prostora koju iz područja svog djelokruga osiguravaju tijela i osobe određene posebnim propisima te druga relevantna dokumentacija.</w:t>
      </w:r>
    </w:p>
    <w:p w14:paraId="7A439EFB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Ako se tijekom izrade Plana ukaže potreba za drugom posebnom strategijom, studijom ili drugim dokumentom propisanim posebnim zakonom, ista će se pribaviti sukladno Zakonu i posebnom zakonu.</w:t>
      </w:r>
    </w:p>
    <w:p w14:paraId="0F36FAEC" w14:textId="77777777" w:rsidR="00D051F3" w:rsidRPr="00D051F3" w:rsidRDefault="00D051F3" w:rsidP="00D051F3">
      <w:pPr>
        <w:keepNext/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lastRenderedPageBreak/>
        <w:t xml:space="preserve">Način pribavljanja stručnih rješenja za </w:t>
      </w:r>
      <w:r w:rsidRPr="00D051F3">
        <w:rPr>
          <w:rFonts w:ascii="Times New Roman" w:eastAsia="Calibri" w:hAnsi="Times New Roman" w:cs="Times New Roman"/>
          <w:b/>
          <w:bCs/>
          <w:i/>
          <w:iCs/>
          <w:noProof/>
          <w:kern w:val="0"/>
          <w14:ligatures w14:val="none"/>
        </w:rPr>
        <w:t>izradu izmjena i dopuna Plana</w:t>
      </w:r>
    </w:p>
    <w:p w14:paraId="4B44ED66" w14:textId="77777777" w:rsidR="00D051F3" w:rsidRPr="00D051F3" w:rsidRDefault="00D051F3" w:rsidP="00D051F3">
      <w:pPr>
        <w:keepNext/>
        <w:spacing w:before="120"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Članak 7.</w:t>
      </w:r>
    </w:p>
    <w:p w14:paraId="2E544EB4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Stručna rješenja potrebna za izradu Plana izrađuje stručni izrađivač Plana ovlašten za obavljanje stručnih poslova prostornog uređenja u skladu s pribavljenim stručnim podlogama (podaci, planske smjernice i propisani dokumenti) koje za potrebe izrade izmjena i dopuna Plana iz područja svog djelokruga osiguravaju tijela i osobe određene posebnim propisima</w:t>
      </w:r>
    </w:p>
    <w:p w14:paraId="735C1166" w14:textId="77777777" w:rsidR="00D051F3" w:rsidRPr="00D051F3" w:rsidRDefault="00D051F3" w:rsidP="00D051F3">
      <w:pPr>
        <w:keepNext/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Popis javnopravnih tijela određenih posebnim propisima, koja daju zahtjeve za </w:t>
      </w:r>
      <w:r w:rsidRPr="00D051F3">
        <w:rPr>
          <w:rFonts w:ascii="Times New Roman" w:eastAsia="Calibri" w:hAnsi="Times New Roman" w:cs="Times New Roman"/>
          <w:b/>
          <w:bCs/>
          <w:i/>
          <w:iCs/>
          <w:noProof/>
          <w:kern w:val="0"/>
          <w14:ligatures w14:val="none"/>
        </w:rPr>
        <w:t>izradu izmjena i dopuna Plana</w:t>
      </w: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 iz područja svog djelokruga, te drugih sudionika i korisnika prostora koji trebaju sudjelovati u </w:t>
      </w:r>
      <w:r w:rsidRPr="00D051F3">
        <w:rPr>
          <w:rFonts w:ascii="Times New Roman" w:eastAsia="Calibri" w:hAnsi="Times New Roman" w:cs="Times New Roman"/>
          <w:b/>
          <w:bCs/>
          <w:i/>
          <w:iCs/>
          <w:noProof/>
          <w:kern w:val="0"/>
          <w14:ligatures w14:val="none"/>
        </w:rPr>
        <w:t>izradi izmjena i dopuna Plana</w:t>
      </w:r>
    </w:p>
    <w:p w14:paraId="2E14773C" w14:textId="77777777" w:rsidR="00D051F3" w:rsidRPr="00D051F3" w:rsidRDefault="00D051F3" w:rsidP="00D051F3">
      <w:pPr>
        <w:keepNext/>
        <w:spacing w:before="120"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Članak 8.</w:t>
      </w:r>
    </w:p>
    <w:p w14:paraId="622EF1F7" w14:textId="77777777" w:rsidR="00D051F3" w:rsidRPr="00D051F3" w:rsidRDefault="00D051F3" w:rsidP="00D051F3">
      <w:pPr>
        <w:keepNext/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(1) Poziv na dostavu zahtjeva za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izradu izmjena i dopuna Plana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 uputit će se sljedećim javnopravnim tijelima:</w:t>
      </w:r>
    </w:p>
    <w:p w14:paraId="3E058146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Karlovačka županija, Upravni odjel za graditeljstvo i okoliš, HR-47000 Karlovac, Križanićeva 11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43D2D86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Karlovačka županija, HR-47000 Karlovac, Ambroza Vraniczanya 4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6A085860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Županijska uprava za ceste Karlovačke županije, HR-47252 Barilović, Belajske Poljice, Poslovni park Karlovac 1/A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D334DE3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Hrvatska regulatorna agencija za mrežne djelatnosti, HR-10110 Zagreb, Ulica Roberta Frangeša Mihanovića 9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43FF6B4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PLINACRO d.o.o., HR-10000 Zagreb, Savska cesta 88a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4E806D1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Ministarstvo zaštite okoliša i zelene tranzicije, Uprava za zaštitu prirode, HR-10000 Zagreb, Radnička cesta 80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45A7F4F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Ministarstvo poljoprivrede, šumarstva i ribarstva, HR-10000 Zagreb, Ulica grada Vukovara 78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ED2A516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Javna ustanova Natura Viva za upravljanje zaštićenim dijelovima prirode Karlovačke županije, HR-47000 Karlovac, J. Križanića 30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213F6FD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Hrvatske vode, VGO za srednju i donju Savu, HR-35000 Slavonski Brod, Šetalište braće Radića 22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2F71204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Ministarstvo kulture i medija, Uprava za zaštitu kulturne baštine, Područna konzervatorska služba Karlovac, HR-47000 Karlovac, V. Vranicanija 6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B7AEF94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Ministarstvo gospodarstva, Uprava za energetiku, HR-10000 Zagreb, Radnička cesta 80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3645EF96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Ministarstvo prostornoga uređenja, graditeljstva i državne imovine, Uprava za upravljanje i raspolaganje nekretninama, HR-10000 Zagreb, Ulica Republike Austrije 20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340519D8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Ministarstvo unutarnjih poslova, Ravnateljstvo civilne zaštite, Područni ured civilne zaštite Rijeka, Služba civilne zaštite Karlovac, Odjel inspekcije, HR-47000 Karlovac, Trg hrvatskih redarstvenika 6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42BD50D4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HŽ INFRASTRUKTURA d.o.o.,  Sektor za razvoj, pripremu i provedbu investicija i EU fondova, HR-10000 Zagreb, Mihanovićeva ulica 12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3D2BB4A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HRVATSKI TELEKOM d.d., HR-10000 Zagreb, Radnička cesta 21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66803C2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Hrvatski operator prijenosnog sustava d.d., Sektor za razvoj, priključenja, izgradnju i upravljanje imovinom, HR-10000 Zagreb, Kupska 4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F652FAD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Hrvatski operator prijenosnog sustava d.d., HR-10000 Zagreb, Kupska 4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37E2BF9D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HEP-Operator distribucijskog sustava d.o.o., Elektra Karlovac, HR-47000 Karlovac, Vladka Mačeka 44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0DDB39E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Odašiljači i veze d.o.o., HR-10000 Zagreb, Ulica grada Vukovara 269 d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440761D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Grad Duga Resa, HR-47250 Duga Resa, Trg svetog Jurja 1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7FFF579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Općina Generalski stol, HR-47262 Generalski Stol, Generalski Stol 32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17912FA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Grad Karlovac, HR-47000 Karlovac, Banjavčićeva 9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6CD9C980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Općina Krnjak, HR-47242 Krnjak, Krnjak 5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A1414AE" w14:textId="77777777" w:rsidR="00D051F3" w:rsidRPr="00D051F3" w:rsidRDefault="00D051F3" w:rsidP="00D051F3">
      <w:pPr>
        <w:keepNext/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(2) Poziv na dostavu zahtjeva za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izradu izmjena i dopuna Plana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 uputit će se i drugim sudionicima i korisnicima prostora koji sudjeluju u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izradi izmjena i dopuna Plana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6F6A47AD" w14:textId="77777777" w:rsidR="00D051F3" w:rsidRPr="00D051F3" w:rsidRDefault="00D051F3" w:rsidP="00D051F3">
      <w:pPr>
        <w:numPr>
          <w:ilvl w:val="0"/>
          <w:numId w:val="27"/>
        </w:numPr>
        <w:tabs>
          <w:tab w:val="left" w:pos="567"/>
        </w:tabs>
        <w:spacing w:before="60" w:after="0" w:line="276" w:lineRule="auto"/>
        <w:ind w:left="567" w:hanging="141"/>
        <w:contextualSpacing/>
        <w:jc w:val="left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Zavod za prostorno uređenje Karlovačke županije, HR-47000 Karlovac, Jurja Križanića 11.</w:t>
      </w:r>
    </w:p>
    <w:p w14:paraId="5B4CAA69" w14:textId="77777777" w:rsidR="00D051F3" w:rsidRPr="00D051F3" w:rsidRDefault="00D051F3" w:rsidP="00D051F3">
      <w:pPr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(3) Rok za dostavu zahtjeva je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15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 dana od zaprimanja poziva za dostavu zahtjeva.</w:t>
      </w:r>
    </w:p>
    <w:p w14:paraId="27327402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(4) Preporučeno na adresu nositelja izrade, Barilović 91, 47252 Barilović</w:t>
      </w:r>
    </w:p>
    <w:p w14:paraId="55993FDA" w14:textId="77777777" w:rsidR="00D051F3" w:rsidRPr="00D051F3" w:rsidRDefault="00D051F3" w:rsidP="00D051F3">
      <w:pPr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(5) Ako javnopravno tijelo ne dostavi zahtjeve u roku iz prethodne alineje, smatra se da zahtjeva nema.</w:t>
      </w:r>
    </w:p>
    <w:p w14:paraId="733360D7" w14:textId="77777777" w:rsidR="00D051F3" w:rsidRPr="00D051F3" w:rsidRDefault="00D051F3" w:rsidP="00D051F3">
      <w:pPr>
        <w:keepNext/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Dinamika s fazama </w:t>
      </w:r>
      <w:r w:rsidRPr="00D051F3">
        <w:rPr>
          <w:rFonts w:ascii="Times New Roman" w:eastAsia="Calibri" w:hAnsi="Times New Roman" w:cs="Times New Roman"/>
          <w:b/>
          <w:bCs/>
          <w:i/>
          <w:iCs/>
          <w:noProof/>
          <w:kern w:val="0"/>
          <w14:ligatures w14:val="none"/>
        </w:rPr>
        <w:t>izrade izmjena i dopuna Plana</w:t>
      </w:r>
    </w:p>
    <w:p w14:paraId="1516FF5C" w14:textId="77777777" w:rsidR="00D051F3" w:rsidRPr="00D051F3" w:rsidRDefault="00D051F3" w:rsidP="00D051F3">
      <w:pPr>
        <w:keepNext/>
        <w:spacing w:before="120"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Članak 9.</w:t>
      </w:r>
    </w:p>
    <w:p w14:paraId="2E4F2B96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U izradu Plana određuju se sljedeći rokovi:</w:t>
      </w:r>
    </w:p>
    <w:p w14:paraId="2E47F80E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FAZA 1. </w:t>
      </w:r>
    </w:p>
    <w:p w14:paraId="1A03ED68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- Izrada nacrta prijedloga Plana (60 dana)</w:t>
      </w:r>
    </w:p>
    <w:p w14:paraId="23B76ABA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- Utvrđivanje prijedloga za javnu raspravu na temelju nacrta prijedloga Plana od strane općinskog načelnika Općine Barilović</w:t>
      </w:r>
    </w:p>
    <w:p w14:paraId="0AAE2A58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FAZA II.</w:t>
      </w:r>
    </w:p>
    <w:p w14:paraId="569B1DCD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- Provedba javne rasprave o Prijedlogu plana</w:t>
      </w:r>
    </w:p>
    <w:p w14:paraId="17D32548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- Priprema izvješća o javnoj raspravi</w:t>
      </w:r>
    </w:p>
    <w:p w14:paraId="1A49EC89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- Izrada Nacrta konačnog prijedloga plana u skladu s prihvaćenim očitovanjima, mišljenjima, primjedbama i prijedlozima danim u Izvješću o javnoj raspravi </w:t>
      </w:r>
    </w:p>
    <w:p w14:paraId="3438EF22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FAZA III.</w:t>
      </w:r>
    </w:p>
    <w:p w14:paraId="073AAF17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- Utvrđivanje Konačnog prijedloga plana od strane načelnika</w:t>
      </w:r>
    </w:p>
    <w:p w14:paraId="715BC09F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- Pribavljanje mišljenja Zavoda za prostorno uređenje Karlovačke županije u pogledu usklađenosti s prostornim planom i Zakonom</w:t>
      </w:r>
    </w:p>
    <w:p w14:paraId="67F98799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- Upućivanje prijedloga Odluke o donošenju Plana Općinskom vijeću Općine Barilović</w:t>
      </w:r>
    </w:p>
    <w:p w14:paraId="6AD3F1E3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5FF39496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U rokove za provedbu pojedinih faza postupka izrade i donošenja Plana nije uračunato vrijeme verifikacije pojedinih faza od strane Nositelja izrade, vrijeme pripreme javne rasprave, vrijeme potrebno za ishođenje suglasnosti na konačni prijedlog Plana.</w:t>
      </w:r>
    </w:p>
    <w:p w14:paraId="1E9839E7" w14:textId="77777777" w:rsidR="00D051F3" w:rsidRPr="00D051F3" w:rsidRDefault="00D051F3" w:rsidP="00D051F3">
      <w:pPr>
        <w:keepNext/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Izvori financiranja </w:t>
      </w:r>
      <w:r w:rsidRPr="00D051F3">
        <w:rPr>
          <w:rFonts w:ascii="Times New Roman" w:eastAsia="Calibri" w:hAnsi="Times New Roman" w:cs="Times New Roman"/>
          <w:b/>
          <w:bCs/>
          <w:i/>
          <w:iCs/>
          <w:noProof/>
          <w:kern w:val="0"/>
          <w14:ligatures w14:val="none"/>
        </w:rPr>
        <w:t>izrade izmjena i dopuna Plana</w:t>
      </w:r>
    </w:p>
    <w:p w14:paraId="50F20C9D" w14:textId="77777777" w:rsidR="00D051F3" w:rsidRPr="00D051F3" w:rsidRDefault="00D051F3" w:rsidP="00D051F3">
      <w:pPr>
        <w:keepNext/>
        <w:spacing w:before="120"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Članak 10.</w:t>
      </w:r>
    </w:p>
    <w:p w14:paraId="70DAB7A0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Sve troškove za izradu Plana snositi će Općina Barilović.</w:t>
      </w:r>
    </w:p>
    <w:p w14:paraId="11C3781A" w14:textId="77777777" w:rsidR="00D051F3" w:rsidRPr="00D051F3" w:rsidRDefault="00D051F3" w:rsidP="00D051F3">
      <w:pPr>
        <w:keepNext/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Druga pitanja značajna za </w:t>
      </w:r>
      <w:r w:rsidRPr="00D051F3">
        <w:rPr>
          <w:rFonts w:ascii="Times New Roman" w:eastAsia="Calibri" w:hAnsi="Times New Roman" w:cs="Times New Roman"/>
          <w:b/>
          <w:bCs/>
          <w:i/>
          <w:iCs/>
          <w:noProof/>
          <w:kern w:val="0"/>
          <w14:ligatures w14:val="none"/>
        </w:rPr>
        <w:t>izradu izmjena i dopuna Plana</w:t>
      </w:r>
    </w:p>
    <w:p w14:paraId="12E34468" w14:textId="77777777" w:rsidR="00D051F3" w:rsidRPr="00D051F3" w:rsidRDefault="00D051F3" w:rsidP="00D051F3">
      <w:pPr>
        <w:keepNext/>
        <w:spacing w:before="120"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Članak 11.</w:t>
      </w:r>
    </w:p>
    <w:p w14:paraId="33C3FDC8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(1) U postupku izrade i donošenja izmjena i dopuna Plana, sukladno članku 113. stavku 2. Zakona, nije potrebno provesti postupak strateške procjene utjecaja izmjena i dopuna Plana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na okoliš prema propisima kojima se uređuje zaštita okoliša i prirode, nego će se na odgovarajući način prenijeti mjere iz strateške procjene utjecaja na okoliš prethodno provedene za važeći Prostorni plan uređenja. </w:t>
      </w:r>
    </w:p>
    <w:p w14:paraId="00EBBDBF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6EDB04ED" w14:textId="77777777" w:rsidR="00D051F3" w:rsidRPr="00D051F3" w:rsidRDefault="00D051F3" w:rsidP="00D051F3">
      <w:pPr>
        <w:keepNext/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lastRenderedPageBreak/>
        <w:t>Prijelazne i završne odredbe</w:t>
      </w:r>
    </w:p>
    <w:p w14:paraId="6358EF4F" w14:textId="77777777" w:rsidR="00D051F3" w:rsidRPr="00D051F3" w:rsidRDefault="00D051F3" w:rsidP="00D051F3">
      <w:pPr>
        <w:keepNext/>
        <w:spacing w:before="120"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Članak 12.</w:t>
      </w:r>
    </w:p>
    <w:p w14:paraId="65E18EC7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Ova Odluka stupa na snagu osmog dana od dana objave u "Službenom glasniku Općine Barilović".</w:t>
      </w:r>
    </w:p>
    <w:p w14:paraId="442B2281" w14:textId="77777777" w:rsidR="00D051F3" w:rsidRDefault="00D051F3" w:rsidP="00D051F3">
      <w:pPr>
        <w:tabs>
          <w:tab w:val="left" w:pos="720"/>
        </w:tabs>
        <w:spacing w:before="0"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C6D010" w14:textId="77777777" w:rsidR="0081503E" w:rsidRPr="005D3FB3" w:rsidRDefault="0081503E" w:rsidP="005D3FB3">
      <w:pPr>
        <w:suppressAutoHyphens/>
        <w:autoSpaceDN w:val="0"/>
        <w:spacing w:before="0" w:after="0"/>
        <w:ind w:firstLine="708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7EE773" w14:textId="37E4720C" w:rsidR="005D3FB3" w:rsidRPr="0047026F" w:rsidRDefault="005D3FB3" w:rsidP="005D3FB3">
      <w:pPr>
        <w:spacing w:before="0" w:after="0"/>
        <w:ind w:left="6372" w:firstLine="708"/>
        <w:jc w:val="lef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    </w:t>
      </w:r>
      <w:r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NAČELNIK  </w:t>
      </w:r>
    </w:p>
    <w:p w14:paraId="6E81F633" w14:textId="77777777" w:rsidR="005D3FB3" w:rsidRPr="0081503E" w:rsidRDefault="005D3FB3" w:rsidP="005D3FB3">
      <w:pPr>
        <w:spacing w:before="0" w:after="0"/>
        <w:jc w:val="lef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</w:t>
      </w:r>
      <w:r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ab/>
        <w:t xml:space="preserve">                         </w:t>
      </w:r>
      <w:r w:rsidRPr="0081503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 Dražen </w:t>
      </w:r>
      <w:proofErr w:type="spellStart"/>
      <w:r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>Peraković</w:t>
      </w:r>
      <w:proofErr w:type="spellEnd"/>
    </w:p>
    <w:p w14:paraId="32E7E942" w14:textId="77777777" w:rsidR="00595599" w:rsidRDefault="00595599" w:rsidP="005D3FB3">
      <w:pPr>
        <w:rPr>
          <w:rFonts w:ascii="Times New Roman" w:hAnsi="Times New Roman" w:cs="Times New Roman"/>
        </w:rPr>
      </w:pPr>
    </w:p>
    <w:p w14:paraId="0ACEF10D" w14:textId="3251849E" w:rsidR="005D3FB3" w:rsidRPr="00DA5024" w:rsidRDefault="005D3FB3" w:rsidP="005D3FB3">
      <w:pPr>
        <w:rPr>
          <w:rFonts w:ascii="Times New Roman" w:hAnsi="Times New Roman" w:cs="Times New Roman"/>
        </w:rPr>
      </w:pPr>
      <w:r w:rsidRPr="00DA5024">
        <w:rPr>
          <w:rFonts w:ascii="Times New Roman" w:hAnsi="Times New Roman" w:cs="Times New Roman"/>
        </w:rPr>
        <w:t xml:space="preserve">KLASA: </w:t>
      </w:r>
      <w:r w:rsidR="00D051F3">
        <w:rPr>
          <w:rFonts w:ascii="Times New Roman" w:hAnsi="Times New Roman" w:cs="Times New Roman"/>
        </w:rPr>
        <w:t>350-01/26-01/04</w:t>
      </w:r>
    </w:p>
    <w:p w14:paraId="40023034" w14:textId="77777777" w:rsidR="005D3FB3" w:rsidRPr="00DA5024" w:rsidRDefault="005D3FB3" w:rsidP="005D3FB3">
      <w:pPr>
        <w:rPr>
          <w:rFonts w:ascii="Times New Roman" w:hAnsi="Times New Roman" w:cs="Times New Roman"/>
        </w:rPr>
      </w:pPr>
      <w:r w:rsidRPr="00DA5024">
        <w:rPr>
          <w:rFonts w:ascii="Times New Roman" w:hAnsi="Times New Roman" w:cs="Times New Roman"/>
        </w:rPr>
        <w:t>URBROJ: 2133-06-02-26-0</w:t>
      </w:r>
      <w:r>
        <w:rPr>
          <w:rFonts w:ascii="Times New Roman" w:hAnsi="Times New Roman" w:cs="Times New Roman"/>
        </w:rPr>
        <w:t>1</w:t>
      </w:r>
    </w:p>
    <w:p w14:paraId="2F000260" w14:textId="26079429" w:rsidR="005D3FB3" w:rsidRDefault="005D3FB3" w:rsidP="005D3FB3">
      <w:pPr>
        <w:pBdr>
          <w:bottom w:val="single" w:sz="12" w:space="1" w:color="auto"/>
        </w:pBd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Bariloviću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051F3">
        <w:rPr>
          <w:rFonts w:ascii="Times New Roman" w:hAnsi="Times New Roman" w:cs="Times New Roman"/>
          <w:sz w:val="24"/>
          <w:szCs w:val="24"/>
        </w:rPr>
        <w:t>22.04</w:t>
      </w:r>
      <w:r>
        <w:rPr>
          <w:rFonts w:ascii="Times New Roman" w:hAnsi="Times New Roman" w:cs="Times New Roman"/>
          <w:sz w:val="24"/>
          <w:szCs w:val="24"/>
        </w:rPr>
        <w:t>.2026.</w:t>
      </w:r>
    </w:p>
    <w:p w14:paraId="6D641390" w14:textId="77777777" w:rsidR="005D3FB3" w:rsidRDefault="005D3FB3" w:rsidP="00C744DE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sectPr w:rsidR="005D3FB3" w:rsidSect="008D52DA">
      <w:headerReference w:type="default" r:id="rId10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82DDC" w14:textId="77777777" w:rsidR="001C1152" w:rsidRDefault="001C1152" w:rsidP="001C1152">
      <w:pPr>
        <w:spacing w:before="0" w:after="0"/>
      </w:pPr>
      <w:r>
        <w:separator/>
      </w:r>
    </w:p>
  </w:endnote>
  <w:endnote w:type="continuationSeparator" w:id="0">
    <w:p w14:paraId="33A43A68" w14:textId="77777777" w:rsidR="001C1152" w:rsidRDefault="001C1152" w:rsidP="001C11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8FBCA" w14:textId="77777777" w:rsidR="001C1152" w:rsidRDefault="001C1152" w:rsidP="001C1152">
      <w:pPr>
        <w:spacing w:before="0" w:after="0"/>
      </w:pPr>
      <w:r>
        <w:separator/>
      </w:r>
    </w:p>
  </w:footnote>
  <w:footnote w:type="continuationSeparator" w:id="0">
    <w:p w14:paraId="4A7CE7F3" w14:textId="77777777" w:rsidR="001C1152" w:rsidRDefault="001C1152" w:rsidP="001C11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AA350" w14:textId="635F6AAA" w:rsidR="001C1152" w:rsidRDefault="001C1152" w:rsidP="001C1152">
    <w:pPr>
      <w:jc w:val="center"/>
      <w:rPr>
        <w:b/>
        <w:u w:val="single"/>
        <w:lang w:eastAsia="hr-HR"/>
      </w:rPr>
    </w:pPr>
    <w:r>
      <w:rPr>
        <w:b/>
        <w:u w:val="single"/>
        <w:lang w:eastAsia="hr-HR"/>
      </w:rPr>
      <w:t xml:space="preserve">«Službeni glasnik Općine Barilović», broj </w:t>
    </w:r>
    <w:r w:rsidR="00FB5D59">
      <w:rPr>
        <w:b/>
        <w:u w:val="single"/>
        <w:lang w:eastAsia="hr-HR"/>
      </w:rPr>
      <w:t>2</w:t>
    </w:r>
    <w:r>
      <w:rPr>
        <w:b/>
        <w:u w:val="single"/>
        <w:lang w:eastAsia="hr-HR"/>
      </w:rPr>
      <w:t>-202</w:t>
    </w:r>
    <w:r w:rsidR="002B1342">
      <w:rPr>
        <w:b/>
        <w:u w:val="single"/>
        <w:lang w:eastAsia="hr-HR"/>
      </w:rPr>
      <w:t>6</w:t>
    </w:r>
  </w:p>
  <w:p w14:paraId="3BC1E018" w14:textId="77777777" w:rsidR="001C1152" w:rsidRDefault="001C1152" w:rsidP="001C1152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A57374"/>
    <w:multiLevelType w:val="hybridMultilevel"/>
    <w:tmpl w:val="00BC779A"/>
    <w:lvl w:ilvl="0" w:tplc="541648A6">
      <w:start w:val="1"/>
      <w:numFmt w:val="decimal"/>
      <w:lvlText w:val="%1."/>
      <w:lvlJc w:val="left"/>
      <w:pPr>
        <w:ind w:left="720" w:hanging="360"/>
      </w:pPr>
    </w:lvl>
    <w:lvl w:ilvl="1" w:tplc="9A182DD8">
      <w:start w:val="1"/>
      <w:numFmt w:val="decimal"/>
      <w:lvlText w:val="%2."/>
      <w:lvlJc w:val="left"/>
      <w:pPr>
        <w:ind w:left="1440" w:hanging="360"/>
      </w:pPr>
    </w:lvl>
    <w:lvl w:ilvl="2" w:tplc="1DD84E74" w:tentative="1">
      <w:start w:val="1"/>
      <w:numFmt w:val="lowerRoman"/>
      <w:lvlText w:val="%3."/>
      <w:lvlJc w:val="right"/>
      <w:pPr>
        <w:ind w:left="2160" w:hanging="180"/>
      </w:pPr>
    </w:lvl>
    <w:lvl w:ilvl="3" w:tplc="41B87D84" w:tentative="1">
      <w:start w:val="1"/>
      <w:numFmt w:val="decimal"/>
      <w:lvlText w:val="%4."/>
      <w:lvlJc w:val="left"/>
      <w:pPr>
        <w:ind w:left="2880" w:hanging="360"/>
      </w:pPr>
    </w:lvl>
    <w:lvl w:ilvl="4" w:tplc="B956B2C2" w:tentative="1">
      <w:start w:val="1"/>
      <w:numFmt w:val="lowerLetter"/>
      <w:lvlText w:val="%5."/>
      <w:lvlJc w:val="left"/>
      <w:pPr>
        <w:ind w:left="3600" w:hanging="360"/>
      </w:pPr>
    </w:lvl>
    <w:lvl w:ilvl="5" w:tplc="4C6E9AAE" w:tentative="1">
      <w:start w:val="1"/>
      <w:numFmt w:val="lowerRoman"/>
      <w:lvlText w:val="%6."/>
      <w:lvlJc w:val="right"/>
      <w:pPr>
        <w:ind w:left="4320" w:hanging="180"/>
      </w:pPr>
    </w:lvl>
    <w:lvl w:ilvl="6" w:tplc="8580275C" w:tentative="1">
      <w:start w:val="1"/>
      <w:numFmt w:val="decimal"/>
      <w:lvlText w:val="%7."/>
      <w:lvlJc w:val="left"/>
      <w:pPr>
        <w:ind w:left="5040" w:hanging="360"/>
      </w:pPr>
    </w:lvl>
    <w:lvl w:ilvl="7" w:tplc="510EEE4C" w:tentative="1">
      <w:start w:val="1"/>
      <w:numFmt w:val="lowerLetter"/>
      <w:lvlText w:val="%8."/>
      <w:lvlJc w:val="left"/>
      <w:pPr>
        <w:ind w:left="5760" w:hanging="360"/>
      </w:pPr>
    </w:lvl>
    <w:lvl w:ilvl="8" w:tplc="6624F6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2BF8475C">
      <w:start w:val="1"/>
      <w:numFmt w:val="upperLetter"/>
      <w:lvlText w:val="%1."/>
      <w:lvlJc w:val="left"/>
      <w:pPr>
        <w:ind w:left="720" w:hanging="360"/>
      </w:pPr>
    </w:lvl>
    <w:lvl w:ilvl="1" w:tplc="E834D32E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30E6374E" w:tentative="1">
      <w:start w:val="1"/>
      <w:numFmt w:val="lowerRoman"/>
      <w:lvlText w:val="%3."/>
      <w:lvlJc w:val="right"/>
      <w:pPr>
        <w:ind w:left="2160" w:hanging="180"/>
      </w:pPr>
    </w:lvl>
    <w:lvl w:ilvl="3" w:tplc="101E97CE" w:tentative="1">
      <w:start w:val="1"/>
      <w:numFmt w:val="decimal"/>
      <w:lvlText w:val="%4."/>
      <w:lvlJc w:val="left"/>
      <w:pPr>
        <w:ind w:left="2880" w:hanging="360"/>
      </w:pPr>
    </w:lvl>
    <w:lvl w:ilvl="4" w:tplc="1F545892" w:tentative="1">
      <w:start w:val="1"/>
      <w:numFmt w:val="lowerLetter"/>
      <w:lvlText w:val="%5."/>
      <w:lvlJc w:val="left"/>
      <w:pPr>
        <w:ind w:left="3600" w:hanging="360"/>
      </w:pPr>
    </w:lvl>
    <w:lvl w:ilvl="5" w:tplc="624ECEE4" w:tentative="1">
      <w:start w:val="1"/>
      <w:numFmt w:val="lowerRoman"/>
      <w:lvlText w:val="%6."/>
      <w:lvlJc w:val="right"/>
      <w:pPr>
        <w:ind w:left="4320" w:hanging="180"/>
      </w:pPr>
    </w:lvl>
    <w:lvl w:ilvl="6" w:tplc="A0A0A99C" w:tentative="1">
      <w:start w:val="1"/>
      <w:numFmt w:val="decimal"/>
      <w:lvlText w:val="%7."/>
      <w:lvlJc w:val="left"/>
      <w:pPr>
        <w:ind w:left="5040" w:hanging="360"/>
      </w:pPr>
    </w:lvl>
    <w:lvl w:ilvl="7" w:tplc="510A58FE" w:tentative="1">
      <w:start w:val="1"/>
      <w:numFmt w:val="lowerLetter"/>
      <w:lvlText w:val="%8."/>
      <w:lvlJc w:val="left"/>
      <w:pPr>
        <w:ind w:left="5760" w:hanging="360"/>
      </w:pPr>
    </w:lvl>
    <w:lvl w:ilvl="8" w:tplc="95021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F601F"/>
    <w:multiLevelType w:val="multilevel"/>
    <w:tmpl w:val="B19AEC8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BE325B0"/>
    <w:multiLevelType w:val="hybridMultilevel"/>
    <w:tmpl w:val="36BAF092"/>
    <w:lvl w:ilvl="0" w:tplc="A3963F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D7118"/>
    <w:multiLevelType w:val="hybridMultilevel"/>
    <w:tmpl w:val="055C187A"/>
    <w:lvl w:ilvl="0" w:tplc="93548E48">
      <w:start w:val="1"/>
      <w:numFmt w:val="bullet"/>
      <w:lvlText w:val="-"/>
      <w:lvlJc w:val="left"/>
      <w:pPr>
        <w:ind w:left="75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5" w15:restartNumberingAfterBreak="0">
    <w:nsid w:val="17E26721"/>
    <w:multiLevelType w:val="hybridMultilevel"/>
    <w:tmpl w:val="7BDE7092"/>
    <w:lvl w:ilvl="0" w:tplc="21BEB9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C325BD"/>
    <w:multiLevelType w:val="hybridMultilevel"/>
    <w:tmpl w:val="EE888954"/>
    <w:lvl w:ilvl="0" w:tplc="7D0CD912">
      <w:start w:val="1"/>
      <w:numFmt w:val="decimal"/>
      <w:lvlText w:val="Članak 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7B2C"/>
    <w:multiLevelType w:val="hybridMultilevel"/>
    <w:tmpl w:val="F294C2BE"/>
    <w:lvl w:ilvl="0" w:tplc="1B1427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51311"/>
    <w:multiLevelType w:val="hybridMultilevel"/>
    <w:tmpl w:val="596C1CDC"/>
    <w:lvl w:ilvl="0" w:tplc="A0D6C73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06F4F8B"/>
    <w:multiLevelType w:val="hybridMultilevel"/>
    <w:tmpl w:val="85044E78"/>
    <w:lvl w:ilvl="0" w:tplc="302EB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C4BA4"/>
    <w:multiLevelType w:val="hybridMultilevel"/>
    <w:tmpl w:val="4610377C"/>
    <w:lvl w:ilvl="0" w:tplc="0F00E6A0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89F59D8"/>
    <w:multiLevelType w:val="hybridMultilevel"/>
    <w:tmpl w:val="E502003A"/>
    <w:lvl w:ilvl="0" w:tplc="D3785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E0B0A"/>
    <w:multiLevelType w:val="hybridMultilevel"/>
    <w:tmpl w:val="46801F18"/>
    <w:lvl w:ilvl="0" w:tplc="77FA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2772C"/>
    <w:multiLevelType w:val="hybridMultilevel"/>
    <w:tmpl w:val="391A24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64A41"/>
    <w:multiLevelType w:val="hybridMultilevel"/>
    <w:tmpl w:val="82A0D4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A4967"/>
    <w:multiLevelType w:val="multilevel"/>
    <w:tmpl w:val="242C153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E74069B"/>
    <w:multiLevelType w:val="multilevel"/>
    <w:tmpl w:val="48F65D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F1F1B"/>
    <w:multiLevelType w:val="hybridMultilevel"/>
    <w:tmpl w:val="B964A140"/>
    <w:lvl w:ilvl="0" w:tplc="9D1CAD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F2D83"/>
    <w:multiLevelType w:val="multilevel"/>
    <w:tmpl w:val="6560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1D734A"/>
    <w:multiLevelType w:val="multilevel"/>
    <w:tmpl w:val="5AEA5B3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2082427"/>
    <w:multiLevelType w:val="multilevel"/>
    <w:tmpl w:val="28B2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27401A"/>
    <w:multiLevelType w:val="hybridMultilevel"/>
    <w:tmpl w:val="90C42F74"/>
    <w:lvl w:ilvl="0" w:tplc="68EEF08A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67E17E5A"/>
    <w:multiLevelType w:val="hybridMultilevel"/>
    <w:tmpl w:val="FCBA361A"/>
    <w:lvl w:ilvl="0" w:tplc="A5BC9404">
      <w:start w:val="1"/>
      <w:numFmt w:val="decimal"/>
      <w:lvlText w:val="%1."/>
      <w:lvlJc w:val="left"/>
      <w:pPr>
        <w:ind w:left="720" w:hanging="360"/>
      </w:pPr>
    </w:lvl>
    <w:lvl w:ilvl="1" w:tplc="EF2C11D4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2E389E16" w:tentative="1">
      <w:start w:val="1"/>
      <w:numFmt w:val="lowerRoman"/>
      <w:lvlText w:val="%3."/>
      <w:lvlJc w:val="right"/>
      <w:pPr>
        <w:ind w:left="2160" w:hanging="180"/>
      </w:pPr>
    </w:lvl>
    <w:lvl w:ilvl="3" w:tplc="50BA47A0" w:tentative="1">
      <w:start w:val="1"/>
      <w:numFmt w:val="decimal"/>
      <w:lvlText w:val="%4."/>
      <w:lvlJc w:val="left"/>
      <w:pPr>
        <w:ind w:left="2880" w:hanging="360"/>
      </w:pPr>
    </w:lvl>
    <w:lvl w:ilvl="4" w:tplc="3BF4776A" w:tentative="1">
      <w:start w:val="1"/>
      <w:numFmt w:val="lowerLetter"/>
      <w:lvlText w:val="%5."/>
      <w:lvlJc w:val="left"/>
      <w:pPr>
        <w:ind w:left="3600" w:hanging="360"/>
      </w:pPr>
    </w:lvl>
    <w:lvl w:ilvl="5" w:tplc="B498C812" w:tentative="1">
      <w:start w:val="1"/>
      <w:numFmt w:val="lowerRoman"/>
      <w:lvlText w:val="%6."/>
      <w:lvlJc w:val="right"/>
      <w:pPr>
        <w:ind w:left="4320" w:hanging="180"/>
      </w:pPr>
    </w:lvl>
    <w:lvl w:ilvl="6" w:tplc="0736DB06" w:tentative="1">
      <w:start w:val="1"/>
      <w:numFmt w:val="decimal"/>
      <w:lvlText w:val="%7."/>
      <w:lvlJc w:val="left"/>
      <w:pPr>
        <w:ind w:left="5040" w:hanging="360"/>
      </w:pPr>
    </w:lvl>
    <w:lvl w:ilvl="7" w:tplc="28548EA0" w:tentative="1">
      <w:start w:val="1"/>
      <w:numFmt w:val="lowerLetter"/>
      <w:lvlText w:val="%8."/>
      <w:lvlJc w:val="left"/>
      <w:pPr>
        <w:ind w:left="5760" w:hanging="360"/>
      </w:pPr>
    </w:lvl>
    <w:lvl w:ilvl="8" w:tplc="2834B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B770E"/>
    <w:multiLevelType w:val="hybridMultilevel"/>
    <w:tmpl w:val="ECB80B88"/>
    <w:lvl w:ilvl="0" w:tplc="7BF6F0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163D9"/>
    <w:multiLevelType w:val="hybridMultilevel"/>
    <w:tmpl w:val="B5ECB8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13779"/>
    <w:multiLevelType w:val="hybridMultilevel"/>
    <w:tmpl w:val="A90496A6"/>
    <w:lvl w:ilvl="0" w:tplc="77FA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7F523050"/>
    <w:multiLevelType w:val="hybridMultilevel"/>
    <w:tmpl w:val="2E02670A"/>
    <w:lvl w:ilvl="0" w:tplc="A7862E0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C8F28C12" w:tentative="1">
      <w:start w:val="1"/>
      <w:numFmt w:val="lowerLetter"/>
      <w:lvlText w:val="%2."/>
      <w:lvlJc w:val="left"/>
      <w:pPr>
        <w:ind w:left="2160" w:hanging="360"/>
      </w:pPr>
    </w:lvl>
    <w:lvl w:ilvl="2" w:tplc="314EDC3E" w:tentative="1">
      <w:start w:val="1"/>
      <w:numFmt w:val="lowerRoman"/>
      <w:lvlText w:val="%3."/>
      <w:lvlJc w:val="right"/>
      <w:pPr>
        <w:ind w:left="2880" w:hanging="180"/>
      </w:pPr>
    </w:lvl>
    <w:lvl w:ilvl="3" w:tplc="C8C24A14" w:tentative="1">
      <w:start w:val="1"/>
      <w:numFmt w:val="decimal"/>
      <w:lvlText w:val="%4."/>
      <w:lvlJc w:val="left"/>
      <w:pPr>
        <w:ind w:left="3600" w:hanging="360"/>
      </w:pPr>
    </w:lvl>
    <w:lvl w:ilvl="4" w:tplc="68DC31A6" w:tentative="1">
      <w:start w:val="1"/>
      <w:numFmt w:val="lowerLetter"/>
      <w:lvlText w:val="%5."/>
      <w:lvlJc w:val="left"/>
      <w:pPr>
        <w:ind w:left="4320" w:hanging="360"/>
      </w:pPr>
    </w:lvl>
    <w:lvl w:ilvl="5" w:tplc="33245D78" w:tentative="1">
      <w:start w:val="1"/>
      <w:numFmt w:val="lowerRoman"/>
      <w:lvlText w:val="%6."/>
      <w:lvlJc w:val="right"/>
      <w:pPr>
        <w:ind w:left="5040" w:hanging="180"/>
      </w:pPr>
    </w:lvl>
    <w:lvl w:ilvl="6" w:tplc="529A3EC4" w:tentative="1">
      <w:start w:val="1"/>
      <w:numFmt w:val="decimal"/>
      <w:lvlText w:val="%7."/>
      <w:lvlJc w:val="left"/>
      <w:pPr>
        <w:ind w:left="5760" w:hanging="360"/>
      </w:pPr>
    </w:lvl>
    <w:lvl w:ilvl="7" w:tplc="5EA084B8" w:tentative="1">
      <w:start w:val="1"/>
      <w:numFmt w:val="lowerLetter"/>
      <w:lvlText w:val="%8."/>
      <w:lvlJc w:val="left"/>
      <w:pPr>
        <w:ind w:left="6480" w:hanging="360"/>
      </w:pPr>
    </w:lvl>
    <w:lvl w:ilvl="8" w:tplc="E66422CE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5915639">
    <w:abstractNumId w:val="16"/>
  </w:num>
  <w:num w:numId="2" w16cid:durableId="1166286595">
    <w:abstractNumId w:val="3"/>
  </w:num>
  <w:num w:numId="3" w16cid:durableId="989791471">
    <w:abstractNumId w:val="5"/>
  </w:num>
  <w:num w:numId="4" w16cid:durableId="1554005355">
    <w:abstractNumId w:val="12"/>
  </w:num>
  <w:num w:numId="5" w16cid:durableId="496266354">
    <w:abstractNumId w:val="9"/>
  </w:num>
  <w:num w:numId="6" w16cid:durableId="1707608198">
    <w:abstractNumId w:val="14"/>
  </w:num>
  <w:num w:numId="7" w16cid:durableId="453446406">
    <w:abstractNumId w:val="8"/>
  </w:num>
  <w:num w:numId="8" w16cid:durableId="2040815671">
    <w:abstractNumId w:val="13"/>
  </w:num>
  <w:num w:numId="9" w16cid:durableId="751201327">
    <w:abstractNumId w:val="25"/>
  </w:num>
  <w:num w:numId="10" w16cid:durableId="79108070">
    <w:abstractNumId w:val="15"/>
  </w:num>
  <w:num w:numId="11" w16cid:durableId="21032588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32472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446648">
    <w:abstractNumId w:val="11"/>
  </w:num>
  <w:num w:numId="14" w16cid:durableId="1960988988">
    <w:abstractNumId w:val="2"/>
  </w:num>
  <w:num w:numId="15" w16cid:durableId="1597905551">
    <w:abstractNumId w:val="19"/>
  </w:num>
  <w:num w:numId="16" w16cid:durableId="1964966470">
    <w:abstractNumId w:val="18"/>
  </w:num>
  <w:num w:numId="17" w16cid:durableId="1936861979">
    <w:abstractNumId w:val="20"/>
  </w:num>
  <w:num w:numId="18" w16cid:durableId="1568540433">
    <w:abstractNumId w:val="21"/>
  </w:num>
  <w:num w:numId="19" w16cid:durableId="636839070">
    <w:abstractNumId w:val="23"/>
  </w:num>
  <w:num w:numId="20" w16cid:durableId="1450389483">
    <w:abstractNumId w:val="10"/>
  </w:num>
  <w:num w:numId="21" w16cid:durableId="1246260436">
    <w:abstractNumId w:val="17"/>
  </w:num>
  <w:num w:numId="22" w16cid:durableId="80376617">
    <w:abstractNumId w:val="4"/>
  </w:num>
  <w:num w:numId="23" w16cid:durableId="1445730482">
    <w:abstractNumId w:val="7"/>
  </w:num>
  <w:num w:numId="24" w16cid:durableId="1092044970">
    <w:abstractNumId w:val="1"/>
  </w:num>
  <w:num w:numId="25" w16cid:durableId="590117232">
    <w:abstractNumId w:val="0"/>
  </w:num>
  <w:num w:numId="26" w16cid:durableId="5178826">
    <w:abstractNumId w:val="22"/>
  </w:num>
  <w:num w:numId="27" w16cid:durableId="1456172141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52"/>
    <w:rsid w:val="0003412A"/>
    <w:rsid w:val="000574C9"/>
    <w:rsid w:val="00064050"/>
    <w:rsid w:val="0007187C"/>
    <w:rsid w:val="0008323E"/>
    <w:rsid w:val="000978BF"/>
    <w:rsid w:val="000A2583"/>
    <w:rsid w:val="000F57C8"/>
    <w:rsid w:val="001C1152"/>
    <w:rsid w:val="002531E8"/>
    <w:rsid w:val="002B1342"/>
    <w:rsid w:val="00302F1A"/>
    <w:rsid w:val="003919C0"/>
    <w:rsid w:val="003B5FDE"/>
    <w:rsid w:val="00447310"/>
    <w:rsid w:val="0046428A"/>
    <w:rsid w:val="0047026F"/>
    <w:rsid w:val="00481816"/>
    <w:rsid w:val="00493DB8"/>
    <w:rsid w:val="004A4615"/>
    <w:rsid w:val="004A544B"/>
    <w:rsid w:val="00580412"/>
    <w:rsid w:val="00595599"/>
    <w:rsid w:val="005A63F6"/>
    <w:rsid w:val="005D3FB3"/>
    <w:rsid w:val="00605DA7"/>
    <w:rsid w:val="00682144"/>
    <w:rsid w:val="00716348"/>
    <w:rsid w:val="00777EE4"/>
    <w:rsid w:val="00784161"/>
    <w:rsid w:val="007A2283"/>
    <w:rsid w:val="007B69F4"/>
    <w:rsid w:val="007D6E9F"/>
    <w:rsid w:val="007E73D9"/>
    <w:rsid w:val="0081503E"/>
    <w:rsid w:val="008376F0"/>
    <w:rsid w:val="008C4932"/>
    <w:rsid w:val="008D1C6C"/>
    <w:rsid w:val="008D52DA"/>
    <w:rsid w:val="008D6D9E"/>
    <w:rsid w:val="008F2BA6"/>
    <w:rsid w:val="00905322"/>
    <w:rsid w:val="009533FD"/>
    <w:rsid w:val="00962E5B"/>
    <w:rsid w:val="0097275E"/>
    <w:rsid w:val="00990BA4"/>
    <w:rsid w:val="009B12B2"/>
    <w:rsid w:val="009C60D2"/>
    <w:rsid w:val="009D44B7"/>
    <w:rsid w:val="009D73FA"/>
    <w:rsid w:val="00AA2F55"/>
    <w:rsid w:val="00B07DA0"/>
    <w:rsid w:val="00B1302A"/>
    <w:rsid w:val="00B22E77"/>
    <w:rsid w:val="00B7085A"/>
    <w:rsid w:val="00B71339"/>
    <w:rsid w:val="00C52869"/>
    <w:rsid w:val="00C744DE"/>
    <w:rsid w:val="00C80EEC"/>
    <w:rsid w:val="00C8422D"/>
    <w:rsid w:val="00CF5736"/>
    <w:rsid w:val="00D03705"/>
    <w:rsid w:val="00D051F3"/>
    <w:rsid w:val="00D06DC0"/>
    <w:rsid w:val="00D22525"/>
    <w:rsid w:val="00D33782"/>
    <w:rsid w:val="00DA5024"/>
    <w:rsid w:val="00DF03A7"/>
    <w:rsid w:val="00DF79BF"/>
    <w:rsid w:val="00E36FA9"/>
    <w:rsid w:val="00E51310"/>
    <w:rsid w:val="00E60C59"/>
    <w:rsid w:val="00F262E9"/>
    <w:rsid w:val="00F34C8E"/>
    <w:rsid w:val="00F417A3"/>
    <w:rsid w:val="00F83C40"/>
    <w:rsid w:val="00FB2556"/>
    <w:rsid w:val="00FB5197"/>
    <w:rsid w:val="00FB5D59"/>
    <w:rsid w:val="00FC0679"/>
    <w:rsid w:val="00FD1218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5920"/>
  <w15:chartTrackingRefBased/>
  <w15:docId w15:val="{48A2B021-1552-45EF-8A2F-B239D60A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before="-1" w:after="-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1E8"/>
  </w:style>
  <w:style w:type="paragraph" w:styleId="Naslov2">
    <w:name w:val="heading 2"/>
    <w:basedOn w:val="Normal"/>
    <w:next w:val="Normal"/>
    <w:link w:val="Naslov2Char"/>
    <w:uiPriority w:val="99"/>
    <w:qFormat/>
    <w:rsid w:val="008D52DA"/>
    <w:pPr>
      <w:keepNext/>
      <w:spacing w:before="240" w:after="60" w:line="276" w:lineRule="auto"/>
      <w:jc w:val="left"/>
      <w:outlineLvl w:val="1"/>
    </w:pPr>
    <w:rPr>
      <w:rFonts w:ascii="Arial" w:eastAsia="Calibri" w:hAnsi="Arial" w:cs="Arial"/>
      <w:b/>
      <w:bCs/>
      <w:i/>
      <w:iCs/>
      <w:kern w:val="0"/>
      <w:sz w:val="28"/>
      <w:szCs w:val="28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8D52DA"/>
    <w:pPr>
      <w:keepNext/>
      <w:spacing w:before="0" w:after="0"/>
      <w:jc w:val="left"/>
      <w:outlineLvl w:val="2"/>
    </w:pPr>
    <w:rPr>
      <w:rFonts w:ascii="Times New Roman" w:eastAsia="Times New Roman" w:hAnsi="Times New Roman" w:cs="Times New Roman"/>
      <w:b/>
      <w:kern w:val="0"/>
      <w:lang w:eastAsia="hr-HR"/>
      <w14:ligatures w14:val="none"/>
    </w:rPr>
  </w:style>
  <w:style w:type="paragraph" w:styleId="Naslov4">
    <w:name w:val="heading 4"/>
    <w:basedOn w:val="Normal"/>
    <w:next w:val="Normal"/>
    <w:link w:val="Naslov4Char"/>
    <w:uiPriority w:val="99"/>
    <w:qFormat/>
    <w:rsid w:val="008D52DA"/>
    <w:pPr>
      <w:keepNext/>
      <w:spacing w:before="0" w:after="0"/>
      <w:jc w:val="center"/>
      <w:outlineLvl w:val="3"/>
    </w:pPr>
    <w:rPr>
      <w:rFonts w:ascii="Calibri" w:eastAsia="Calibri" w:hAnsi="Calibri" w:cs="Calibri"/>
      <w:b/>
      <w:bCs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531E8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31E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31E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531E8"/>
    <w:pPr>
      <w:spacing w:beforeAutospacing="1" w:after="0" w:afterAutospacing="1"/>
    </w:pPr>
  </w:style>
  <w:style w:type="paragraph" w:styleId="Odlomakpopisa">
    <w:name w:val="List Paragraph"/>
    <w:basedOn w:val="Normal"/>
    <w:qFormat/>
    <w:rsid w:val="002531E8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1C115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C1152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1C1152"/>
  </w:style>
  <w:style w:type="paragraph" w:styleId="Podnoje">
    <w:name w:val="footer"/>
    <w:basedOn w:val="Normal"/>
    <w:link w:val="PodnojeChar"/>
    <w:uiPriority w:val="99"/>
    <w:unhideWhenUsed/>
    <w:rsid w:val="001C1152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1C1152"/>
  </w:style>
  <w:style w:type="character" w:customStyle="1" w:styleId="Naslov3Char">
    <w:name w:val="Naslov 3 Char"/>
    <w:basedOn w:val="Zadanifontodlomka"/>
    <w:link w:val="Naslov3"/>
    <w:rsid w:val="008D52DA"/>
    <w:rPr>
      <w:rFonts w:ascii="Times New Roman" w:eastAsia="Times New Roman" w:hAnsi="Times New Roman" w:cs="Times New Roman"/>
      <w:b/>
      <w:kern w:val="0"/>
      <w:lang w:eastAsia="hr-HR"/>
      <w14:ligatures w14:val="none"/>
    </w:rPr>
  </w:style>
  <w:style w:type="numbering" w:customStyle="1" w:styleId="Bezpopisa1">
    <w:name w:val="Bez popisa1"/>
    <w:next w:val="Bezpopisa"/>
    <w:uiPriority w:val="99"/>
    <w:semiHidden/>
    <w:unhideWhenUsed/>
    <w:rsid w:val="008D52DA"/>
  </w:style>
  <w:style w:type="paragraph" w:styleId="Tijeloteksta">
    <w:name w:val="Body Text"/>
    <w:basedOn w:val="Normal"/>
    <w:link w:val="TijelotekstaChar"/>
    <w:rsid w:val="008D52DA"/>
    <w:pPr>
      <w:spacing w:before="0" w:after="0"/>
      <w:jc w:val="left"/>
    </w:pPr>
    <w:rPr>
      <w:rFonts w:ascii="Times New Roman" w:eastAsia="Times New Roman" w:hAnsi="Times New Roman" w:cs="Times New Roman"/>
      <w:spacing w:val="-6"/>
      <w:kern w:val="0"/>
      <w:szCs w:val="20"/>
      <w:lang w:val="en-US"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8D52DA"/>
    <w:rPr>
      <w:rFonts w:ascii="Times New Roman" w:eastAsia="Times New Roman" w:hAnsi="Times New Roman" w:cs="Times New Roman"/>
      <w:spacing w:val="-6"/>
      <w:kern w:val="0"/>
      <w:szCs w:val="20"/>
      <w:lang w:val="en-US" w:eastAsia="hr-HR"/>
      <w14:ligatures w14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8D52DA"/>
    <w:rPr>
      <w:rFonts w:cs="Times New Roman"/>
      <w:color w:val="954F72"/>
      <w:u w:val="single"/>
    </w:rPr>
  </w:style>
  <w:style w:type="paragraph" w:customStyle="1" w:styleId="msonormal0">
    <w:name w:val="msonormal"/>
    <w:basedOn w:val="Normal"/>
    <w:rsid w:val="008D52D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5">
    <w:name w:val="xl65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66">
    <w:name w:val="xl66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67">
    <w:name w:val="xl67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68">
    <w:name w:val="xl68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69">
    <w:name w:val="xl69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70">
    <w:name w:val="xl70"/>
    <w:basedOn w:val="Normal"/>
    <w:rsid w:val="008D52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71">
    <w:name w:val="xl71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72">
    <w:name w:val="xl72"/>
    <w:basedOn w:val="Normal"/>
    <w:rsid w:val="008D52DA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73">
    <w:name w:val="xl73"/>
    <w:basedOn w:val="Normal"/>
    <w:rsid w:val="008D52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74">
    <w:name w:val="xl74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7171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D0CECE"/>
      <w:kern w:val="0"/>
      <w:sz w:val="12"/>
      <w:szCs w:val="12"/>
      <w:lang w:val="en-US"/>
      <w14:ligatures w14:val="none"/>
    </w:rPr>
  </w:style>
  <w:style w:type="paragraph" w:customStyle="1" w:styleId="xl75">
    <w:name w:val="xl75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7171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76">
    <w:name w:val="xl76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7171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77">
    <w:name w:val="xl77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FFFFFF"/>
      <w:kern w:val="0"/>
      <w:sz w:val="12"/>
      <w:szCs w:val="12"/>
      <w:lang w:val="en-US"/>
      <w14:ligatures w14:val="none"/>
    </w:rPr>
  </w:style>
  <w:style w:type="paragraph" w:customStyle="1" w:styleId="xl78">
    <w:name w:val="xl78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12"/>
      <w:szCs w:val="12"/>
      <w:lang w:val="en-US"/>
      <w14:ligatures w14:val="none"/>
    </w:rPr>
  </w:style>
  <w:style w:type="paragraph" w:customStyle="1" w:styleId="xl79">
    <w:name w:val="xl79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12"/>
      <w:szCs w:val="12"/>
      <w:lang w:val="en-US"/>
      <w14:ligatures w14:val="none"/>
    </w:rPr>
  </w:style>
  <w:style w:type="paragraph" w:customStyle="1" w:styleId="xl80">
    <w:name w:val="xl80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81">
    <w:name w:val="xl81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82">
    <w:name w:val="xl82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83">
    <w:name w:val="xl83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333333"/>
      <w:kern w:val="0"/>
      <w:sz w:val="12"/>
      <w:szCs w:val="12"/>
      <w:lang w:val="en-US"/>
      <w14:ligatures w14:val="none"/>
    </w:rPr>
  </w:style>
  <w:style w:type="paragraph" w:customStyle="1" w:styleId="xl84">
    <w:name w:val="xl84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333333"/>
      <w:kern w:val="0"/>
      <w:sz w:val="12"/>
      <w:szCs w:val="12"/>
      <w:lang w:val="en-US"/>
      <w14:ligatures w14:val="none"/>
    </w:rPr>
  </w:style>
  <w:style w:type="paragraph" w:customStyle="1" w:styleId="xl85">
    <w:name w:val="xl85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333333"/>
      <w:kern w:val="0"/>
      <w:sz w:val="12"/>
      <w:szCs w:val="12"/>
      <w:lang w:val="en-US"/>
      <w14:ligatures w14:val="none"/>
    </w:rPr>
  </w:style>
  <w:style w:type="paragraph" w:customStyle="1" w:styleId="xl86">
    <w:name w:val="xl86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87">
    <w:name w:val="xl87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88">
    <w:name w:val="xl88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89">
    <w:name w:val="xl89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90">
    <w:name w:val="xl90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91">
    <w:name w:val="xl91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92">
    <w:name w:val="xl92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93">
    <w:name w:val="xl93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94">
    <w:name w:val="xl94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95">
    <w:name w:val="xl95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96">
    <w:name w:val="xl96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97">
    <w:name w:val="xl97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table" w:styleId="Reetkatablice">
    <w:name w:val="Table Grid"/>
    <w:basedOn w:val="Obinatablica"/>
    <w:uiPriority w:val="39"/>
    <w:rsid w:val="008D52DA"/>
    <w:pPr>
      <w:spacing w:before="0" w:after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8">
    <w:name w:val="xl98"/>
    <w:basedOn w:val="Normal"/>
    <w:rsid w:val="008D52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99">
    <w:name w:val="xl99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100">
    <w:name w:val="xl100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101">
    <w:name w:val="xl101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102">
    <w:name w:val="xl102"/>
    <w:basedOn w:val="Normal"/>
    <w:rsid w:val="008D52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103">
    <w:name w:val="xl103"/>
    <w:basedOn w:val="Normal"/>
    <w:rsid w:val="008D52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04">
    <w:name w:val="xl104"/>
    <w:basedOn w:val="Normal"/>
    <w:rsid w:val="008D52DA"/>
    <w:pPr>
      <w:pBdr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105">
    <w:name w:val="xl105"/>
    <w:basedOn w:val="Normal"/>
    <w:rsid w:val="008D52D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06">
    <w:name w:val="xl106"/>
    <w:basedOn w:val="Normal"/>
    <w:rsid w:val="008D52DA"/>
    <w:pPr>
      <w:pBdr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107">
    <w:name w:val="xl107"/>
    <w:basedOn w:val="Normal"/>
    <w:rsid w:val="008D52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08">
    <w:name w:val="xl108"/>
    <w:basedOn w:val="Normal"/>
    <w:rsid w:val="008D52DA"/>
    <w:pPr>
      <w:pBdr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109">
    <w:name w:val="xl109"/>
    <w:basedOn w:val="Normal"/>
    <w:rsid w:val="008D52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0">
    <w:name w:val="xl110"/>
    <w:basedOn w:val="Normal"/>
    <w:rsid w:val="008D52DA"/>
    <w:pPr>
      <w:pBdr>
        <w:left w:val="single" w:sz="4" w:space="0" w:color="auto"/>
      </w:pBdr>
      <w:shd w:val="clear" w:color="000000" w:fill="969696"/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111">
    <w:name w:val="xl111"/>
    <w:basedOn w:val="Normal"/>
    <w:rsid w:val="008D52D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2">
    <w:name w:val="xl112"/>
    <w:basedOn w:val="Normal"/>
    <w:rsid w:val="008D52DA"/>
    <w:pPr>
      <w:pBdr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3">
    <w:name w:val="xl113"/>
    <w:basedOn w:val="Normal"/>
    <w:rsid w:val="008D52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114">
    <w:name w:val="xl114"/>
    <w:basedOn w:val="Normal"/>
    <w:rsid w:val="008D52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5">
    <w:name w:val="xl115"/>
    <w:basedOn w:val="Normal"/>
    <w:rsid w:val="008D52DA"/>
    <w:pPr>
      <w:pBdr>
        <w:top w:val="single" w:sz="4" w:space="0" w:color="auto"/>
        <w:left w:val="single" w:sz="4" w:space="0" w:color="auto"/>
      </w:pBdr>
      <w:shd w:val="clear" w:color="000000" w:fill="969696"/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116">
    <w:name w:val="xl116"/>
    <w:basedOn w:val="Normal"/>
    <w:rsid w:val="008D52DA"/>
    <w:pPr>
      <w:pBdr>
        <w:top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117">
    <w:name w:val="xl117"/>
    <w:basedOn w:val="Normal"/>
    <w:rsid w:val="008D52DA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8">
    <w:name w:val="xl118"/>
    <w:basedOn w:val="Normal"/>
    <w:rsid w:val="008D52D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9">
    <w:name w:val="xl119"/>
    <w:basedOn w:val="Normal"/>
    <w:rsid w:val="008D52DA"/>
    <w:pPr>
      <w:pBdr>
        <w:right w:val="single" w:sz="4" w:space="0" w:color="auto"/>
      </w:pBdr>
      <w:shd w:val="clear" w:color="000000" w:fill="969696"/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120">
    <w:name w:val="xl120"/>
    <w:basedOn w:val="Normal"/>
    <w:rsid w:val="008D52DA"/>
    <w:pPr>
      <w:pBdr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numbering" w:customStyle="1" w:styleId="NoList1">
    <w:name w:val="No List1"/>
    <w:next w:val="Bezpopisa"/>
    <w:uiPriority w:val="99"/>
    <w:semiHidden/>
    <w:unhideWhenUsed/>
    <w:rsid w:val="008D52DA"/>
  </w:style>
  <w:style w:type="numbering" w:customStyle="1" w:styleId="NoList2">
    <w:name w:val="No List2"/>
    <w:next w:val="Bezpopisa"/>
    <w:uiPriority w:val="99"/>
    <w:semiHidden/>
    <w:unhideWhenUsed/>
    <w:rsid w:val="008D52DA"/>
  </w:style>
  <w:style w:type="numbering" w:customStyle="1" w:styleId="Bezpopisa11">
    <w:name w:val="Bez popisa11"/>
    <w:next w:val="Bezpopisa"/>
    <w:uiPriority w:val="99"/>
    <w:semiHidden/>
    <w:unhideWhenUsed/>
    <w:rsid w:val="008D52DA"/>
  </w:style>
  <w:style w:type="numbering" w:customStyle="1" w:styleId="Bezpopisa2">
    <w:name w:val="Bez popisa2"/>
    <w:next w:val="Bezpopisa"/>
    <w:uiPriority w:val="99"/>
    <w:semiHidden/>
    <w:unhideWhenUsed/>
    <w:rsid w:val="008D52DA"/>
  </w:style>
  <w:style w:type="character" w:customStyle="1" w:styleId="Naslov2Char">
    <w:name w:val="Naslov 2 Char"/>
    <w:basedOn w:val="Zadanifontodlomka"/>
    <w:link w:val="Naslov2"/>
    <w:uiPriority w:val="99"/>
    <w:rsid w:val="008D52DA"/>
    <w:rPr>
      <w:rFonts w:ascii="Arial" w:eastAsia="Calibri" w:hAnsi="Arial" w:cs="Arial"/>
      <w:b/>
      <w:bCs/>
      <w:i/>
      <w:iCs/>
      <w:kern w:val="0"/>
      <w:sz w:val="28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9"/>
    <w:rsid w:val="008D52DA"/>
    <w:rPr>
      <w:rFonts w:ascii="Calibri" w:eastAsia="Calibri" w:hAnsi="Calibri" w:cs="Calibri"/>
      <w:b/>
      <w:bCs/>
      <w:kern w:val="0"/>
      <w:sz w:val="24"/>
      <w:szCs w:val="24"/>
      <w:lang w:eastAsia="hr-HR"/>
      <w14:ligatures w14:val="none"/>
    </w:rPr>
  </w:style>
  <w:style w:type="numbering" w:customStyle="1" w:styleId="Bezpopisa3">
    <w:name w:val="Bez popisa3"/>
    <w:next w:val="Bezpopisa"/>
    <w:uiPriority w:val="99"/>
    <w:semiHidden/>
    <w:unhideWhenUsed/>
    <w:rsid w:val="008D52DA"/>
  </w:style>
  <w:style w:type="paragraph" w:customStyle="1" w:styleId="box474667">
    <w:name w:val="box_474667"/>
    <w:basedOn w:val="Normal"/>
    <w:rsid w:val="008D52D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numbering" w:customStyle="1" w:styleId="NoList11">
    <w:name w:val="No List11"/>
    <w:next w:val="Bezpopisa"/>
    <w:uiPriority w:val="99"/>
    <w:semiHidden/>
    <w:unhideWhenUsed/>
    <w:rsid w:val="008D52DA"/>
  </w:style>
  <w:style w:type="numbering" w:customStyle="1" w:styleId="NoList21">
    <w:name w:val="No List21"/>
    <w:next w:val="Bezpopisa"/>
    <w:uiPriority w:val="99"/>
    <w:semiHidden/>
    <w:unhideWhenUsed/>
    <w:rsid w:val="008D52DA"/>
  </w:style>
  <w:style w:type="numbering" w:customStyle="1" w:styleId="Bezpopisa12">
    <w:name w:val="Bez popisa12"/>
    <w:next w:val="Bezpopisa"/>
    <w:uiPriority w:val="99"/>
    <w:semiHidden/>
    <w:unhideWhenUsed/>
    <w:rsid w:val="008D52DA"/>
  </w:style>
  <w:style w:type="numbering" w:customStyle="1" w:styleId="NoList111">
    <w:name w:val="No List111"/>
    <w:next w:val="Bezpopisa"/>
    <w:uiPriority w:val="99"/>
    <w:semiHidden/>
    <w:unhideWhenUsed/>
    <w:rsid w:val="008D52DA"/>
  </w:style>
  <w:style w:type="numbering" w:customStyle="1" w:styleId="NoList211">
    <w:name w:val="No List211"/>
    <w:next w:val="Bezpopisa"/>
    <w:uiPriority w:val="99"/>
    <w:semiHidden/>
    <w:unhideWhenUsed/>
    <w:rsid w:val="008D52DA"/>
  </w:style>
  <w:style w:type="numbering" w:customStyle="1" w:styleId="Bezpopisa111">
    <w:name w:val="Bez popisa111"/>
    <w:next w:val="Bezpopisa"/>
    <w:uiPriority w:val="99"/>
    <w:semiHidden/>
    <w:unhideWhenUsed/>
    <w:rsid w:val="008D52DA"/>
  </w:style>
  <w:style w:type="numbering" w:customStyle="1" w:styleId="Bezpopisa21">
    <w:name w:val="Bez popisa21"/>
    <w:next w:val="Bezpopisa"/>
    <w:uiPriority w:val="99"/>
    <w:semiHidden/>
    <w:unhideWhenUsed/>
    <w:rsid w:val="008D52DA"/>
  </w:style>
  <w:style w:type="character" w:styleId="Naglaeno">
    <w:name w:val="Strong"/>
    <w:rsid w:val="003B5FDE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83C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83C4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.barilovi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pcina-barilovi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7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Barilović</dc:creator>
  <cp:keywords/>
  <dc:description/>
  <cp:lastModifiedBy>Općina Barilović</cp:lastModifiedBy>
  <cp:revision>61</cp:revision>
  <cp:lastPrinted>2026-03-25T09:47:00Z</cp:lastPrinted>
  <dcterms:created xsi:type="dcterms:W3CDTF">2025-03-10T08:16:00Z</dcterms:created>
  <dcterms:modified xsi:type="dcterms:W3CDTF">2026-04-29T11:24:00Z</dcterms:modified>
</cp:coreProperties>
</file>