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9F872" w14:textId="77777777" w:rsidR="00C24734" w:rsidRDefault="00C24734" w:rsidP="00403719">
      <w:pPr>
        <w:pStyle w:val="Tijeloteksta"/>
        <w:tabs>
          <w:tab w:val="left" w:leader="dot" w:pos="6700"/>
        </w:tabs>
        <w:spacing w:before="57" w:line="256" w:lineRule="auto"/>
        <w:ind w:right="111"/>
      </w:pPr>
    </w:p>
    <w:p w14:paraId="5EF16F4F" w14:textId="18A824EC" w:rsidR="003739F3" w:rsidRDefault="003739F3" w:rsidP="00403719">
      <w:pPr>
        <w:pStyle w:val="Tijeloteksta"/>
        <w:tabs>
          <w:tab w:val="left" w:leader="dot" w:pos="6700"/>
        </w:tabs>
        <w:spacing w:before="57" w:line="256" w:lineRule="auto"/>
        <w:ind w:right="111"/>
      </w:pPr>
      <w:r w:rsidRPr="00FC4787">
        <w:rPr>
          <w:rFonts w:ascii="Times New Roman" w:hAnsi="Times New Roman"/>
          <w:noProof/>
          <w:sz w:val="24"/>
          <w:szCs w:val="24"/>
        </w:rPr>
        <w:drawing>
          <wp:anchor distT="0" distB="0" distL="114300" distR="114300" simplePos="0" relativeHeight="251659264" behindDoc="0" locked="0" layoutInCell="1" allowOverlap="1" wp14:anchorId="5FB06916" wp14:editId="4BF84811">
            <wp:simplePos x="0" y="0"/>
            <wp:positionH relativeFrom="margin">
              <wp:posOffset>1918970</wp:posOffset>
            </wp:positionH>
            <wp:positionV relativeFrom="paragraph">
              <wp:posOffset>203835</wp:posOffset>
            </wp:positionV>
            <wp:extent cx="1771650" cy="2286000"/>
            <wp:effectExtent l="0" t="0" r="0" b="0"/>
            <wp:wrapSquare wrapText="bothSides"/>
            <wp:docPr id="896347741" name="Slika 2" descr="Opis: grb%20opc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Opis: grb%20opc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1650" cy="2286000"/>
                    </a:xfrm>
                    <a:prstGeom prst="rect">
                      <a:avLst/>
                    </a:prstGeom>
                    <a:noFill/>
                    <a:ln>
                      <a:noFill/>
                    </a:ln>
                  </pic:spPr>
                </pic:pic>
              </a:graphicData>
            </a:graphic>
          </wp:anchor>
        </w:drawing>
      </w:r>
    </w:p>
    <w:p w14:paraId="3A88821D" w14:textId="77777777" w:rsidR="003739F3" w:rsidRDefault="003739F3" w:rsidP="00403719">
      <w:pPr>
        <w:pStyle w:val="Tijeloteksta"/>
        <w:tabs>
          <w:tab w:val="left" w:leader="dot" w:pos="6700"/>
        </w:tabs>
        <w:spacing w:before="57" w:line="256" w:lineRule="auto"/>
        <w:ind w:right="111"/>
      </w:pPr>
    </w:p>
    <w:p w14:paraId="37CEFD7B" w14:textId="1E3098BD" w:rsidR="003739F3" w:rsidRDefault="003739F3" w:rsidP="00403719">
      <w:pPr>
        <w:pStyle w:val="Tijeloteksta"/>
        <w:tabs>
          <w:tab w:val="left" w:leader="dot" w:pos="6700"/>
        </w:tabs>
        <w:spacing w:before="57" w:line="256" w:lineRule="auto"/>
        <w:ind w:right="111"/>
      </w:pPr>
    </w:p>
    <w:p w14:paraId="7DEF0532" w14:textId="77777777" w:rsidR="003739F3" w:rsidRDefault="003739F3" w:rsidP="00403719">
      <w:pPr>
        <w:pStyle w:val="Tijeloteksta"/>
        <w:tabs>
          <w:tab w:val="left" w:leader="dot" w:pos="6700"/>
        </w:tabs>
        <w:spacing w:before="57" w:line="256" w:lineRule="auto"/>
        <w:ind w:right="111"/>
      </w:pPr>
    </w:p>
    <w:p w14:paraId="0D88A750" w14:textId="71BCFE5D" w:rsidR="003739F3" w:rsidRDefault="003739F3" w:rsidP="00403719">
      <w:pPr>
        <w:pStyle w:val="Tijeloteksta"/>
        <w:tabs>
          <w:tab w:val="left" w:leader="dot" w:pos="6700"/>
        </w:tabs>
        <w:spacing w:before="57" w:line="256" w:lineRule="auto"/>
        <w:ind w:right="111"/>
      </w:pPr>
    </w:p>
    <w:p w14:paraId="3C958EDD" w14:textId="77777777" w:rsidR="003739F3" w:rsidRDefault="003739F3" w:rsidP="00403719">
      <w:pPr>
        <w:pStyle w:val="Tijeloteksta"/>
        <w:tabs>
          <w:tab w:val="left" w:leader="dot" w:pos="6700"/>
        </w:tabs>
        <w:spacing w:before="57" w:line="256" w:lineRule="auto"/>
        <w:ind w:right="111"/>
      </w:pPr>
    </w:p>
    <w:p w14:paraId="37B53761" w14:textId="77777777" w:rsidR="003739F3" w:rsidRDefault="003739F3" w:rsidP="00403719">
      <w:pPr>
        <w:pStyle w:val="Tijeloteksta"/>
        <w:tabs>
          <w:tab w:val="left" w:leader="dot" w:pos="6700"/>
        </w:tabs>
        <w:spacing w:before="57" w:line="256" w:lineRule="auto"/>
        <w:ind w:right="111"/>
      </w:pPr>
    </w:p>
    <w:p w14:paraId="6711F696" w14:textId="77777777" w:rsidR="003739F3" w:rsidRDefault="003739F3" w:rsidP="003739F3">
      <w:pPr>
        <w:spacing w:before="100" w:beforeAutospacing="1" w:after="100" w:afterAutospacing="1"/>
        <w:rPr>
          <w:rFonts w:ascii="Algerian" w:hAnsi="Algerian"/>
          <w:b/>
          <w:sz w:val="52"/>
          <w:szCs w:val="52"/>
          <w:lang w:eastAsia="hr-HR"/>
        </w:rPr>
      </w:pPr>
    </w:p>
    <w:p w14:paraId="372DCEF4" w14:textId="77777777" w:rsidR="003739F3" w:rsidRDefault="003739F3" w:rsidP="003739F3">
      <w:pPr>
        <w:spacing w:before="100" w:beforeAutospacing="1" w:after="100" w:afterAutospacing="1"/>
        <w:jc w:val="center"/>
        <w:rPr>
          <w:rFonts w:ascii="Algerian" w:hAnsi="Algerian"/>
          <w:b/>
          <w:sz w:val="52"/>
          <w:szCs w:val="52"/>
          <w:lang w:eastAsia="hr-HR"/>
        </w:rPr>
      </w:pPr>
    </w:p>
    <w:p w14:paraId="28DB54D9" w14:textId="6478E275" w:rsidR="003739F3" w:rsidRPr="003739F3" w:rsidRDefault="003739F3" w:rsidP="003739F3">
      <w:pPr>
        <w:spacing w:before="100" w:beforeAutospacing="1" w:after="100" w:afterAutospacing="1"/>
        <w:jc w:val="center"/>
      </w:pPr>
      <w:r>
        <w:rPr>
          <w:rFonts w:ascii="Algerian" w:hAnsi="Algerian"/>
          <w:b/>
          <w:sz w:val="52"/>
          <w:szCs w:val="52"/>
          <w:lang w:eastAsia="hr-HR"/>
        </w:rPr>
        <w:t>SLU</w:t>
      </w:r>
      <w:r>
        <w:rPr>
          <w:b/>
          <w:sz w:val="52"/>
          <w:szCs w:val="52"/>
          <w:lang w:eastAsia="hr-HR"/>
        </w:rPr>
        <w:t>Ž</w:t>
      </w:r>
      <w:r>
        <w:rPr>
          <w:rFonts w:ascii="Algerian" w:hAnsi="Algerian"/>
          <w:b/>
          <w:sz w:val="52"/>
          <w:szCs w:val="52"/>
          <w:lang w:eastAsia="hr-HR"/>
        </w:rPr>
        <w:t>BENI GLASNIK</w:t>
      </w:r>
    </w:p>
    <w:p w14:paraId="4344B9D9" w14:textId="0C948E54" w:rsidR="003739F3" w:rsidRPr="003739F3" w:rsidRDefault="003739F3" w:rsidP="003739F3">
      <w:pPr>
        <w:jc w:val="center"/>
      </w:pPr>
      <w:r>
        <w:rPr>
          <w:rFonts w:ascii="Algerian" w:hAnsi="Algerian"/>
          <w:b/>
          <w:sz w:val="52"/>
          <w:szCs w:val="52"/>
          <w:lang w:eastAsia="hr-HR"/>
        </w:rPr>
        <w:t>OP</w:t>
      </w:r>
      <w:r>
        <w:rPr>
          <w:b/>
          <w:sz w:val="52"/>
          <w:szCs w:val="52"/>
          <w:lang w:eastAsia="hr-HR"/>
        </w:rPr>
        <w:t>Ć</w:t>
      </w:r>
      <w:r>
        <w:rPr>
          <w:rFonts w:ascii="Algerian" w:hAnsi="Algerian"/>
          <w:b/>
          <w:sz w:val="52"/>
          <w:szCs w:val="52"/>
          <w:lang w:eastAsia="hr-HR"/>
        </w:rPr>
        <w:t>INE  BARILOVI</w:t>
      </w:r>
      <w:r>
        <w:rPr>
          <w:b/>
          <w:sz w:val="52"/>
          <w:szCs w:val="52"/>
          <w:lang w:eastAsia="hr-HR"/>
        </w:rPr>
        <w:t>Ć</w:t>
      </w:r>
    </w:p>
    <w:p w14:paraId="4BF4B596" w14:textId="77777777" w:rsidR="003739F3" w:rsidRPr="00FC4787" w:rsidRDefault="003739F3" w:rsidP="003739F3">
      <w:pPr>
        <w:rPr>
          <w:rFonts w:ascii="Times New Roman" w:hAnsi="Times New Roman"/>
          <w:sz w:val="24"/>
          <w:szCs w:val="24"/>
        </w:rPr>
      </w:pPr>
    </w:p>
    <w:p w14:paraId="05E716D5" w14:textId="77777777" w:rsidR="003739F3" w:rsidRPr="00FC4787" w:rsidRDefault="003739F3" w:rsidP="003739F3">
      <w:pPr>
        <w:jc w:val="center"/>
        <w:rPr>
          <w:rFonts w:ascii="Times New Roman" w:hAnsi="Times New Roman"/>
          <w:color w:val="000000"/>
          <w:sz w:val="24"/>
          <w:szCs w:val="24"/>
          <w:lang w:eastAsia="hr-HR"/>
        </w:rPr>
      </w:pPr>
      <w:r w:rsidRPr="00FC4787">
        <w:rPr>
          <w:rFonts w:ascii="Times New Roman" w:hAnsi="Times New Roman"/>
          <w:color w:val="000000"/>
          <w:sz w:val="24"/>
          <w:szCs w:val="24"/>
          <w:lang w:eastAsia="hr-HR"/>
        </w:rPr>
        <w:t xml:space="preserve">Izlazi po potrebi:   </w:t>
      </w:r>
    </w:p>
    <w:p w14:paraId="0D63ACF8" w14:textId="77777777" w:rsidR="003739F3" w:rsidRPr="00FC4787" w:rsidRDefault="003739F3" w:rsidP="003739F3">
      <w:pPr>
        <w:jc w:val="center"/>
        <w:rPr>
          <w:rFonts w:ascii="Times New Roman" w:hAnsi="Times New Roman"/>
          <w:sz w:val="24"/>
          <w:szCs w:val="24"/>
        </w:rPr>
      </w:pPr>
      <w:r w:rsidRPr="00FC4787">
        <w:rPr>
          <w:rFonts w:ascii="Times New Roman" w:hAnsi="Times New Roman"/>
          <w:sz w:val="24"/>
          <w:szCs w:val="24"/>
          <w:lang w:eastAsia="hr-HR"/>
        </w:rPr>
        <w:t xml:space="preserve">   </w:t>
      </w:r>
      <w:r w:rsidRPr="00FC4787">
        <w:rPr>
          <w:rFonts w:ascii="Times New Roman" w:hAnsi="Times New Roman"/>
          <w:sz w:val="24"/>
          <w:szCs w:val="24"/>
          <w:u w:val="single"/>
          <w:lang w:eastAsia="hr-HR"/>
        </w:rPr>
        <w:t xml:space="preserve">Datum </w:t>
      </w:r>
      <w:r>
        <w:rPr>
          <w:rFonts w:ascii="Times New Roman" w:hAnsi="Times New Roman"/>
          <w:sz w:val="24"/>
          <w:szCs w:val="24"/>
          <w:u w:val="single"/>
          <w:lang w:eastAsia="hr-HR"/>
        </w:rPr>
        <w:t>29.listopad</w:t>
      </w:r>
      <w:r w:rsidRPr="00FC4787">
        <w:rPr>
          <w:rFonts w:ascii="Times New Roman" w:hAnsi="Times New Roman"/>
          <w:sz w:val="24"/>
          <w:szCs w:val="24"/>
          <w:u w:val="single"/>
          <w:lang w:eastAsia="hr-HR"/>
        </w:rPr>
        <w:t xml:space="preserve"> 2025. god.</w:t>
      </w:r>
    </w:p>
    <w:p w14:paraId="43EF536D" w14:textId="77777777" w:rsidR="003739F3" w:rsidRPr="00FC4787" w:rsidRDefault="003739F3" w:rsidP="003739F3">
      <w:pPr>
        <w:jc w:val="center"/>
        <w:rPr>
          <w:rFonts w:ascii="Times New Roman" w:hAnsi="Times New Roman"/>
          <w:sz w:val="24"/>
          <w:szCs w:val="24"/>
        </w:rPr>
      </w:pPr>
    </w:p>
    <w:p w14:paraId="3D42BF79" w14:textId="77777777" w:rsidR="003739F3" w:rsidRDefault="003739F3" w:rsidP="003739F3">
      <w:pPr>
        <w:jc w:val="center"/>
        <w:rPr>
          <w:rFonts w:ascii="Algerian" w:hAnsi="Algerian"/>
          <w:b/>
          <w:sz w:val="52"/>
          <w:szCs w:val="52"/>
          <w:lang w:eastAsia="hr-HR"/>
        </w:rPr>
      </w:pPr>
      <w:r>
        <w:rPr>
          <w:rFonts w:ascii="Algerian" w:hAnsi="Algerian"/>
          <w:b/>
          <w:sz w:val="52"/>
          <w:szCs w:val="52"/>
          <w:lang w:eastAsia="hr-HR"/>
        </w:rPr>
        <w:t>BROJ 5.</w:t>
      </w:r>
    </w:p>
    <w:p w14:paraId="4A33AAD7" w14:textId="77777777" w:rsidR="003739F3" w:rsidRPr="00FC4787" w:rsidRDefault="003739F3" w:rsidP="003739F3">
      <w:pPr>
        <w:rPr>
          <w:rFonts w:ascii="Times New Roman" w:hAnsi="Times New Roman"/>
          <w:sz w:val="24"/>
          <w:szCs w:val="24"/>
          <w:lang w:eastAsia="hr-HR"/>
        </w:rPr>
      </w:pPr>
      <w:r w:rsidRPr="00FC4787">
        <w:rPr>
          <w:rFonts w:ascii="Times New Roman" w:hAnsi="Times New Roman"/>
          <w:sz w:val="24"/>
          <w:szCs w:val="24"/>
          <w:lang w:eastAsia="hr-HR"/>
        </w:rPr>
        <w:tab/>
      </w:r>
    </w:p>
    <w:p w14:paraId="3B2DDAD7" w14:textId="34D303F7" w:rsidR="003739F3" w:rsidRPr="00FC4787" w:rsidRDefault="003739F3" w:rsidP="003739F3">
      <w:pPr>
        <w:rPr>
          <w:rFonts w:ascii="Times New Roman" w:hAnsi="Times New Roman"/>
          <w:sz w:val="24"/>
          <w:szCs w:val="24"/>
        </w:rPr>
      </w:pPr>
      <w:r w:rsidRPr="00FC4787">
        <w:rPr>
          <w:rFonts w:ascii="Times New Roman" w:hAnsi="Times New Roman"/>
          <w:sz w:val="24"/>
          <w:szCs w:val="24"/>
          <w:lang w:eastAsia="hr-HR"/>
        </w:rPr>
        <w:tab/>
      </w:r>
      <w:r w:rsidRPr="00FC4787">
        <w:rPr>
          <w:rFonts w:ascii="Times New Roman" w:hAnsi="Times New Roman"/>
          <w:sz w:val="24"/>
          <w:szCs w:val="24"/>
          <w:lang w:eastAsia="hr-HR"/>
        </w:rPr>
        <w:tab/>
      </w:r>
      <w:r w:rsidRPr="00FC4787">
        <w:rPr>
          <w:rFonts w:ascii="Times New Roman" w:hAnsi="Times New Roman"/>
          <w:sz w:val="24"/>
          <w:szCs w:val="24"/>
          <w:lang w:eastAsia="hr-HR"/>
        </w:rPr>
        <w:tab/>
        <w:t xml:space="preserve"> Uredništvo:</w:t>
      </w:r>
      <w:r>
        <w:rPr>
          <w:rFonts w:ascii="Times New Roman" w:hAnsi="Times New Roman"/>
          <w:sz w:val="24"/>
          <w:szCs w:val="24"/>
          <w:lang w:eastAsia="hr-HR"/>
        </w:rPr>
        <w:t xml:space="preserve"> </w:t>
      </w:r>
      <w:r>
        <w:rPr>
          <w:rFonts w:ascii="Times New Roman" w:hAnsi="Times New Roman"/>
          <w:sz w:val="24"/>
          <w:szCs w:val="24"/>
          <w:lang w:eastAsia="hr-HR"/>
        </w:rPr>
        <w:tab/>
      </w:r>
      <w:r w:rsidRPr="00FC4787">
        <w:rPr>
          <w:rFonts w:ascii="Times New Roman" w:hAnsi="Times New Roman"/>
          <w:sz w:val="24"/>
          <w:szCs w:val="24"/>
          <w:lang w:eastAsia="hr-HR"/>
        </w:rPr>
        <w:t xml:space="preserve">Pročelnica Jedinstvenog upravnog odjela </w:t>
      </w:r>
    </w:p>
    <w:p w14:paraId="693130B0" w14:textId="14DB1C22" w:rsidR="003739F3" w:rsidRPr="00FC4787" w:rsidRDefault="003739F3" w:rsidP="003739F3">
      <w:pPr>
        <w:rPr>
          <w:rFonts w:ascii="Times New Roman" w:hAnsi="Times New Roman"/>
          <w:sz w:val="24"/>
          <w:szCs w:val="24"/>
          <w:lang w:eastAsia="hr-HR"/>
        </w:rPr>
      </w:pPr>
      <w:r w:rsidRPr="00FC4787">
        <w:rPr>
          <w:rFonts w:ascii="Times New Roman" w:hAnsi="Times New Roman"/>
          <w:sz w:val="24"/>
          <w:szCs w:val="24"/>
          <w:lang w:eastAsia="hr-HR"/>
        </w:rPr>
        <w:tab/>
      </w:r>
      <w:r w:rsidRPr="00FC4787">
        <w:rPr>
          <w:rFonts w:ascii="Times New Roman" w:hAnsi="Times New Roman"/>
          <w:sz w:val="24"/>
          <w:szCs w:val="24"/>
          <w:lang w:eastAsia="hr-HR"/>
        </w:rPr>
        <w:tab/>
      </w:r>
      <w:r w:rsidRPr="00FC4787">
        <w:rPr>
          <w:rFonts w:ascii="Times New Roman" w:hAnsi="Times New Roman"/>
          <w:sz w:val="24"/>
          <w:szCs w:val="24"/>
          <w:lang w:eastAsia="hr-HR"/>
        </w:rPr>
        <w:tab/>
      </w:r>
      <w:r w:rsidRPr="00FC4787">
        <w:rPr>
          <w:rFonts w:ascii="Times New Roman" w:hAnsi="Times New Roman"/>
          <w:sz w:val="24"/>
          <w:szCs w:val="24"/>
          <w:lang w:eastAsia="hr-HR"/>
        </w:rPr>
        <w:tab/>
        <w:t xml:space="preserve">  </w:t>
      </w:r>
      <w:r>
        <w:rPr>
          <w:rFonts w:ascii="Times New Roman" w:hAnsi="Times New Roman"/>
          <w:sz w:val="24"/>
          <w:szCs w:val="24"/>
          <w:lang w:eastAsia="hr-HR"/>
        </w:rPr>
        <w:tab/>
        <w:t xml:space="preserve"> </w:t>
      </w:r>
      <w:r w:rsidRPr="00FC4787">
        <w:rPr>
          <w:rFonts w:ascii="Times New Roman" w:hAnsi="Times New Roman"/>
          <w:sz w:val="24"/>
          <w:szCs w:val="24"/>
          <w:lang w:eastAsia="hr-HR"/>
        </w:rPr>
        <w:t>Ivana Živčić Frketić, mag.oec.</w:t>
      </w:r>
    </w:p>
    <w:p w14:paraId="1F25ADD3" w14:textId="78E56EDD" w:rsidR="003739F3" w:rsidRPr="00FC4787" w:rsidRDefault="003739F3" w:rsidP="003739F3">
      <w:pPr>
        <w:ind w:left="2272"/>
        <w:rPr>
          <w:rFonts w:ascii="Times New Roman" w:hAnsi="Times New Roman"/>
          <w:sz w:val="24"/>
          <w:szCs w:val="24"/>
          <w:lang w:eastAsia="hr-HR"/>
        </w:rPr>
      </w:pPr>
      <w:r w:rsidRPr="00FC4787">
        <w:rPr>
          <w:rFonts w:ascii="Times New Roman" w:hAnsi="Times New Roman"/>
          <w:sz w:val="24"/>
          <w:szCs w:val="24"/>
          <w:lang w:eastAsia="hr-HR"/>
        </w:rPr>
        <w:t>telefon:</w:t>
      </w:r>
      <w:r>
        <w:rPr>
          <w:rFonts w:ascii="Times New Roman" w:hAnsi="Times New Roman"/>
          <w:sz w:val="24"/>
          <w:szCs w:val="24"/>
          <w:lang w:eastAsia="hr-HR"/>
        </w:rPr>
        <w:tab/>
      </w:r>
      <w:r w:rsidRPr="00FC4787">
        <w:rPr>
          <w:rFonts w:ascii="Times New Roman" w:hAnsi="Times New Roman"/>
          <w:sz w:val="24"/>
          <w:szCs w:val="24"/>
          <w:lang w:eastAsia="hr-HR"/>
        </w:rPr>
        <w:t xml:space="preserve"> 047/847-100</w:t>
      </w:r>
    </w:p>
    <w:p w14:paraId="038A41FC" w14:textId="77777777" w:rsidR="003739F3" w:rsidRPr="00FC4787" w:rsidRDefault="003739F3" w:rsidP="003739F3">
      <w:pPr>
        <w:ind w:left="2268"/>
        <w:rPr>
          <w:rFonts w:ascii="Times New Roman" w:hAnsi="Times New Roman"/>
          <w:sz w:val="24"/>
          <w:szCs w:val="24"/>
        </w:rPr>
      </w:pPr>
      <w:r w:rsidRPr="00FC4787">
        <w:rPr>
          <w:rFonts w:ascii="Times New Roman" w:hAnsi="Times New Roman"/>
          <w:sz w:val="24"/>
          <w:szCs w:val="24"/>
          <w:lang w:eastAsia="hr-HR"/>
        </w:rPr>
        <w:t xml:space="preserve">e-mail:   </w:t>
      </w:r>
      <w:r w:rsidRPr="00FC4787">
        <w:rPr>
          <w:rFonts w:ascii="Times New Roman" w:hAnsi="Times New Roman"/>
          <w:sz w:val="24"/>
          <w:szCs w:val="24"/>
          <w:lang w:eastAsia="hr-HR"/>
        </w:rPr>
        <w:tab/>
      </w:r>
      <w:r>
        <w:rPr>
          <w:rFonts w:ascii="Times New Roman" w:hAnsi="Times New Roman"/>
          <w:sz w:val="24"/>
          <w:szCs w:val="24"/>
          <w:lang w:eastAsia="hr-HR"/>
        </w:rPr>
        <w:t xml:space="preserve"> </w:t>
      </w:r>
      <w:hyperlink r:id="rId9" w:history="1">
        <w:r w:rsidRPr="0074536E">
          <w:rPr>
            <w:rStyle w:val="Hiperveza"/>
            <w:rFonts w:ascii="Times New Roman" w:hAnsi="Times New Roman"/>
            <w:sz w:val="24"/>
            <w:szCs w:val="24"/>
            <w:lang w:eastAsia="hr-HR"/>
          </w:rPr>
          <w:t>opc.barilovic@gmail.com</w:t>
        </w:r>
      </w:hyperlink>
      <w:r w:rsidRPr="00FC4787">
        <w:rPr>
          <w:rFonts w:ascii="Times New Roman" w:hAnsi="Times New Roman"/>
          <w:sz w:val="24"/>
          <w:szCs w:val="24"/>
          <w:lang w:eastAsia="hr-HR"/>
        </w:rPr>
        <w:t xml:space="preserve"> </w:t>
      </w:r>
    </w:p>
    <w:p w14:paraId="6A121B37" w14:textId="1E4BFCBD" w:rsidR="003739F3" w:rsidRPr="00FC4787" w:rsidRDefault="003739F3" w:rsidP="003739F3">
      <w:pPr>
        <w:ind w:left="2268"/>
        <w:rPr>
          <w:rFonts w:ascii="Times New Roman" w:hAnsi="Times New Roman"/>
          <w:sz w:val="24"/>
          <w:szCs w:val="24"/>
        </w:rPr>
      </w:pPr>
      <w:r w:rsidRPr="00FC4787">
        <w:rPr>
          <w:rFonts w:ascii="Times New Roman" w:hAnsi="Times New Roman"/>
          <w:sz w:val="24"/>
          <w:szCs w:val="24"/>
        </w:rPr>
        <w:t xml:space="preserve">           </w:t>
      </w:r>
      <w:r>
        <w:rPr>
          <w:rFonts w:ascii="Times New Roman" w:hAnsi="Times New Roman"/>
          <w:sz w:val="24"/>
          <w:szCs w:val="24"/>
        </w:rPr>
        <w:tab/>
      </w:r>
      <w:r w:rsidRPr="00FC4787">
        <w:rPr>
          <w:rFonts w:ascii="Times New Roman" w:hAnsi="Times New Roman"/>
          <w:sz w:val="24"/>
          <w:szCs w:val="24"/>
        </w:rPr>
        <w:t xml:space="preserve"> </w:t>
      </w:r>
      <w:r>
        <w:rPr>
          <w:rFonts w:ascii="Times New Roman" w:hAnsi="Times New Roman"/>
          <w:sz w:val="24"/>
          <w:szCs w:val="24"/>
        </w:rPr>
        <w:t xml:space="preserve"> </w:t>
      </w:r>
      <w:hyperlink r:id="rId10" w:history="1">
        <w:r w:rsidRPr="0074536E">
          <w:rPr>
            <w:rStyle w:val="Hiperveza"/>
            <w:rFonts w:ascii="Times New Roman" w:hAnsi="Times New Roman"/>
            <w:sz w:val="24"/>
            <w:szCs w:val="24"/>
            <w:lang w:eastAsia="hr-HR"/>
          </w:rPr>
          <w:t>www.opcina-barilovic.hr</w:t>
        </w:r>
      </w:hyperlink>
    </w:p>
    <w:p w14:paraId="53AAEF6F" w14:textId="77777777" w:rsidR="003739F3" w:rsidRPr="00FC4787" w:rsidRDefault="003739F3" w:rsidP="003739F3">
      <w:pPr>
        <w:rPr>
          <w:rFonts w:ascii="Times New Roman" w:hAnsi="Times New Roman"/>
          <w:sz w:val="24"/>
          <w:szCs w:val="24"/>
        </w:rPr>
      </w:pPr>
      <w:r w:rsidRPr="00FC4787">
        <w:rPr>
          <w:rFonts w:ascii="Times New Roman" w:hAnsi="Times New Roman"/>
          <w:sz w:val="24"/>
          <w:szCs w:val="24"/>
        </w:rPr>
        <w:tab/>
      </w:r>
      <w:r w:rsidRPr="00FC4787">
        <w:rPr>
          <w:rFonts w:ascii="Times New Roman" w:hAnsi="Times New Roman"/>
          <w:sz w:val="24"/>
          <w:szCs w:val="24"/>
        </w:rPr>
        <w:tab/>
      </w:r>
      <w:r w:rsidRPr="00FC4787">
        <w:rPr>
          <w:rFonts w:ascii="Times New Roman" w:hAnsi="Times New Roman"/>
          <w:sz w:val="24"/>
          <w:szCs w:val="24"/>
        </w:rPr>
        <w:tab/>
      </w:r>
      <w:r w:rsidRPr="00FC4787">
        <w:rPr>
          <w:rFonts w:ascii="Times New Roman" w:hAnsi="Times New Roman"/>
          <w:sz w:val="24"/>
          <w:szCs w:val="24"/>
        </w:rPr>
        <w:tab/>
        <w:t xml:space="preserve">        </w:t>
      </w:r>
      <w:r w:rsidRPr="00FC4787">
        <w:rPr>
          <w:rFonts w:ascii="Times New Roman" w:hAnsi="Times New Roman"/>
          <w:sz w:val="24"/>
          <w:szCs w:val="24"/>
        </w:rPr>
        <w:tab/>
      </w:r>
    </w:p>
    <w:p w14:paraId="59453406" w14:textId="77777777" w:rsidR="003739F3" w:rsidRDefault="003739F3" w:rsidP="00403719">
      <w:pPr>
        <w:pStyle w:val="Tijeloteksta"/>
        <w:tabs>
          <w:tab w:val="left" w:leader="dot" w:pos="6700"/>
        </w:tabs>
        <w:spacing w:before="57" w:line="256" w:lineRule="auto"/>
        <w:ind w:right="111"/>
      </w:pPr>
    </w:p>
    <w:p w14:paraId="74EFBDDB" w14:textId="77777777" w:rsidR="003739F3" w:rsidRDefault="003739F3" w:rsidP="00403719">
      <w:pPr>
        <w:pStyle w:val="Tijeloteksta"/>
        <w:tabs>
          <w:tab w:val="left" w:leader="dot" w:pos="6700"/>
        </w:tabs>
        <w:spacing w:before="57" w:line="256" w:lineRule="auto"/>
        <w:ind w:right="111"/>
      </w:pPr>
    </w:p>
    <w:p w14:paraId="1796D3AA" w14:textId="77777777" w:rsidR="003739F3" w:rsidRDefault="003739F3" w:rsidP="00403719">
      <w:pPr>
        <w:pStyle w:val="Tijeloteksta"/>
        <w:tabs>
          <w:tab w:val="left" w:leader="dot" w:pos="6700"/>
        </w:tabs>
        <w:spacing w:before="57" w:line="256" w:lineRule="auto"/>
        <w:ind w:right="111"/>
      </w:pPr>
    </w:p>
    <w:p w14:paraId="7013E51C" w14:textId="77777777" w:rsidR="003739F3" w:rsidRDefault="003739F3" w:rsidP="00403719">
      <w:pPr>
        <w:pStyle w:val="Tijeloteksta"/>
        <w:tabs>
          <w:tab w:val="left" w:leader="dot" w:pos="6700"/>
        </w:tabs>
        <w:spacing w:before="57" w:line="256" w:lineRule="auto"/>
        <w:ind w:right="111"/>
      </w:pPr>
    </w:p>
    <w:p w14:paraId="08D50748" w14:textId="77777777" w:rsidR="003739F3" w:rsidRDefault="003739F3" w:rsidP="00403719">
      <w:pPr>
        <w:pStyle w:val="Tijeloteksta"/>
        <w:tabs>
          <w:tab w:val="left" w:leader="dot" w:pos="6700"/>
        </w:tabs>
        <w:spacing w:before="57" w:line="256" w:lineRule="auto"/>
        <w:ind w:right="111"/>
      </w:pPr>
    </w:p>
    <w:p w14:paraId="6035832A" w14:textId="77777777" w:rsidR="003739F3" w:rsidRDefault="003739F3" w:rsidP="00403719">
      <w:pPr>
        <w:pStyle w:val="Tijeloteksta"/>
        <w:tabs>
          <w:tab w:val="left" w:leader="dot" w:pos="6700"/>
        </w:tabs>
        <w:spacing w:before="57" w:line="256" w:lineRule="auto"/>
        <w:ind w:right="111"/>
      </w:pPr>
    </w:p>
    <w:p w14:paraId="14B8F4AA" w14:textId="77777777" w:rsidR="003739F3" w:rsidRDefault="003739F3" w:rsidP="00403719">
      <w:pPr>
        <w:pStyle w:val="Tijeloteksta"/>
        <w:tabs>
          <w:tab w:val="left" w:leader="dot" w:pos="6700"/>
        </w:tabs>
        <w:spacing w:before="57" w:line="256" w:lineRule="auto"/>
        <w:ind w:right="111"/>
      </w:pPr>
    </w:p>
    <w:p w14:paraId="39548061" w14:textId="6D00E1CF" w:rsidR="003739F3" w:rsidRPr="004E52F3" w:rsidRDefault="003739F3" w:rsidP="004E52F3">
      <w:pPr>
        <w:spacing w:before="100" w:beforeAutospacing="1" w:after="100" w:afterAutospacing="1"/>
        <w:rPr>
          <w:rFonts w:ascii="Times New Roman" w:hAnsi="Times New Roman"/>
          <w:b/>
          <w:sz w:val="32"/>
          <w:szCs w:val="32"/>
          <w:u w:val="single"/>
          <w:lang w:eastAsia="hr-HR"/>
        </w:rPr>
      </w:pPr>
      <w:r w:rsidRPr="004E52F3">
        <w:rPr>
          <w:rFonts w:ascii="Times New Roman" w:hAnsi="Times New Roman"/>
          <w:b/>
          <w:sz w:val="32"/>
          <w:szCs w:val="32"/>
          <w:u w:val="single"/>
          <w:lang w:eastAsia="hr-HR"/>
        </w:rPr>
        <w:lastRenderedPageBreak/>
        <w:t>S A D R Ž A J:</w:t>
      </w:r>
    </w:p>
    <w:p w14:paraId="79CDCCD2" w14:textId="77777777" w:rsidR="003739F3" w:rsidRPr="00FC4787" w:rsidRDefault="003739F3" w:rsidP="003739F3">
      <w:pPr>
        <w:rPr>
          <w:rFonts w:ascii="Times New Roman" w:hAnsi="Times New Roman"/>
          <w:sz w:val="24"/>
          <w:szCs w:val="24"/>
        </w:rPr>
      </w:pPr>
    </w:p>
    <w:p w14:paraId="67378E58" w14:textId="77777777" w:rsidR="003739F3" w:rsidRPr="00FC4787" w:rsidRDefault="003739F3" w:rsidP="003739F3">
      <w:pPr>
        <w:rPr>
          <w:rFonts w:ascii="Times New Roman" w:hAnsi="Times New Roman"/>
          <w:b/>
          <w:sz w:val="32"/>
          <w:szCs w:val="32"/>
          <w:u w:val="single"/>
          <w:lang w:eastAsia="hr-HR"/>
        </w:rPr>
      </w:pPr>
      <w:r w:rsidRPr="00FC4787">
        <w:rPr>
          <w:rFonts w:ascii="Times New Roman" w:hAnsi="Times New Roman"/>
          <w:b/>
          <w:sz w:val="32"/>
          <w:szCs w:val="32"/>
          <w:u w:val="single"/>
          <w:lang w:eastAsia="hr-HR"/>
        </w:rPr>
        <w:t>OPĆINSKO VIJEĆE</w:t>
      </w:r>
    </w:p>
    <w:p w14:paraId="595CC220" w14:textId="77777777" w:rsidR="003739F3" w:rsidRPr="005F5A28" w:rsidRDefault="003739F3" w:rsidP="003739F3">
      <w:pPr>
        <w:pStyle w:val="Odlomakpopisa"/>
        <w:numPr>
          <w:ilvl w:val="0"/>
          <w:numId w:val="23"/>
        </w:numPr>
        <w:spacing w:before="100" w:beforeAutospacing="1" w:after="100" w:afterAutospacing="1" w:line="240" w:lineRule="auto"/>
        <w:ind w:left="357" w:hanging="357"/>
        <w:jc w:val="both"/>
        <w:rPr>
          <w:rFonts w:ascii="Times New Roman" w:hAnsi="Times New Roman"/>
          <w:b/>
          <w:sz w:val="32"/>
          <w:szCs w:val="32"/>
          <w:u w:val="single"/>
          <w:lang w:eastAsia="hr-HR"/>
        </w:rPr>
      </w:pPr>
      <w:r>
        <w:rPr>
          <w:rFonts w:ascii="Times New Roman" w:hAnsi="Times New Roman"/>
          <w:sz w:val="24"/>
          <w:szCs w:val="24"/>
        </w:rPr>
        <w:t>Odluka o načinu pružanja javne usluge sakupljanja komunalnog otpada na području Općine Barilović</w:t>
      </w:r>
    </w:p>
    <w:p w14:paraId="56901EA4" w14:textId="77777777" w:rsidR="003739F3" w:rsidRPr="005F5A28" w:rsidRDefault="003739F3" w:rsidP="003739F3">
      <w:pPr>
        <w:pStyle w:val="Odlomakpopisa"/>
        <w:numPr>
          <w:ilvl w:val="0"/>
          <w:numId w:val="23"/>
        </w:numPr>
        <w:spacing w:before="100" w:beforeAutospacing="1" w:after="100" w:afterAutospacing="1" w:line="240" w:lineRule="auto"/>
        <w:ind w:left="357" w:hanging="357"/>
        <w:jc w:val="both"/>
        <w:rPr>
          <w:rFonts w:ascii="Times New Roman" w:hAnsi="Times New Roman"/>
          <w:b/>
          <w:sz w:val="32"/>
          <w:szCs w:val="32"/>
          <w:u w:val="single"/>
          <w:lang w:eastAsia="hr-HR"/>
        </w:rPr>
      </w:pPr>
      <w:r>
        <w:rPr>
          <w:rFonts w:ascii="Times New Roman" w:hAnsi="Times New Roman"/>
          <w:sz w:val="24"/>
          <w:szCs w:val="24"/>
        </w:rPr>
        <w:t>Odluka o uvođenju Riznice Općine Barilović</w:t>
      </w:r>
    </w:p>
    <w:p w14:paraId="71F44B52" w14:textId="77777777" w:rsidR="003739F3" w:rsidRPr="005F5A28" w:rsidRDefault="003739F3" w:rsidP="003739F3">
      <w:pPr>
        <w:pStyle w:val="Odlomakpopisa"/>
        <w:numPr>
          <w:ilvl w:val="0"/>
          <w:numId w:val="23"/>
        </w:numPr>
        <w:spacing w:before="100" w:beforeAutospacing="1" w:after="100" w:afterAutospacing="1" w:line="240" w:lineRule="auto"/>
        <w:ind w:left="357" w:hanging="357"/>
        <w:jc w:val="both"/>
        <w:rPr>
          <w:rFonts w:ascii="Times New Roman" w:hAnsi="Times New Roman"/>
          <w:b/>
          <w:sz w:val="32"/>
          <w:szCs w:val="32"/>
          <w:u w:val="single"/>
          <w:lang w:eastAsia="hr-HR"/>
        </w:rPr>
      </w:pPr>
      <w:r>
        <w:rPr>
          <w:rFonts w:ascii="Times New Roman" w:hAnsi="Times New Roman"/>
          <w:sz w:val="24"/>
          <w:szCs w:val="24"/>
        </w:rPr>
        <w:t>Zaključak o prihvaćanju godišnjeg financijskog izvještaja trgovačkog društva „Srnar“ d.o.o. za 2024. godinu,</w:t>
      </w:r>
    </w:p>
    <w:p w14:paraId="43FA8F83" w14:textId="77777777" w:rsidR="003739F3" w:rsidRPr="005F5A28" w:rsidRDefault="003739F3" w:rsidP="003739F3">
      <w:pPr>
        <w:pStyle w:val="Odlomakpopisa"/>
        <w:numPr>
          <w:ilvl w:val="0"/>
          <w:numId w:val="23"/>
        </w:numPr>
        <w:spacing w:before="100" w:beforeAutospacing="1" w:after="100" w:afterAutospacing="1" w:line="240" w:lineRule="auto"/>
        <w:ind w:left="357" w:hanging="357"/>
        <w:jc w:val="both"/>
        <w:rPr>
          <w:rFonts w:ascii="Times New Roman" w:hAnsi="Times New Roman"/>
          <w:b/>
          <w:sz w:val="32"/>
          <w:szCs w:val="32"/>
          <w:u w:val="single"/>
          <w:lang w:eastAsia="hr-HR"/>
        </w:rPr>
      </w:pPr>
      <w:r>
        <w:rPr>
          <w:rFonts w:ascii="Times New Roman" w:hAnsi="Times New Roman"/>
          <w:sz w:val="24"/>
          <w:szCs w:val="24"/>
        </w:rPr>
        <w:t>Odluka o raspoređivanju sredstava za redovito financiranje političkih stranaka zastupljenih u novom sazivu Općinskog vijeća Općine Barilović za lipanj-prosinac 2025. godine</w:t>
      </w:r>
    </w:p>
    <w:p w14:paraId="7E605ED7" w14:textId="77777777" w:rsidR="003739F3" w:rsidRPr="005F5A28" w:rsidRDefault="003739F3" w:rsidP="003739F3">
      <w:pPr>
        <w:pStyle w:val="Odlomakpopisa"/>
        <w:numPr>
          <w:ilvl w:val="0"/>
          <w:numId w:val="23"/>
        </w:numPr>
        <w:spacing w:before="100" w:beforeAutospacing="1" w:after="100" w:afterAutospacing="1" w:line="240" w:lineRule="auto"/>
        <w:ind w:left="357" w:hanging="357"/>
        <w:jc w:val="both"/>
        <w:rPr>
          <w:rFonts w:ascii="Times New Roman" w:hAnsi="Times New Roman"/>
          <w:b/>
          <w:sz w:val="32"/>
          <w:szCs w:val="32"/>
          <w:u w:val="single"/>
          <w:lang w:eastAsia="hr-HR"/>
        </w:rPr>
      </w:pPr>
      <w:r>
        <w:rPr>
          <w:rFonts w:ascii="Times New Roman" w:hAnsi="Times New Roman"/>
          <w:sz w:val="24"/>
          <w:szCs w:val="24"/>
        </w:rPr>
        <w:t>Odluka o usvajanju Plana upravljanja destinacijom Turističke zajednice područja Četiri rijeke za razdoblje 2025.-2029.</w:t>
      </w:r>
    </w:p>
    <w:p w14:paraId="52235E88" w14:textId="77777777" w:rsidR="003739F3" w:rsidRPr="003739F3" w:rsidRDefault="003739F3" w:rsidP="003739F3">
      <w:pPr>
        <w:pStyle w:val="Odlomakpopisa"/>
        <w:numPr>
          <w:ilvl w:val="0"/>
          <w:numId w:val="23"/>
        </w:numPr>
        <w:spacing w:before="100" w:beforeAutospacing="1" w:after="100" w:afterAutospacing="1" w:line="240" w:lineRule="auto"/>
        <w:ind w:left="357" w:hanging="357"/>
        <w:jc w:val="both"/>
        <w:rPr>
          <w:rFonts w:ascii="Times New Roman" w:hAnsi="Times New Roman"/>
          <w:b/>
          <w:sz w:val="32"/>
          <w:szCs w:val="32"/>
          <w:u w:val="single"/>
          <w:lang w:eastAsia="hr-HR"/>
        </w:rPr>
      </w:pPr>
      <w:r>
        <w:rPr>
          <w:rFonts w:ascii="Times New Roman" w:hAnsi="Times New Roman"/>
          <w:sz w:val="24"/>
          <w:szCs w:val="24"/>
        </w:rPr>
        <w:t>Zaključak o prihvaćanju izvješća o radu načelnika za I. polugodište 2025. godine</w:t>
      </w:r>
    </w:p>
    <w:p w14:paraId="3426559A" w14:textId="77777777" w:rsidR="003739F3" w:rsidRDefault="003739F3" w:rsidP="003739F3">
      <w:pPr>
        <w:pStyle w:val="Odlomakpopisa"/>
        <w:spacing w:before="100" w:beforeAutospacing="1" w:after="100" w:afterAutospacing="1" w:line="240" w:lineRule="auto"/>
        <w:ind w:left="357"/>
        <w:jc w:val="both"/>
        <w:rPr>
          <w:rFonts w:ascii="Times New Roman" w:hAnsi="Times New Roman"/>
          <w:b/>
          <w:sz w:val="32"/>
          <w:szCs w:val="32"/>
          <w:u w:val="single"/>
          <w:lang w:eastAsia="hr-HR"/>
        </w:rPr>
      </w:pPr>
    </w:p>
    <w:p w14:paraId="31EE6E22" w14:textId="77777777" w:rsidR="003739F3" w:rsidRDefault="003739F3" w:rsidP="003739F3">
      <w:pPr>
        <w:spacing w:before="100" w:beforeAutospacing="1" w:after="100" w:afterAutospacing="1"/>
        <w:rPr>
          <w:rFonts w:ascii="Times New Roman" w:hAnsi="Times New Roman"/>
          <w:b/>
          <w:sz w:val="32"/>
          <w:szCs w:val="32"/>
          <w:u w:val="single"/>
          <w:lang w:eastAsia="hr-HR"/>
        </w:rPr>
      </w:pPr>
      <w:r>
        <w:rPr>
          <w:rFonts w:ascii="Times New Roman" w:hAnsi="Times New Roman"/>
          <w:b/>
          <w:sz w:val="32"/>
          <w:szCs w:val="32"/>
          <w:u w:val="single"/>
          <w:lang w:eastAsia="hr-HR"/>
        </w:rPr>
        <w:t>OPĆINSKI NAČELNIK</w:t>
      </w:r>
    </w:p>
    <w:p w14:paraId="2303E951" w14:textId="77777777" w:rsidR="003739F3" w:rsidRPr="002B6F12" w:rsidRDefault="003739F3" w:rsidP="003739F3">
      <w:pPr>
        <w:pStyle w:val="Odlomakpopisa"/>
        <w:numPr>
          <w:ilvl w:val="0"/>
          <w:numId w:val="24"/>
        </w:numPr>
        <w:spacing w:before="100" w:beforeAutospacing="1" w:after="100" w:afterAutospacing="1" w:line="240" w:lineRule="auto"/>
        <w:ind w:left="357" w:hanging="357"/>
        <w:jc w:val="both"/>
        <w:rPr>
          <w:rFonts w:ascii="Times New Roman" w:hAnsi="Times New Roman"/>
          <w:b/>
          <w:sz w:val="32"/>
          <w:szCs w:val="32"/>
          <w:u w:val="single"/>
          <w:lang w:eastAsia="hr-HR"/>
        </w:rPr>
      </w:pPr>
      <w:r>
        <w:rPr>
          <w:rFonts w:ascii="Times New Roman" w:hAnsi="Times New Roman"/>
          <w:sz w:val="24"/>
          <w:szCs w:val="24"/>
        </w:rPr>
        <w:t>Izvješće o radu načelnika za I. polugodište 2025. godine</w:t>
      </w:r>
    </w:p>
    <w:p w14:paraId="5A6A5265" w14:textId="1CFF51F7" w:rsidR="002B6F12" w:rsidRPr="002B6F12" w:rsidRDefault="002B6F12" w:rsidP="003739F3">
      <w:pPr>
        <w:pStyle w:val="Odlomakpopisa"/>
        <w:numPr>
          <w:ilvl w:val="0"/>
          <w:numId w:val="24"/>
        </w:numPr>
        <w:spacing w:before="100" w:beforeAutospacing="1" w:after="100" w:afterAutospacing="1" w:line="240" w:lineRule="auto"/>
        <w:ind w:left="357" w:hanging="357"/>
        <w:jc w:val="both"/>
        <w:rPr>
          <w:rFonts w:ascii="Times New Roman" w:hAnsi="Times New Roman"/>
          <w:b/>
          <w:sz w:val="32"/>
          <w:szCs w:val="32"/>
          <w:u w:val="single"/>
          <w:lang w:eastAsia="hr-HR"/>
        </w:rPr>
      </w:pPr>
      <w:r>
        <w:rPr>
          <w:rFonts w:ascii="Times New Roman" w:hAnsi="Times New Roman"/>
          <w:sz w:val="24"/>
          <w:szCs w:val="24"/>
        </w:rPr>
        <w:t>Odluka o prestanku sufinanciranja smještaja djece u privatne obrte za čuvanje djece</w:t>
      </w:r>
    </w:p>
    <w:p w14:paraId="3127B92A" w14:textId="7A158B63" w:rsidR="002B6F12" w:rsidRPr="002B6F12" w:rsidRDefault="002B6F12" w:rsidP="002B6F12">
      <w:pPr>
        <w:pStyle w:val="Odlomakpopisa"/>
        <w:numPr>
          <w:ilvl w:val="0"/>
          <w:numId w:val="24"/>
        </w:numPr>
        <w:spacing w:before="100" w:beforeAutospacing="1" w:after="100" w:afterAutospacing="1" w:line="240" w:lineRule="auto"/>
        <w:ind w:left="357" w:hanging="357"/>
        <w:jc w:val="both"/>
        <w:rPr>
          <w:rFonts w:ascii="Times New Roman" w:hAnsi="Times New Roman"/>
          <w:b/>
          <w:sz w:val="32"/>
          <w:szCs w:val="32"/>
          <w:u w:val="single"/>
          <w:lang w:eastAsia="hr-HR"/>
        </w:rPr>
      </w:pPr>
      <w:r>
        <w:rPr>
          <w:rFonts w:ascii="Times New Roman" w:hAnsi="Times New Roman"/>
          <w:sz w:val="24"/>
          <w:szCs w:val="24"/>
        </w:rPr>
        <w:t>Odluka o imenovanju lokalnog koordinatora</w:t>
      </w:r>
    </w:p>
    <w:p w14:paraId="0A2B8C8B" w14:textId="27515AD1" w:rsidR="002B6F12" w:rsidRPr="002B6F12" w:rsidRDefault="002B6F12" w:rsidP="002B6F12">
      <w:pPr>
        <w:pStyle w:val="Odlomakpopisa"/>
        <w:numPr>
          <w:ilvl w:val="0"/>
          <w:numId w:val="24"/>
        </w:numPr>
        <w:spacing w:before="100" w:beforeAutospacing="1" w:after="100" w:afterAutospacing="1" w:line="240" w:lineRule="auto"/>
        <w:ind w:left="357" w:hanging="357"/>
        <w:jc w:val="both"/>
        <w:rPr>
          <w:rFonts w:ascii="Times New Roman" w:hAnsi="Times New Roman"/>
          <w:b/>
          <w:sz w:val="32"/>
          <w:szCs w:val="32"/>
          <w:u w:val="single"/>
          <w:lang w:eastAsia="hr-HR"/>
        </w:rPr>
      </w:pPr>
      <w:r>
        <w:rPr>
          <w:rFonts w:ascii="Times New Roman" w:hAnsi="Times New Roman"/>
          <w:sz w:val="24"/>
          <w:szCs w:val="24"/>
        </w:rPr>
        <w:t>Odluka o pokretanju postupka izrade Provedbenog programa za mandatno razdoblje</w:t>
      </w:r>
    </w:p>
    <w:p w14:paraId="71E198FF" w14:textId="77777777" w:rsidR="003739F3" w:rsidRPr="005F5A28" w:rsidRDefault="003739F3" w:rsidP="003739F3">
      <w:pPr>
        <w:pStyle w:val="Odlomakpopisa"/>
        <w:spacing w:before="100" w:beforeAutospacing="1" w:after="100" w:afterAutospacing="1" w:line="240" w:lineRule="auto"/>
        <w:ind w:left="357"/>
        <w:jc w:val="both"/>
        <w:rPr>
          <w:rFonts w:ascii="Times New Roman" w:hAnsi="Times New Roman"/>
          <w:b/>
          <w:sz w:val="32"/>
          <w:szCs w:val="32"/>
          <w:u w:val="single"/>
          <w:lang w:eastAsia="hr-HR"/>
        </w:rPr>
      </w:pPr>
    </w:p>
    <w:p w14:paraId="681A8F88" w14:textId="77777777" w:rsidR="003739F3" w:rsidRDefault="003739F3" w:rsidP="003739F3">
      <w:pPr>
        <w:spacing w:before="100" w:beforeAutospacing="1" w:after="100" w:afterAutospacing="1"/>
        <w:rPr>
          <w:rFonts w:ascii="Times New Roman" w:hAnsi="Times New Roman"/>
          <w:b/>
          <w:sz w:val="32"/>
          <w:szCs w:val="32"/>
          <w:u w:val="single"/>
          <w:lang w:eastAsia="hr-HR"/>
        </w:rPr>
      </w:pPr>
      <w:r>
        <w:rPr>
          <w:rFonts w:ascii="Times New Roman" w:hAnsi="Times New Roman"/>
          <w:b/>
          <w:sz w:val="32"/>
          <w:szCs w:val="32"/>
          <w:u w:val="single"/>
          <w:lang w:eastAsia="hr-HR"/>
        </w:rPr>
        <w:t>SRNAR d.o.o.</w:t>
      </w:r>
    </w:p>
    <w:p w14:paraId="5E013CB4" w14:textId="77777777" w:rsidR="003739F3" w:rsidRPr="005F5A28" w:rsidRDefault="003739F3" w:rsidP="003739F3">
      <w:pPr>
        <w:pStyle w:val="Odlomakpopisa"/>
        <w:numPr>
          <w:ilvl w:val="0"/>
          <w:numId w:val="25"/>
        </w:numPr>
        <w:spacing w:before="100" w:beforeAutospacing="1" w:after="100" w:afterAutospacing="1" w:line="240" w:lineRule="auto"/>
        <w:ind w:left="357" w:hanging="357"/>
        <w:jc w:val="both"/>
        <w:rPr>
          <w:rFonts w:ascii="Times New Roman" w:hAnsi="Times New Roman"/>
          <w:bCs/>
          <w:sz w:val="24"/>
          <w:szCs w:val="24"/>
          <w:lang w:eastAsia="hr-HR"/>
        </w:rPr>
      </w:pPr>
      <w:r w:rsidRPr="005F5A28">
        <w:rPr>
          <w:rFonts w:ascii="Times New Roman" w:hAnsi="Times New Roman"/>
          <w:bCs/>
          <w:sz w:val="24"/>
          <w:szCs w:val="24"/>
          <w:lang w:eastAsia="hr-HR"/>
        </w:rPr>
        <w:t>Godišnji financijski izvještaj za 2024. godinu</w:t>
      </w:r>
    </w:p>
    <w:p w14:paraId="02F294B5" w14:textId="77777777" w:rsidR="003739F3" w:rsidRDefault="003739F3" w:rsidP="00403719">
      <w:pPr>
        <w:pStyle w:val="Tijeloteksta"/>
        <w:tabs>
          <w:tab w:val="left" w:leader="dot" w:pos="6700"/>
        </w:tabs>
        <w:spacing w:before="57" w:line="256" w:lineRule="auto"/>
        <w:ind w:right="111"/>
      </w:pPr>
    </w:p>
    <w:p w14:paraId="127B9153" w14:textId="77777777" w:rsidR="003739F3" w:rsidRDefault="003739F3" w:rsidP="00403719">
      <w:pPr>
        <w:pStyle w:val="Tijeloteksta"/>
        <w:tabs>
          <w:tab w:val="left" w:leader="dot" w:pos="6700"/>
        </w:tabs>
        <w:spacing w:before="57" w:line="256" w:lineRule="auto"/>
        <w:ind w:right="111"/>
      </w:pPr>
    </w:p>
    <w:p w14:paraId="341C5033" w14:textId="77777777" w:rsidR="00C24734" w:rsidRDefault="00C24734" w:rsidP="00403719">
      <w:pPr>
        <w:pStyle w:val="Tijeloteksta"/>
        <w:tabs>
          <w:tab w:val="left" w:leader="dot" w:pos="6700"/>
        </w:tabs>
        <w:spacing w:before="57" w:line="256" w:lineRule="auto"/>
        <w:ind w:right="111"/>
      </w:pPr>
    </w:p>
    <w:p w14:paraId="79AB3691" w14:textId="77777777" w:rsidR="003739F3" w:rsidRDefault="003739F3" w:rsidP="00403719">
      <w:pPr>
        <w:pStyle w:val="Tijeloteksta"/>
        <w:tabs>
          <w:tab w:val="left" w:leader="dot" w:pos="6700"/>
        </w:tabs>
        <w:spacing w:before="57" w:line="256" w:lineRule="auto"/>
        <w:ind w:right="111"/>
      </w:pPr>
    </w:p>
    <w:p w14:paraId="5360A7C4" w14:textId="77777777" w:rsidR="003739F3" w:rsidRDefault="003739F3" w:rsidP="003739F3">
      <w:pPr>
        <w:pStyle w:val="Tijeloteksta"/>
        <w:tabs>
          <w:tab w:val="left" w:leader="dot" w:pos="6700"/>
        </w:tabs>
        <w:spacing w:before="57" w:line="256" w:lineRule="auto"/>
        <w:ind w:left="0" w:right="111"/>
      </w:pPr>
    </w:p>
    <w:p w14:paraId="28D86DDE" w14:textId="77777777" w:rsidR="003739F3" w:rsidRDefault="003739F3" w:rsidP="00403719">
      <w:pPr>
        <w:pStyle w:val="Tijeloteksta"/>
        <w:tabs>
          <w:tab w:val="left" w:leader="dot" w:pos="6700"/>
        </w:tabs>
        <w:spacing w:before="57" w:line="256" w:lineRule="auto"/>
        <w:ind w:right="111"/>
      </w:pPr>
    </w:p>
    <w:p w14:paraId="7FA9F45D" w14:textId="77777777" w:rsidR="003739F3" w:rsidRDefault="003739F3" w:rsidP="00403719">
      <w:pPr>
        <w:pStyle w:val="Tijeloteksta"/>
        <w:tabs>
          <w:tab w:val="left" w:leader="dot" w:pos="6700"/>
        </w:tabs>
        <w:spacing w:before="57" w:line="256" w:lineRule="auto"/>
        <w:ind w:right="111"/>
      </w:pPr>
    </w:p>
    <w:p w14:paraId="3626B5EE" w14:textId="77777777" w:rsidR="003739F3" w:rsidRDefault="003739F3" w:rsidP="00403719">
      <w:pPr>
        <w:pStyle w:val="Tijeloteksta"/>
        <w:tabs>
          <w:tab w:val="left" w:leader="dot" w:pos="6700"/>
        </w:tabs>
        <w:spacing w:before="57" w:line="256" w:lineRule="auto"/>
        <w:ind w:right="111"/>
      </w:pPr>
    </w:p>
    <w:p w14:paraId="50B49F65" w14:textId="77777777" w:rsidR="003739F3" w:rsidRDefault="003739F3" w:rsidP="00403719">
      <w:pPr>
        <w:pStyle w:val="Tijeloteksta"/>
        <w:tabs>
          <w:tab w:val="left" w:leader="dot" w:pos="6700"/>
        </w:tabs>
        <w:spacing w:before="57" w:line="256" w:lineRule="auto"/>
        <w:ind w:right="111"/>
      </w:pPr>
    </w:p>
    <w:p w14:paraId="772650B3" w14:textId="77777777" w:rsidR="003739F3" w:rsidRDefault="003739F3" w:rsidP="00403719">
      <w:pPr>
        <w:pStyle w:val="Tijeloteksta"/>
        <w:tabs>
          <w:tab w:val="left" w:leader="dot" w:pos="6700"/>
        </w:tabs>
        <w:spacing w:before="57" w:line="256" w:lineRule="auto"/>
        <w:ind w:right="111"/>
      </w:pPr>
    </w:p>
    <w:p w14:paraId="67B0C401" w14:textId="77777777" w:rsidR="003739F3" w:rsidRDefault="003739F3" w:rsidP="00403719">
      <w:pPr>
        <w:pStyle w:val="Tijeloteksta"/>
        <w:tabs>
          <w:tab w:val="left" w:leader="dot" w:pos="6700"/>
        </w:tabs>
        <w:spacing w:before="57" w:line="256" w:lineRule="auto"/>
        <w:ind w:right="111"/>
      </w:pPr>
    </w:p>
    <w:p w14:paraId="05FA81A8" w14:textId="77777777" w:rsidR="003739F3" w:rsidRDefault="003739F3" w:rsidP="00403719">
      <w:pPr>
        <w:pStyle w:val="Tijeloteksta"/>
        <w:tabs>
          <w:tab w:val="left" w:leader="dot" w:pos="6700"/>
        </w:tabs>
        <w:spacing w:before="57" w:line="256" w:lineRule="auto"/>
        <w:ind w:right="111"/>
      </w:pPr>
    </w:p>
    <w:p w14:paraId="7ADDC113" w14:textId="77777777" w:rsidR="003739F3" w:rsidRDefault="003739F3" w:rsidP="00403719">
      <w:pPr>
        <w:pStyle w:val="Tijeloteksta"/>
        <w:tabs>
          <w:tab w:val="left" w:leader="dot" w:pos="6700"/>
        </w:tabs>
        <w:spacing w:before="57" w:line="256" w:lineRule="auto"/>
        <w:ind w:right="111"/>
      </w:pPr>
    </w:p>
    <w:p w14:paraId="76E1CFBA" w14:textId="77777777" w:rsidR="003739F3" w:rsidRDefault="003739F3" w:rsidP="00403719">
      <w:pPr>
        <w:pStyle w:val="Tijeloteksta"/>
        <w:tabs>
          <w:tab w:val="left" w:leader="dot" w:pos="6700"/>
        </w:tabs>
        <w:spacing w:before="57" w:line="256" w:lineRule="auto"/>
        <w:ind w:right="111"/>
      </w:pPr>
    </w:p>
    <w:p w14:paraId="07D1AC8A" w14:textId="77777777" w:rsidR="003739F3" w:rsidRDefault="003739F3" w:rsidP="00403719">
      <w:pPr>
        <w:pStyle w:val="Tijeloteksta"/>
        <w:tabs>
          <w:tab w:val="left" w:leader="dot" w:pos="6700"/>
        </w:tabs>
        <w:spacing w:before="57" w:line="256" w:lineRule="auto"/>
        <w:ind w:right="111"/>
      </w:pPr>
    </w:p>
    <w:p w14:paraId="302685BF" w14:textId="77777777" w:rsidR="003739F3" w:rsidRDefault="003739F3" w:rsidP="00403719">
      <w:pPr>
        <w:pStyle w:val="Tijeloteksta"/>
        <w:tabs>
          <w:tab w:val="left" w:leader="dot" w:pos="6700"/>
        </w:tabs>
        <w:spacing w:before="57" w:line="256" w:lineRule="auto"/>
        <w:ind w:right="111"/>
      </w:pPr>
    </w:p>
    <w:p w14:paraId="1AD3C183" w14:textId="77777777" w:rsidR="003739F3" w:rsidRDefault="003739F3" w:rsidP="00403719">
      <w:pPr>
        <w:pStyle w:val="Tijeloteksta"/>
        <w:tabs>
          <w:tab w:val="left" w:leader="dot" w:pos="6700"/>
        </w:tabs>
        <w:spacing w:before="57" w:line="256" w:lineRule="auto"/>
        <w:ind w:right="111"/>
      </w:pPr>
    </w:p>
    <w:p w14:paraId="28E953CE" w14:textId="77777777" w:rsidR="003739F3" w:rsidRDefault="003739F3" w:rsidP="00403719">
      <w:pPr>
        <w:pStyle w:val="Tijeloteksta"/>
        <w:tabs>
          <w:tab w:val="left" w:leader="dot" w:pos="6700"/>
        </w:tabs>
        <w:spacing w:before="57" w:line="256" w:lineRule="auto"/>
        <w:ind w:right="111"/>
      </w:pPr>
    </w:p>
    <w:p w14:paraId="64D97AE1" w14:textId="77777777" w:rsidR="003739F3" w:rsidRDefault="003739F3" w:rsidP="002B6F12">
      <w:pPr>
        <w:pStyle w:val="Tijeloteksta"/>
        <w:tabs>
          <w:tab w:val="left" w:leader="dot" w:pos="6700"/>
        </w:tabs>
        <w:spacing w:before="57" w:line="256" w:lineRule="auto"/>
        <w:ind w:left="0" w:right="111"/>
      </w:pPr>
    </w:p>
    <w:p w14:paraId="2C06ECAB" w14:textId="0158E3E1" w:rsidR="003739F3" w:rsidRPr="003739F3" w:rsidRDefault="003739F3" w:rsidP="003739F3">
      <w:pPr>
        <w:pStyle w:val="Tijeloteksta"/>
        <w:numPr>
          <w:ilvl w:val="0"/>
          <w:numId w:val="26"/>
        </w:numPr>
        <w:tabs>
          <w:tab w:val="left" w:leader="dot" w:pos="6700"/>
        </w:tabs>
        <w:spacing w:before="57" w:line="256" w:lineRule="auto"/>
        <w:ind w:right="111"/>
        <w:rPr>
          <w:rFonts w:ascii="Times New Roman" w:hAnsi="Times New Roman" w:cs="Times New Roman"/>
          <w:b/>
          <w:bCs/>
          <w:sz w:val="32"/>
          <w:szCs w:val="32"/>
        </w:rPr>
      </w:pPr>
      <w:r w:rsidRPr="003739F3">
        <w:rPr>
          <w:rFonts w:ascii="Times New Roman" w:hAnsi="Times New Roman" w:cs="Times New Roman"/>
          <w:b/>
          <w:bCs/>
          <w:sz w:val="32"/>
          <w:szCs w:val="32"/>
        </w:rPr>
        <w:lastRenderedPageBreak/>
        <w:t>Akti Općinskog vijeća</w:t>
      </w:r>
    </w:p>
    <w:p w14:paraId="6BB97EFB" w14:textId="77777777" w:rsidR="003739F3" w:rsidRDefault="003739F3" w:rsidP="00403719">
      <w:pPr>
        <w:pStyle w:val="Tijeloteksta"/>
        <w:tabs>
          <w:tab w:val="left" w:leader="dot" w:pos="6700"/>
        </w:tabs>
        <w:spacing w:before="57" w:line="256" w:lineRule="auto"/>
        <w:ind w:right="111"/>
      </w:pPr>
    </w:p>
    <w:p w14:paraId="044D707B" w14:textId="737CAF75" w:rsidR="00403719" w:rsidRDefault="00403719" w:rsidP="00403719">
      <w:pPr>
        <w:pStyle w:val="Tijeloteksta"/>
        <w:tabs>
          <w:tab w:val="left" w:leader="dot" w:pos="6700"/>
        </w:tabs>
        <w:spacing w:before="57" w:line="256" w:lineRule="auto"/>
        <w:ind w:right="111"/>
      </w:pPr>
      <w:r>
        <w:t xml:space="preserve">Na temelju članka 66. Zakona o gospodarenju otpadom (Narodne br. 84/21 i 142/23) i članka 34. Statuta </w:t>
      </w:r>
      <w:bookmarkStart w:id="0" w:name="_Hlk117143482"/>
      <w:r>
        <w:t xml:space="preserve"> Općine </w:t>
      </w:r>
      <w:bookmarkEnd w:id="0"/>
      <w:r>
        <w:t xml:space="preserve"> Barilović („Službeni Glasnik Općine Barilović“ broj  01/18. i 01/21.),  Općinsko vijeće  Općine  Barilović na svojoj </w:t>
      </w:r>
      <w:r w:rsidR="00C24734">
        <w:rPr>
          <w:rFonts w:ascii="Times New Roman" w:hAnsi="Times New Roman"/>
        </w:rPr>
        <w:t>2</w:t>
      </w:r>
      <w:r>
        <w:rPr>
          <w:rFonts w:ascii="Times New Roman" w:hAnsi="Times New Roman"/>
        </w:rPr>
        <w:t xml:space="preserve">. </w:t>
      </w:r>
      <w:r>
        <w:t>sjednici održanoj dana</w:t>
      </w:r>
      <w:r w:rsidR="00C24734">
        <w:rPr>
          <w:rFonts w:ascii="Times New Roman" w:hAnsi="Times New Roman"/>
        </w:rPr>
        <w:t xml:space="preserve"> 28.10.</w:t>
      </w:r>
      <w:r>
        <w:rPr>
          <w:rFonts w:ascii="Times New Roman" w:hAnsi="Times New Roman"/>
        </w:rPr>
        <w:t xml:space="preserve">2025. </w:t>
      </w:r>
      <w:r>
        <w:t>godine, donosi</w:t>
      </w:r>
    </w:p>
    <w:p w14:paraId="29E0DCA7" w14:textId="77777777" w:rsidR="00403719" w:rsidRDefault="00403719" w:rsidP="00403719">
      <w:pPr>
        <w:pStyle w:val="Tijeloteksta"/>
        <w:spacing w:before="2"/>
        <w:ind w:left="0"/>
        <w:jc w:val="left"/>
        <w:rPr>
          <w:sz w:val="35"/>
        </w:rPr>
      </w:pPr>
    </w:p>
    <w:p w14:paraId="327DAE76" w14:textId="77777777" w:rsidR="00403719" w:rsidRDefault="00403719" w:rsidP="00403719">
      <w:pPr>
        <w:pStyle w:val="Naslov"/>
      </w:pPr>
      <w:r>
        <w:rPr>
          <w:spacing w:val="-2"/>
        </w:rPr>
        <w:t>ODLUKU</w:t>
      </w:r>
    </w:p>
    <w:p w14:paraId="1A9ABCC3" w14:textId="77777777" w:rsidR="00403719" w:rsidRDefault="00403719" w:rsidP="00403719">
      <w:pPr>
        <w:spacing w:before="160"/>
        <w:ind w:left="119" w:right="116"/>
        <w:jc w:val="center"/>
        <w:rPr>
          <w:b/>
        </w:rPr>
      </w:pPr>
      <w:r>
        <w:rPr>
          <w:b/>
        </w:rPr>
        <w:t>o</w:t>
      </w:r>
      <w:r>
        <w:rPr>
          <w:b/>
          <w:spacing w:val="-7"/>
        </w:rPr>
        <w:t xml:space="preserve"> </w:t>
      </w:r>
      <w:r>
        <w:rPr>
          <w:b/>
        </w:rPr>
        <w:t>načinu</w:t>
      </w:r>
      <w:r>
        <w:rPr>
          <w:b/>
          <w:spacing w:val="-5"/>
        </w:rPr>
        <w:t xml:space="preserve"> </w:t>
      </w:r>
      <w:r>
        <w:rPr>
          <w:b/>
        </w:rPr>
        <w:t>pružanja</w:t>
      </w:r>
      <w:r>
        <w:rPr>
          <w:b/>
          <w:spacing w:val="-7"/>
        </w:rPr>
        <w:t xml:space="preserve"> </w:t>
      </w:r>
      <w:r>
        <w:rPr>
          <w:b/>
        </w:rPr>
        <w:t>javne</w:t>
      </w:r>
      <w:r>
        <w:rPr>
          <w:b/>
          <w:spacing w:val="-5"/>
        </w:rPr>
        <w:t xml:space="preserve"> </w:t>
      </w:r>
      <w:r>
        <w:rPr>
          <w:b/>
        </w:rPr>
        <w:t>usluge</w:t>
      </w:r>
      <w:r>
        <w:rPr>
          <w:b/>
          <w:spacing w:val="-3"/>
        </w:rPr>
        <w:t xml:space="preserve"> </w:t>
      </w:r>
      <w:r>
        <w:rPr>
          <w:b/>
        </w:rPr>
        <w:t>sakupljanja</w:t>
      </w:r>
      <w:r>
        <w:rPr>
          <w:b/>
          <w:spacing w:val="-4"/>
        </w:rPr>
        <w:t xml:space="preserve"> </w:t>
      </w:r>
      <w:r>
        <w:rPr>
          <w:b/>
        </w:rPr>
        <w:t>komunalnog</w:t>
      </w:r>
      <w:r>
        <w:rPr>
          <w:b/>
          <w:spacing w:val="-4"/>
        </w:rPr>
        <w:t xml:space="preserve"> </w:t>
      </w:r>
      <w:r>
        <w:rPr>
          <w:b/>
        </w:rPr>
        <w:t>otpada</w:t>
      </w:r>
      <w:r>
        <w:rPr>
          <w:b/>
          <w:spacing w:val="-3"/>
        </w:rPr>
        <w:t xml:space="preserve"> </w:t>
      </w:r>
      <w:r>
        <w:rPr>
          <w:b/>
        </w:rPr>
        <w:t>na</w:t>
      </w:r>
      <w:r>
        <w:rPr>
          <w:b/>
          <w:spacing w:val="-5"/>
        </w:rPr>
        <w:t xml:space="preserve"> </w:t>
      </w:r>
      <w:r>
        <w:rPr>
          <w:b/>
        </w:rPr>
        <w:t>području</w:t>
      </w:r>
      <w:r>
        <w:rPr>
          <w:b/>
          <w:spacing w:val="-5"/>
        </w:rPr>
        <w:t xml:space="preserve"> </w:t>
      </w:r>
      <w:r>
        <w:rPr>
          <w:b/>
        </w:rPr>
        <w:t>Općine Barilović</w:t>
      </w:r>
    </w:p>
    <w:p w14:paraId="3D483ACA" w14:textId="77777777" w:rsidR="00403719" w:rsidRDefault="00403719" w:rsidP="00403719">
      <w:pPr>
        <w:pStyle w:val="Tijeloteksta"/>
        <w:spacing w:before="6"/>
        <w:ind w:left="0"/>
        <w:jc w:val="left"/>
        <w:rPr>
          <w:b/>
          <w:sz w:val="17"/>
        </w:rPr>
      </w:pPr>
    </w:p>
    <w:p w14:paraId="159F37DE" w14:textId="712EDFA9" w:rsidR="00403719" w:rsidRDefault="00403719" w:rsidP="00403719">
      <w:pPr>
        <w:ind w:left="118"/>
        <w:jc w:val="both"/>
        <w:rPr>
          <w:b/>
          <w:sz w:val="14"/>
        </w:rPr>
      </w:pPr>
      <w:r>
        <w:rPr>
          <w:b/>
          <w:u w:val="single"/>
        </w:rPr>
        <w:t>Uvodne</w:t>
      </w:r>
      <w:r>
        <w:rPr>
          <w:b/>
          <w:spacing w:val="-5"/>
          <w:u w:val="single"/>
        </w:rPr>
        <w:t xml:space="preserve"> </w:t>
      </w:r>
      <w:r>
        <w:rPr>
          <w:b/>
          <w:spacing w:val="-2"/>
          <w:u w:val="single"/>
        </w:rPr>
        <w:t>odredbe</w:t>
      </w:r>
    </w:p>
    <w:p w14:paraId="182EF3E0" w14:textId="77777777" w:rsidR="00403719" w:rsidRDefault="00403719" w:rsidP="00403719">
      <w:pPr>
        <w:spacing w:before="56"/>
        <w:ind w:left="4237"/>
        <w:jc w:val="both"/>
        <w:rPr>
          <w:b/>
        </w:rPr>
      </w:pPr>
      <w:r>
        <w:rPr>
          <w:b/>
        </w:rPr>
        <w:t>Članak</w:t>
      </w:r>
      <w:r>
        <w:rPr>
          <w:b/>
          <w:spacing w:val="-5"/>
        </w:rPr>
        <w:t xml:space="preserve"> 1.</w:t>
      </w:r>
    </w:p>
    <w:p w14:paraId="5C4EA301" w14:textId="77777777" w:rsidR="00403719" w:rsidRDefault="00403719" w:rsidP="0058675D">
      <w:pPr>
        <w:pStyle w:val="Odlomakpopisa"/>
        <w:widowControl w:val="0"/>
        <w:numPr>
          <w:ilvl w:val="0"/>
          <w:numId w:val="1"/>
        </w:numPr>
        <w:tabs>
          <w:tab w:val="left" w:pos="434"/>
        </w:tabs>
        <w:autoSpaceDE w:val="0"/>
        <w:autoSpaceDN w:val="0"/>
        <w:spacing w:before="39" w:after="0" w:line="240" w:lineRule="auto"/>
        <w:ind w:right="111" w:firstLine="0"/>
        <w:contextualSpacing w:val="0"/>
        <w:jc w:val="both"/>
      </w:pPr>
      <w:r>
        <w:t>Ovom Odlukom utvrđuju se način i uvjeti pružanja javne usluge sakupljanja komunalnog otpada na području Općine  Barilović putem spremnika od pojedinog korisnika te prijevoza i predaje tog otpada ovlaštenoj osobi za obradu otpada (u daljnjem tekstu: javna usluga).</w:t>
      </w:r>
    </w:p>
    <w:p w14:paraId="4FD033E8" w14:textId="77777777" w:rsidR="00403719" w:rsidRDefault="00403719" w:rsidP="0058675D">
      <w:pPr>
        <w:pStyle w:val="Odlomakpopisa"/>
        <w:widowControl w:val="0"/>
        <w:numPr>
          <w:ilvl w:val="0"/>
          <w:numId w:val="1"/>
        </w:numPr>
        <w:tabs>
          <w:tab w:val="left" w:pos="424"/>
        </w:tabs>
        <w:autoSpaceDE w:val="0"/>
        <w:autoSpaceDN w:val="0"/>
        <w:spacing w:before="121" w:after="0" w:line="240" w:lineRule="auto"/>
        <w:ind w:right="111" w:firstLine="0"/>
        <w:contextualSpacing w:val="0"/>
        <w:jc w:val="both"/>
      </w:pPr>
      <w:r>
        <w:t>Javna usluga je usluga od općeg interesa i podrazumijeva usluge prikupljanja miješanog komunal- nog otpada, biootpada, reciklabilnog komunalnog otpada, jednom godišnje glomaznog otpada na lokaciji obračunskog mjesta korisnika, preuzimanja otpada u reciklažnom dvorištu i mobilnom recik- lažnom dvorištu te prijevoza i predaje otpada ovlaštenoj osobi – zbrinjavatelju/oporabitelju otpada.</w:t>
      </w:r>
    </w:p>
    <w:p w14:paraId="01641D42" w14:textId="77777777" w:rsidR="00403719" w:rsidRDefault="00403719" w:rsidP="0058675D">
      <w:pPr>
        <w:pStyle w:val="Odlomakpopisa"/>
        <w:widowControl w:val="0"/>
        <w:numPr>
          <w:ilvl w:val="0"/>
          <w:numId w:val="1"/>
        </w:numPr>
        <w:tabs>
          <w:tab w:val="left" w:pos="415"/>
        </w:tabs>
        <w:autoSpaceDE w:val="0"/>
        <w:autoSpaceDN w:val="0"/>
        <w:spacing w:before="121" w:after="0" w:line="240" w:lineRule="auto"/>
        <w:ind w:left="414" w:hanging="297"/>
        <w:contextualSpacing w:val="0"/>
        <w:jc w:val="both"/>
      </w:pPr>
      <w:r>
        <w:t>Ovom</w:t>
      </w:r>
      <w:r>
        <w:rPr>
          <w:spacing w:val="-4"/>
        </w:rPr>
        <w:t xml:space="preserve"> </w:t>
      </w:r>
      <w:r>
        <w:t>Odlukom</w:t>
      </w:r>
      <w:r>
        <w:rPr>
          <w:spacing w:val="-6"/>
        </w:rPr>
        <w:t xml:space="preserve"> </w:t>
      </w:r>
      <w:r>
        <w:t>propisuju</w:t>
      </w:r>
      <w:r>
        <w:rPr>
          <w:spacing w:val="-5"/>
        </w:rPr>
        <w:t xml:space="preserve"> se:</w:t>
      </w:r>
    </w:p>
    <w:p w14:paraId="78C31582" w14:textId="77777777" w:rsidR="00403719" w:rsidRDefault="00403719" w:rsidP="0058675D">
      <w:pPr>
        <w:pStyle w:val="Odlomakpopisa"/>
        <w:widowControl w:val="0"/>
        <w:numPr>
          <w:ilvl w:val="1"/>
          <w:numId w:val="1"/>
        </w:numPr>
        <w:tabs>
          <w:tab w:val="left" w:pos="839"/>
        </w:tabs>
        <w:autoSpaceDE w:val="0"/>
        <w:autoSpaceDN w:val="0"/>
        <w:spacing w:before="120" w:after="0" w:line="267" w:lineRule="exact"/>
        <w:ind w:hanging="361"/>
        <w:contextualSpacing w:val="0"/>
        <w:jc w:val="both"/>
      </w:pPr>
      <w:r>
        <w:t>kriterij</w:t>
      </w:r>
      <w:r>
        <w:rPr>
          <w:spacing w:val="-7"/>
        </w:rPr>
        <w:t xml:space="preserve"> </w:t>
      </w:r>
      <w:r>
        <w:t>obračuna</w:t>
      </w:r>
      <w:r>
        <w:rPr>
          <w:spacing w:val="-5"/>
        </w:rPr>
        <w:t xml:space="preserve"> </w:t>
      </w:r>
      <w:r>
        <w:t>količine</w:t>
      </w:r>
      <w:r>
        <w:rPr>
          <w:spacing w:val="-4"/>
        </w:rPr>
        <w:t xml:space="preserve"> </w:t>
      </w:r>
      <w:r>
        <w:t>miješanog</w:t>
      </w:r>
      <w:r>
        <w:rPr>
          <w:spacing w:val="-6"/>
        </w:rPr>
        <w:t xml:space="preserve"> </w:t>
      </w:r>
      <w:r>
        <w:t>komunalnog</w:t>
      </w:r>
      <w:r>
        <w:rPr>
          <w:spacing w:val="-5"/>
        </w:rPr>
        <w:t xml:space="preserve"> </w:t>
      </w:r>
      <w:r>
        <w:t>otpada</w:t>
      </w:r>
      <w:r>
        <w:rPr>
          <w:spacing w:val="-3"/>
        </w:rPr>
        <w:t xml:space="preserve"> </w:t>
      </w:r>
      <w:r>
        <w:t>i</w:t>
      </w:r>
      <w:r>
        <w:rPr>
          <w:spacing w:val="-3"/>
        </w:rPr>
        <w:t xml:space="preserve"> </w:t>
      </w:r>
      <w:r>
        <w:t>obračunska</w:t>
      </w:r>
      <w:r>
        <w:rPr>
          <w:spacing w:val="-2"/>
        </w:rPr>
        <w:t xml:space="preserve"> razdoblja;</w:t>
      </w:r>
    </w:p>
    <w:p w14:paraId="6F1D26B1" w14:textId="77777777" w:rsidR="00403719" w:rsidRDefault="00403719" w:rsidP="0058675D">
      <w:pPr>
        <w:pStyle w:val="Odlomakpopisa"/>
        <w:widowControl w:val="0"/>
        <w:numPr>
          <w:ilvl w:val="1"/>
          <w:numId w:val="1"/>
        </w:numPr>
        <w:tabs>
          <w:tab w:val="left" w:pos="839"/>
        </w:tabs>
        <w:autoSpaceDE w:val="0"/>
        <w:autoSpaceDN w:val="0"/>
        <w:spacing w:after="0" w:line="267" w:lineRule="exact"/>
        <w:ind w:hanging="361"/>
        <w:contextualSpacing w:val="0"/>
        <w:jc w:val="both"/>
      </w:pPr>
      <w:r>
        <w:t>kategorije</w:t>
      </w:r>
      <w:r>
        <w:rPr>
          <w:spacing w:val="-6"/>
        </w:rPr>
        <w:t xml:space="preserve"> </w:t>
      </w:r>
      <w:r>
        <w:t>korisnika</w:t>
      </w:r>
      <w:r>
        <w:rPr>
          <w:spacing w:val="-4"/>
        </w:rPr>
        <w:t xml:space="preserve"> </w:t>
      </w:r>
      <w:r>
        <w:t>javne</w:t>
      </w:r>
      <w:r>
        <w:rPr>
          <w:spacing w:val="-3"/>
        </w:rPr>
        <w:t xml:space="preserve"> </w:t>
      </w:r>
      <w:r>
        <w:rPr>
          <w:spacing w:val="-2"/>
        </w:rPr>
        <w:t>usluge;</w:t>
      </w:r>
    </w:p>
    <w:p w14:paraId="4C625374" w14:textId="77777777" w:rsidR="00403719" w:rsidRDefault="00403719" w:rsidP="0058675D">
      <w:pPr>
        <w:pStyle w:val="Odlomakpopisa"/>
        <w:widowControl w:val="0"/>
        <w:numPr>
          <w:ilvl w:val="1"/>
          <w:numId w:val="1"/>
        </w:numPr>
        <w:tabs>
          <w:tab w:val="left" w:pos="839"/>
        </w:tabs>
        <w:autoSpaceDE w:val="0"/>
        <w:autoSpaceDN w:val="0"/>
        <w:spacing w:before="1" w:after="0" w:line="240" w:lineRule="auto"/>
        <w:ind w:hanging="361"/>
        <w:contextualSpacing w:val="0"/>
        <w:jc w:val="both"/>
      </w:pPr>
      <w:r>
        <w:t>standardne</w:t>
      </w:r>
      <w:r>
        <w:rPr>
          <w:spacing w:val="-7"/>
        </w:rPr>
        <w:t xml:space="preserve"> </w:t>
      </w:r>
      <w:r>
        <w:t>veličine</w:t>
      </w:r>
      <w:r>
        <w:rPr>
          <w:spacing w:val="-4"/>
        </w:rPr>
        <w:t xml:space="preserve"> </w:t>
      </w:r>
      <w:r>
        <w:t>i</w:t>
      </w:r>
      <w:r>
        <w:rPr>
          <w:spacing w:val="-5"/>
        </w:rPr>
        <w:t xml:space="preserve"> </w:t>
      </w:r>
      <w:r>
        <w:t>druga</w:t>
      </w:r>
      <w:r>
        <w:rPr>
          <w:spacing w:val="-8"/>
        </w:rPr>
        <w:t xml:space="preserve"> </w:t>
      </w:r>
      <w:r>
        <w:t>bitna</w:t>
      </w:r>
      <w:r>
        <w:rPr>
          <w:spacing w:val="-5"/>
        </w:rPr>
        <w:t xml:space="preserve"> </w:t>
      </w:r>
      <w:r>
        <w:t>svojstva</w:t>
      </w:r>
      <w:r>
        <w:rPr>
          <w:spacing w:val="-6"/>
        </w:rPr>
        <w:t xml:space="preserve"> </w:t>
      </w:r>
      <w:r>
        <w:t>spremnika</w:t>
      </w:r>
      <w:r>
        <w:rPr>
          <w:spacing w:val="-5"/>
        </w:rPr>
        <w:t xml:space="preserve"> </w:t>
      </w:r>
      <w:r>
        <w:t>za</w:t>
      </w:r>
      <w:r>
        <w:rPr>
          <w:spacing w:val="-4"/>
        </w:rPr>
        <w:t xml:space="preserve"> </w:t>
      </w:r>
      <w:r>
        <w:t>sakupljanje</w:t>
      </w:r>
      <w:r>
        <w:rPr>
          <w:spacing w:val="-6"/>
        </w:rPr>
        <w:t xml:space="preserve"> </w:t>
      </w:r>
      <w:r>
        <w:rPr>
          <w:spacing w:val="-2"/>
        </w:rPr>
        <w:t>otpada;</w:t>
      </w:r>
    </w:p>
    <w:p w14:paraId="73286C6B" w14:textId="77777777" w:rsidR="00403719" w:rsidRDefault="00403719" w:rsidP="0058675D">
      <w:pPr>
        <w:pStyle w:val="Odlomakpopisa"/>
        <w:widowControl w:val="0"/>
        <w:numPr>
          <w:ilvl w:val="1"/>
          <w:numId w:val="1"/>
        </w:numPr>
        <w:tabs>
          <w:tab w:val="left" w:pos="839"/>
        </w:tabs>
        <w:autoSpaceDE w:val="0"/>
        <w:autoSpaceDN w:val="0"/>
        <w:spacing w:after="0" w:line="240" w:lineRule="auto"/>
        <w:ind w:hanging="361"/>
        <w:contextualSpacing w:val="0"/>
        <w:jc w:val="both"/>
      </w:pPr>
      <w:r>
        <w:t>najmanja</w:t>
      </w:r>
      <w:r>
        <w:rPr>
          <w:spacing w:val="-5"/>
        </w:rPr>
        <w:t xml:space="preserve"> </w:t>
      </w:r>
      <w:r>
        <w:t>učestalost</w:t>
      </w:r>
      <w:r>
        <w:rPr>
          <w:spacing w:val="-7"/>
        </w:rPr>
        <w:t xml:space="preserve"> </w:t>
      </w:r>
      <w:r>
        <w:t>odvoza</w:t>
      </w:r>
      <w:r>
        <w:rPr>
          <w:spacing w:val="-4"/>
        </w:rPr>
        <w:t xml:space="preserve"> </w:t>
      </w:r>
      <w:r>
        <w:t>otpada</w:t>
      </w:r>
      <w:r>
        <w:rPr>
          <w:spacing w:val="-5"/>
        </w:rPr>
        <w:t xml:space="preserve"> </w:t>
      </w:r>
      <w:r>
        <w:t>prema</w:t>
      </w:r>
      <w:r>
        <w:rPr>
          <w:spacing w:val="-4"/>
        </w:rPr>
        <w:t xml:space="preserve"> </w:t>
      </w:r>
      <w:r>
        <w:rPr>
          <w:spacing w:val="-2"/>
        </w:rPr>
        <w:t>područjima;</w:t>
      </w:r>
    </w:p>
    <w:p w14:paraId="70D4388F" w14:textId="77777777" w:rsidR="00403719" w:rsidRDefault="00403719" w:rsidP="0058675D">
      <w:pPr>
        <w:pStyle w:val="Odlomakpopisa"/>
        <w:widowControl w:val="0"/>
        <w:numPr>
          <w:ilvl w:val="1"/>
          <w:numId w:val="1"/>
        </w:numPr>
        <w:tabs>
          <w:tab w:val="left" w:pos="839"/>
        </w:tabs>
        <w:autoSpaceDE w:val="0"/>
        <w:autoSpaceDN w:val="0"/>
        <w:spacing w:after="0" w:line="240" w:lineRule="auto"/>
        <w:ind w:hanging="361"/>
        <w:contextualSpacing w:val="0"/>
        <w:jc w:val="both"/>
      </w:pPr>
      <w:r>
        <w:t>područja</w:t>
      </w:r>
      <w:r>
        <w:rPr>
          <w:spacing w:val="-5"/>
        </w:rPr>
        <w:t xml:space="preserve"> </w:t>
      </w:r>
      <w:r>
        <w:t>pružanja</w:t>
      </w:r>
      <w:r>
        <w:rPr>
          <w:spacing w:val="-5"/>
        </w:rPr>
        <w:t xml:space="preserve"> </w:t>
      </w:r>
      <w:r>
        <w:t>javne</w:t>
      </w:r>
      <w:r>
        <w:rPr>
          <w:spacing w:val="-3"/>
        </w:rPr>
        <w:t xml:space="preserve"> </w:t>
      </w:r>
      <w:r>
        <w:rPr>
          <w:spacing w:val="-2"/>
        </w:rPr>
        <w:t>usluge;</w:t>
      </w:r>
    </w:p>
    <w:p w14:paraId="188AB12D" w14:textId="77777777" w:rsidR="00403719" w:rsidRDefault="00403719" w:rsidP="0058675D">
      <w:pPr>
        <w:pStyle w:val="Odlomakpopisa"/>
        <w:widowControl w:val="0"/>
        <w:numPr>
          <w:ilvl w:val="1"/>
          <w:numId w:val="1"/>
        </w:numPr>
        <w:tabs>
          <w:tab w:val="left" w:pos="839"/>
        </w:tabs>
        <w:autoSpaceDE w:val="0"/>
        <w:autoSpaceDN w:val="0"/>
        <w:spacing w:before="1" w:after="0" w:line="240" w:lineRule="auto"/>
        <w:ind w:right="110"/>
        <w:contextualSpacing w:val="0"/>
        <w:jc w:val="both"/>
      </w:pPr>
      <w:r>
        <w:t>način pružanja javne usluge: odredbe o načinu pojedinačnog korištenja javne usluge; odred- be o prihvatljivom dokazu izvršenja javne usluge za pojedinog korisnika usluge; odredbe o načinu korištenja zajedničkog spremnika; odredbe o količini glomaznog otpada koji se preu- zima u okviru javne usluge; način određivanja udjela korisnika javne usluge u slučaju kad ko- risnici usluge kućanstva i pravne osobe ili fizičke osobe – obrtnici koriste zajednički spremnik, a nije postignut sporazum o njihovim udjelima;</w:t>
      </w:r>
    </w:p>
    <w:p w14:paraId="1BBBBC21" w14:textId="77777777" w:rsidR="00403719" w:rsidRDefault="00403719" w:rsidP="0058675D">
      <w:pPr>
        <w:pStyle w:val="Odlomakpopisa"/>
        <w:widowControl w:val="0"/>
        <w:numPr>
          <w:ilvl w:val="1"/>
          <w:numId w:val="1"/>
        </w:numPr>
        <w:tabs>
          <w:tab w:val="left" w:pos="839"/>
        </w:tabs>
        <w:autoSpaceDE w:val="0"/>
        <w:autoSpaceDN w:val="0"/>
        <w:spacing w:after="0" w:line="240" w:lineRule="auto"/>
        <w:ind w:right="111"/>
        <w:contextualSpacing w:val="0"/>
        <w:jc w:val="both"/>
      </w:pPr>
      <w:r>
        <w:t>odredbe o korištenju javnih površina za prikupljanje otpada i mjestima primopredaje otpada ako su različita od obračunskog mjesta;</w:t>
      </w:r>
    </w:p>
    <w:p w14:paraId="0C2CFAFC" w14:textId="77777777" w:rsidR="00403719" w:rsidRDefault="00403719" w:rsidP="0058675D">
      <w:pPr>
        <w:pStyle w:val="Odlomakpopisa"/>
        <w:widowControl w:val="0"/>
        <w:numPr>
          <w:ilvl w:val="1"/>
          <w:numId w:val="1"/>
        </w:numPr>
        <w:tabs>
          <w:tab w:val="left" w:pos="839"/>
        </w:tabs>
        <w:autoSpaceDE w:val="0"/>
        <w:autoSpaceDN w:val="0"/>
        <w:spacing w:after="0" w:line="240" w:lineRule="auto"/>
        <w:ind w:hanging="361"/>
        <w:contextualSpacing w:val="0"/>
        <w:jc w:val="both"/>
      </w:pPr>
      <w:r>
        <w:t>obveze</w:t>
      </w:r>
      <w:r>
        <w:rPr>
          <w:spacing w:val="-5"/>
        </w:rPr>
        <w:t xml:space="preserve"> </w:t>
      </w:r>
      <w:r>
        <w:t>davatelja</w:t>
      </w:r>
      <w:r>
        <w:rPr>
          <w:spacing w:val="-7"/>
        </w:rPr>
        <w:t xml:space="preserve"> </w:t>
      </w:r>
      <w:r>
        <w:t>javne</w:t>
      </w:r>
      <w:r>
        <w:rPr>
          <w:spacing w:val="-2"/>
        </w:rPr>
        <w:t xml:space="preserve"> usluge;</w:t>
      </w:r>
    </w:p>
    <w:p w14:paraId="34A5437B" w14:textId="77777777" w:rsidR="00403719" w:rsidRDefault="00403719" w:rsidP="0058675D">
      <w:pPr>
        <w:pStyle w:val="Odlomakpopisa"/>
        <w:widowControl w:val="0"/>
        <w:numPr>
          <w:ilvl w:val="1"/>
          <w:numId w:val="1"/>
        </w:numPr>
        <w:tabs>
          <w:tab w:val="left" w:pos="839"/>
        </w:tabs>
        <w:autoSpaceDE w:val="0"/>
        <w:autoSpaceDN w:val="0"/>
        <w:spacing w:after="0" w:line="240" w:lineRule="auto"/>
        <w:ind w:hanging="361"/>
        <w:contextualSpacing w:val="0"/>
        <w:jc w:val="both"/>
      </w:pPr>
      <w:r>
        <w:t>obveze</w:t>
      </w:r>
      <w:r>
        <w:rPr>
          <w:spacing w:val="-5"/>
        </w:rPr>
        <w:t xml:space="preserve"> </w:t>
      </w:r>
      <w:r>
        <w:t>korisnika</w:t>
      </w:r>
      <w:r>
        <w:rPr>
          <w:spacing w:val="-7"/>
        </w:rPr>
        <w:t xml:space="preserve"> </w:t>
      </w:r>
      <w:r>
        <w:t>javne</w:t>
      </w:r>
      <w:r>
        <w:rPr>
          <w:spacing w:val="-2"/>
        </w:rPr>
        <w:t xml:space="preserve"> usluge;</w:t>
      </w:r>
    </w:p>
    <w:p w14:paraId="431A866C" w14:textId="77777777" w:rsidR="00403719" w:rsidRDefault="00403719" w:rsidP="0058675D">
      <w:pPr>
        <w:pStyle w:val="Odlomakpopisa"/>
        <w:widowControl w:val="0"/>
        <w:numPr>
          <w:ilvl w:val="1"/>
          <w:numId w:val="1"/>
        </w:numPr>
        <w:tabs>
          <w:tab w:val="left" w:pos="839"/>
        </w:tabs>
        <w:autoSpaceDE w:val="0"/>
        <w:autoSpaceDN w:val="0"/>
        <w:spacing w:after="0" w:line="240" w:lineRule="auto"/>
        <w:ind w:right="111"/>
        <w:contextualSpacing w:val="0"/>
        <w:jc w:val="both"/>
      </w:pPr>
      <w:r>
        <w:t xml:space="preserve">odredbe o informiranju korisnika javne usluge o načinu djelovanja sustava gospodarenja ot- </w:t>
      </w:r>
      <w:r>
        <w:rPr>
          <w:spacing w:val="-2"/>
        </w:rPr>
        <w:t>padom</w:t>
      </w:r>
    </w:p>
    <w:p w14:paraId="6BA3B4AC" w14:textId="77777777" w:rsidR="00403719" w:rsidRDefault="00403719" w:rsidP="0058675D">
      <w:pPr>
        <w:pStyle w:val="Odlomakpopisa"/>
        <w:widowControl w:val="0"/>
        <w:numPr>
          <w:ilvl w:val="1"/>
          <w:numId w:val="1"/>
        </w:numPr>
        <w:tabs>
          <w:tab w:val="left" w:pos="839"/>
        </w:tabs>
        <w:autoSpaceDE w:val="0"/>
        <w:autoSpaceDN w:val="0"/>
        <w:spacing w:before="1" w:after="0" w:line="240" w:lineRule="auto"/>
        <w:ind w:right="113"/>
        <w:contextualSpacing w:val="0"/>
        <w:jc w:val="both"/>
      </w:pPr>
      <w:r>
        <w:t>odredbe</w:t>
      </w:r>
      <w:r>
        <w:rPr>
          <w:spacing w:val="-2"/>
        </w:rPr>
        <w:t xml:space="preserve"> </w:t>
      </w:r>
      <w:r>
        <w:t>o prikupljanju</w:t>
      </w:r>
      <w:r>
        <w:rPr>
          <w:spacing w:val="-1"/>
        </w:rPr>
        <w:t xml:space="preserve"> </w:t>
      </w:r>
      <w:r>
        <w:t>i</w:t>
      </w:r>
      <w:r>
        <w:rPr>
          <w:spacing w:val="-1"/>
        </w:rPr>
        <w:t xml:space="preserve"> </w:t>
      </w:r>
      <w:r>
        <w:t>pohrani</w:t>
      </w:r>
      <w:r>
        <w:rPr>
          <w:spacing w:val="-1"/>
        </w:rPr>
        <w:t xml:space="preserve"> </w:t>
      </w:r>
      <w:r>
        <w:t>podataka te prihvatljivim dokazima</w:t>
      </w:r>
      <w:r>
        <w:rPr>
          <w:spacing w:val="-1"/>
        </w:rPr>
        <w:t xml:space="preserve"> </w:t>
      </w:r>
      <w:r>
        <w:t>izvršenja</w:t>
      </w:r>
      <w:r>
        <w:rPr>
          <w:spacing w:val="-1"/>
        </w:rPr>
        <w:t xml:space="preserve"> </w:t>
      </w:r>
      <w:r>
        <w:t>javne usluge za pojedinačnog korisnika javne usluge;</w:t>
      </w:r>
    </w:p>
    <w:p w14:paraId="025729B7" w14:textId="77777777" w:rsidR="00403719" w:rsidRDefault="00403719" w:rsidP="0058675D">
      <w:pPr>
        <w:pStyle w:val="Odlomakpopisa"/>
        <w:widowControl w:val="0"/>
        <w:numPr>
          <w:ilvl w:val="1"/>
          <w:numId w:val="1"/>
        </w:numPr>
        <w:tabs>
          <w:tab w:val="left" w:pos="839"/>
        </w:tabs>
        <w:autoSpaceDE w:val="0"/>
        <w:autoSpaceDN w:val="0"/>
        <w:spacing w:after="0" w:line="267" w:lineRule="exact"/>
        <w:ind w:hanging="361"/>
        <w:contextualSpacing w:val="0"/>
        <w:jc w:val="both"/>
      </w:pPr>
      <w:r>
        <w:t>odredbe</w:t>
      </w:r>
      <w:r>
        <w:rPr>
          <w:spacing w:val="-8"/>
        </w:rPr>
        <w:t xml:space="preserve"> </w:t>
      </w:r>
      <w:r>
        <w:t>o</w:t>
      </w:r>
      <w:r>
        <w:rPr>
          <w:spacing w:val="-3"/>
        </w:rPr>
        <w:t xml:space="preserve"> </w:t>
      </w:r>
      <w:r>
        <w:t>načinu</w:t>
      </w:r>
      <w:r>
        <w:rPr>
          <w:spacing w:val="-5"/>
        </w:rPr>
        <w:t xml:space="preserve"> </w:t>
      </w:r>
      <w:r>
        <w:t>sklapanja</w:t>
      </w:r>
      <w:r>
        <w:rPr>
          <w:spacing w:val="-6"/>
        </w:rPr>
        <w:t xml:space="preserve"> </w:t>
      </w:r>
      <w:r>
        <w:t>i</w:t>
      </w:r>
      <w:r>
        <w:rPr>
          <w:spacing w:val="-4"/>
        </w:rPr>
        <w:t xml:space="preserve"> </w:t>
      </w:r>
      <w:r>
        <w:t>provedbe</w:t>
      </w:r>
      <w:r>
        <w:rPr>
          <w:spacing w:val="-3"/>
        </w:rPr>
        <w:t xml:space="preserve"> </w:t>
      </w:r>
      <w:r>
        <w:t>ugovora</w:t>
      </w:r>
      <w:r>
        <w:rPr>
          <w:spacing w:val="-7"/>
        </w:rPr>
        <w:t xml:space="preserve"> </w:t>
      </w:r>
      <w:r>
        <w:t>o</w:t>
      </w:r>
      <w:r>
        <w:rPr>
          <w:spacing w:val="-3"/>
        </w:rPr>
        <w:t xml:space="preserve"> </w:t>
      </w:r>
      <w:r>
        <w:t>javnoj</w:t>
      </w:r>
      <w:r>
        <w:rPr>
          <w:spacing w:val="-3"/>
        </w:rPr>
        <w:t xml:space="preserve"> </w:t>
      </w:r>
      <w:r>
        <w:t>usluzi</w:t>
      </w:r>
      <w:r>
        <w:rPr>
          <w:spacing w:val="-4"/>
        </w:rPr>
        <w:t xml:space="preserve"> </w:t>
      </w:r>
      <w:r>
        <w:t>(u</w:t>
      </w:r>
      <w:r>
        <w:rPr>
          <w:spacing w:val="-4"/>
        </w:rPr>
        <w:t xml:space="preserve"> </w:t>
      </w:r>
      <w:r>
        <w:t>daljnjem</w:t>
      </w:r>
      <w:r>
        <w:rPr>
          <w:spacing w:val="-5"/>
        </w:rPr>
        <w:t xml:space="preserve"> </w:t>
      </w:r>
      <w:r>
        <w:t>tekstu:</w:t>
      </w:r>
      <w:r>
        <w:rPr>
          <w:spacing w:val="-5"/>
        </w:rPr>
        <w:t xml:space="preserve"> </w:t>
      </w:r>
      <w:r>
        <w:rPr>
          <w:spacing w:val="-2"/>
        </w:rPr>
        <w:t>Ugovor);</w:t>
      </w:r>
    </w:p>
    <w:p w14:paraId="64E81570" w14:textId="77777777" w:rsidR="00403719" w:rsidRDefault="00403719" w:rsidP="0058675D">
      <w:pPr>
        <w:pStyle w:val="Odlomakpopisa"/>
        <w:widowControl w:val="0"/>
        <w:numPr>
          <w:ilvl w:val="1"/>
          <w:numId w:val="1"/>
        </w:numPr>
        <w:tabs>
          <w:tab w:val="left" w:pos="839"/>
        </w:tabs>
        <w:autoSpaceDE w:val="0"/>
        <w:autoSpaceDN w:val="0"/>
        <w:spacing w:after="0" w:line="240" w:lineRule="auto"/>
        <w:ind w:right="111"/>
        <w:contextualSpacing w:val="0"/>
        <w:jc w:val="both"/>
      </w:pPr>
      <w:r>
        <w:t>odredbe o provedbi Ugovora koje se primjenjuju u slučaju nastupanja posebnih</w:t>
      </w:r>
      <w:r>
        <w:rPr>
          <w:spacing w:val="-1"/>
        </w:rPr>
        <w:t xml:space="preserve"> </w:t>
      </w:r>
      <w:r>
        <w:t>okolnosti uk- ljučujući elementarne nepogode, katastrofe i slično;</w:t>
      </w:r>
    </w:p>
    <w:p w14:paraId="368B603A" w14:textId="77777777" w:rsidR="00403719" w:rsidRDefault="00403719" w:rsidP="00403719">
      <w:pPr>
        <w:sectPr w:rsidR="00403719" w:rsidSect="00403719">
          <w:headerReference w:type="default" r:id="rId11"/>
          <w:pgSz w:w="11910" w:h="16840"/>
          <w:pgMar w:top="660" w:right="1300" w:bottom="280" w:left="1300" w:header="720" w:footer="720" w:gutter="0"/>
          <w:cols w:space="720"/>
        </w:sectPr>
      </w:pPr>
    </w:p>
    <w:p w14:paraId="1BF76930" w14:textId="77777777" w:rsidR="00403719" w:rsidRDefault="00403719" w:rsidP="0058675D">
      <w:pPr>
        <w:pStyle w:val="Odlomakpopisa"/>
        <w:widowControl w:val="0"/>
        <w:numPr>
          <w:ilvl w:val="1"/>
          <w:numId w:val="1"/>
        </w:numPr>
        <w:tabs>
          <w:tab w:val="left" w:pos="839"/>
        </w:tabs>
        <w:autoSpaceDE w:val="0"/>
        <w:autoSpaceDN w:val="0"/>
        <w:spacing w:before="37" w:after="0" w:line="240" w:lineRule="auto"/>
        <w:ind w:right="114"/>
        <w:contextualSpacing w:val="0"/>
        <w:jc w:val="both"/>
      </w:pPr>
      <w:r>
        <w:lastRenderedPageBreak/>
        <w:t>odredbe o načinu podnošenja prigovora i postupanja po prigovoru građana na neugodu uz- rokovanu sustavom sakupljanja komunalnog otpada i prigovora na račun za javnu uslugu;</w:t>
      </w:r>
    </w:p>
    <w:p w14:paraId="7D8B214A" w14:textId="77777777" w:rsidR="00403719" w:rsidRDefault="00403719" w:rsidP="0058675D">
      <w:pPr>
        <w:pStyle w:val="Odlomakpopisa"/>
        <w:widowControl w:val="0"/>
        <w:numPr>
          <w:ilvl w:val="1"/>
          <w:numId w:val="1"/>
        </w:numPr>
        <w:tabs>
          <w:tab w:val="left" w:pos="839"/>
        </w:tabs>
        <w:autoSpaceDE w:val="0"/>
        <w:autoSpaceDN w:val="0"/>
        <w:spacing w:before="1" w:after="0" w:line="240" w:lineRule="auto"/>
        <w:ind w:right="111"/>
        <w:contextualSpacing w:val="0"/>
        <w:jc w:val="both"/>
      </w:pPr>
      <w:r>
        <w:t>iznos cijene minimalne javne usluge, s obrazloženjem načina na koji je određen, kao i iznos</w:t>
      </w:r>
      <w:r>
        <w:rPr>
          <w:spacing w:val="40"/>
        </w:rPr>
        <w:t xml:space="preserve"> </w:t>
      </w:r>
      <w:r>
        <w:t>naknada koje se naplaćuju u sklopu naplate cijene minimalne javne usluge;</w:t>
      </w:r>
    </w:p>
    <w:p w14:paraId="5D88FF54" w14:textId="77777777" w:rsidR="00403719" w:rsidRDefault="00403719" w:rsidP="0058675D">
      <w:pPr>
        <w:pStyle w:val="Odlomakpopisa"/>
        <w:widowControl w:val="0"/>
        <w:numPr>
          <w:ilvl w:val="1"/>
          <w:numId w:val="1"/>
        </w:numPr>
        <w:tabs>
          <w:tab w:val="left" w:pos="839"/>
        </w:tabs>
        <w:autoSpaceDE w:val="0"/>
        <w:autoSpaceDN w:val="0"/>
        <w:spacing w:after="0" w:line="240" w:lineRule="auto"/>
        <w:ind w:right="111"/>
        <w:contextualSpacing w:val="0"/>
      </w:pPr>
      <w:r>
        <w:t>odredbe</w:t>
      </w:r>
      <w:r>
        <w:rPr>
          <w:spacing w:val="32"/>
        </w:rPr>
        <w:t xml:space="preserve"> </w:t>
      </w:r>
      <w:r>
        <w:t>o</w:t>
      </w:r>
      <w:r>
        <w:rPr>
          <w:spacing w:val="33"/>
        </w:rPr>
        <w:t xml:space="preserve"> </w:t>
      </w:r>
      <w:r>
        <w:t>kriterijima</w:t>
      </w:r>
      <w:r>
        <w:rPr>
          <w:spacing w:val="31"/>
        </w:rPr>
        <w:t xml:space="preserve"> </w:t>
      </w:r>
      <w:r>
        <w:t>za</w:t>
      </w:r>
      <w:r>
        <w:rPr>
          <w:spacing w:val="32"/>
        </w:rPr>
        <w:t xml:space="preserve"> </w:t>
      </w:r>
      <w:r>
        <w:t>određivanje</w:t>
      </w:r>
      <w:r>
        <w:rPr>
          <w:spacing w:val="35"/>
        </w:rPr>
        <w:t xml:space="preserve"> </w:t>
      </w:r>
      <w:r>
        <w:t>korisnika</w:t>
      </w:r>
      <w:r>
        <w:rPr>
          <w:spacing w:val="33"/>
        </w:rPr>
        <w:t xml:space="preserve"> </w:t>
      </w:r>
      <w:r>
        <w:t>javne</w:t>
      </w:r>
      <w:r>
        <w:rPr>
          <w:spacing w:val="33"/>
        </w:rPr>
        <w:t xml:space="preserve"> </w:t>
      </w:r>
      <w:r>
        <w:t>usluge</w:t>
      </w:r>
      <w:r>
        <w:rPr>
          <w:spacing w:val="35"/>
        </w:rPr>
        <w:t xml:space="preserve"> </w:t>
      </w:r>
      <w:r>
        <w:t>u</w:t>
      </w:r>
      <w:r>
        <w:rPr>
          <w:spacing w:val="33"/>
        </w:rPr>
        <w:t xml:space="preserve"> </w:t>
      </w:r>
      <w:r>
        <w:t>čije</w:t>
      </w:r>
      <w:r>
        <w:rPr>
          <w:spacing w:val="35"/>
        </w:rPr>
        <w:t xml:space="preserve"> </w:t>
      </w:r>
      <w:r>
        <w:t>ime</w:t>
      </w:r>
      <w:r>
        <w:rPr>
          <w:spacing w:val="34"/>
        </w:rPr>
        <w:t xml:space="preserve"> Općina Barilović </w:t>
      </w:r>
      <w:r>
        <w:t>preuzima obvezu sufinanciranja cijene javne usluge;</w:t>
      </w:r>
    </w:p>
    <w:p w14:paraId="6BB825A3" w14:textId="77777777" w:rsidR="00403719" w:rsidRDefault="00403719" w:rsidP="0058675D">
      <w:pPr>
        <w:pStyle w:val="Odlomakpopisa"/>
        <w:widowControl w:val="0"/>
        <w:numPr>
          <w:ilvl w:val="1"/>
          <w:numId w:val="1"/>
        </w:numPr>
        <w:tabs>
          <w:tab w:val="left" w:pos="839"/>
        </w:tabs>
        <w:autoSpaceDE w:val="0"/>
        <w:autoSpaceDN w:val="0"/>
        <w:spacing w:after="0" w:line="240" w:lineRule="auto"/>
        <w:ind w:hanging="361"/>
        <w:contextualSpacing w:val="0"/>
        <w:jc w:val="both"/>
      </w:pPr>
      <w:r>
        <w:t>odredbe</w:t>
      </w:r>
      <w:r>
        <w:rPr>
          <w:spacing w:val="-7"/>
        </w:rPr>
        <w:t xml:space="preserve"> </w:t>
      </w:r>
      <w:r>
        <w:t>o</w:t>
      </w:r>
      <w:r>
        <w:rPr>
          <w:spacing w:val="-1"/>
        </w:rPr>
        <w:t xml:space="preserve"> </w:t>
      </w:r>
      <w:r>
        <w:t>ugovornoj</w:t>
      </w:r>
      <w:r>
        <w:rPr>
          <w:spacing w:val="-5"/>
        </w:rPr>
        <w:t xml:space="preserve"> </w:t>
      </w:r>
      <w:r>
        <w:rPr>
          <w:spacing w:val="-2"/>
        </w:rPr>
        <w:t>kazni;</w:t>
      </w:r>
    </w:p>
    <w:p w14:paraId="1288BC2E" w14:textId="77777777" w:rsidR="00403719" w:rsidRDefault="00403719" w:rsidP="0058675D">
      <w:pPr>
        <w:pStyle w:val="Odlomakpopisa"/>
        <w:widowControl w:val="0"/>
        <w:numPr>
          <w:ilvl w:val="1"/>
          <w:numId w:val="1"/>
        </w:numPr>
        <w:tabs>
          <w:tab w:val="left" w:pos="839"/>
        </w:tabs>
        <w:autoSpaceDE w:val="0"/>
        <w:autoSpaceDN w:val="0"/>
        <w:spacing w:before="3" w:after="0" w:line="240" w:lineRule="auto"/>
        <w:ind w:hanging="361"/>
        <w:contextualSpacing w:val="0"/>
        <w:jc w:val="both"/>
      </w:pPr>
      <w:r>
        <w:t>opći</w:t>
      </w:r>
      <w:r>
        <w:rPr>
          <w:spacing w:val="-6"/>
        </w:rPr>
        <w:t xml:space="preserve"> </w:t>
      </w:r>
      <w:r>
        <w:t>uvjeti</w:t>
      </w:r>
      <w:r>
        <w:rPr>
          <w:spacing w:val="-4"/>
        </w:rPr>
        <w:t xml:space="preserve"> </w:t>
      </w:r>
      <w:r>
        <w:t>ugovora</w:t>
      </w:r>
      <w:r>
        <w:rPr>
          <w:spacing w:val="-7"/>
        </w:rPr>
        <w:t xml:space="preserve"> </w:t>
      </w:r>
      <w:r>
        <w:t>s</w:t>
      </w:r>
      <w:r>
        <w:rPr>
          <w:spacing w:val="-4"/>
        </w:rPr>
        <w:t xml:space="preserve"> </w:t>
      </w:r>
      <w:r>
        <w:t>korisnicima</w:t>
      </w:r>
      <w:r>
        <w:rPr>
          <w:spacing w:val="-3"/>
        </w:rPr>
        <w:t xml:space="preserve"> </w:t>
      </w:r>
      <w:r>
        <w:t>(u</w:t>
      </w:r>
      <w:r>
        <w:rPr>
          <w:spacing w:val="-7"/>
        </w:rPr>
        <w:t xml:space="preserve"> </w:t>
      </w:r>
      <w:r>
        <w:t>daljnjem</w:t>
      </w:r>
      <w:r>
        <w:rPr>
          <w:spacing w:val="-3"/>
        </w:rPr>
        <w:t xml:space="preserve"> </w:t>
      </w:r>
      <w:r>
        <w:t>tekstu:</w:t>
      </w:r>
      <w:r>
        <w:rPr>
          <w:spacing w:val="-3"/>
        </w:rPr>
        <w:t xml:space="preserve"> </w:t>
      </w:r>
      <w:r>
        <w:rPr>
          <w:spacing w:val="-2"/>
        </w:rPr>
        <w:t>Ugovor).</w:t>
      </w:r>
    </w:p>
    <w:p w14:paraId="22A7DBCC" w14:textId="77777777" w:rsidR="00403719" w:rsidRDefault="00403719" w:rsidP="00403719">
      <w:pPr>
        <w:pStyle w:val="Tijeloteksta"/>
        <w:spacing w:before="10"/>
        <w:ind w:left="0"/>
        <w:jc w:val="left"/>
      </w:pPr>
    </w:p>
    <w:p w14:paraId="1CA7E599" w14:textId="77777777" w:rsidR="00403719" w:rsidRDefault="00403719" w:rsidP="00403719">
      <w:pPr>
        <w:pStyle w:val="Naslov1"/>
        <w:ind w:left="4237"/>
        <w:rPr>
          <w:u w:val="none"/>
        </w:rPr>
      </w:pPr>
      <w:r>
        <w:rPr>
          <w:u w:val="none"/>
        </w:rPr>
        <w:t>Članak</w:t>
      </w:r>
      <w:r>
        <w:rPr>
          <w:spacing w:val="-5"/>
          <w:u w:val="none"/>
        </w:rPr>
        <w:t xml:space="preserve"> 2.</w:t>
      </w:r>
    </w:p>
    <w:p w14:paraId="701FD2CE" w14:textId="42DE8219" w:rsidR="00403719" w:rsidRDefault="00403719" w:rsidP="00403719">
      <w:pPr>
        <w:pStyle w:val="Tijeloteksta"/>
        <w:spacing w:before="39"/>
        <w:ind w:right="111"/>
      </w:pPr>
      <w:r>
        <w:t>(1)Pojmovi koji se koriste u ovoj Odluci o načinu pružanja javne usluge sakupljanja komunalnog otpada na području Općine Barilović (u daljnjem tekstu: Odluka) definirani su Zakonom o gospodarenju otpadom (u daljnjem tekstu: Zakon), i drugim podzakonskim aktima donesenima na temelju Zakona. Svi pojmovi koji se koriste u ovoj Odluci su rodno neutralni.</w:t>
      </w:r>
    </w:p>
    <w:p w14:paraId="0FE719D5" w14:textId="77777777" w:rsidR="00403719" w:rsidRDefault="00403719" w:rsidP="00403719">
      <w:pPr>
        <w:pStyle w:val="Tijeloteksta"/>
        <w:spacing w:before="9"/>
        <w:ind w:left="0"/>
        <w:jc w:val="left"/>
        <w:rPr>
          <w:sz w:val="19"/>
        </w:rPr>
      </w:pPr>
    </w:p>
    <w:p w14:paraId="2FD6B08F" w14:textId="77777777" w:rsidR="00403719" w:rsidRDefault="00403719" w:rsidP="00403719">
      <w:pPr>
        <w:pStyle w:val="Naslov1"/>
        <w:ind w:left="4237"/>
        <w:rPr>
          <w:u w:val="none"/>
        </w:rPr>
      </w:pPr>
      <w:r>
        <w:rPr>
          <w:u w:val="none"/>
        </w:rPr>
        <w:t>Članak</w:t>
      </w:r>
      <w:r>
        <w:rPr>
          <w:spacing w:val="-4"/>
          <w:u w:val="none"/>
        </w:rPr>
        <w:t xml:space="preserve"> </w:t>
      </w:r>
      <w:r>
        <w:rPr>
          <w:spacing w:val="-5"/>
          <w:u w:val="none"/>
        </w:rPr>
        <w:t>3.</w:t>
      </w:r>
    </w:p>
    <w:p w14:paraId="5A402FEB" w14:textId="64579C2E" w:rsidR="00403719" w:rsidRDefault="00403719" w:rsidP="00403719">
      <w:pPr>
        <w:pStyle w:val="Tijeloteksta"/>
        <w:spacing w:before="39"/>
        <w:ind w:right="111"/>
      </w:pPr>
      <w:r>
        <w:t xml:space="preserve">(1)Na području Općine Barilović javnu uslugu pruža trgovačko društvo </w:t>
      </w:r>
      <w:r w:rsidRPr="00D54EBA">
        <w:rPr>
          <w:b/>
          <w:bCs/>
        </w:rPr>
        <w:t>Čistoća Duga Resa d.o.o., Kolodvorska 1, Duga Resa</w:t>
      </w:r>
      <w:r>
        <w:t xml:space="preserve"> (u daljnjem tekstu: davatelj javne usluge)</w:t>
      </w:r>
      <w:r w:rsidR="00D54EBA">
        <w:t xml:space="preserve">. </w:t>
      </w:r>
      <w:r w:rsidR="00C12837">
        <w:t xml:space="preserve">Davatelj javne usluge započeti će s izvršavanjem usluge </w:t>
      </w:r>
      <w:r>
        <w:t>od 01.01.2026. godine</w:t>
      </w:r>
      <w:r w:rsidR="00D54EBA">
        <w:t>.</w:t>
      </w:r>
    </w:p>
    <w:p w14:paraId="6B7B3FA2" w14:textId="77777777" w:rsidR="00403719" w:rsidRDefault="00403719" w:rsidP="00403719">
      <w:pPr>
        <w:pStyle w:val="Tijeloteksta"/>
        <w:spacing w:before="8"/>
        <w:ind w:left="0"/>
        <w:jc w:val="left"/>
        <w:rPr>
          <w:sz w:val="19"/>
        </w:rPr>
      </w:pPr>
    </w:p>
    <w:p w14:paraId="72450DF4" w14:textId="77777777" w:rsidR="00403719" w:rsidRDefault="00403719" w:rsidP="00403719">
      <w:pPr>
        <w:pStyle w:val="Naslov1"/>
        <w:ind w:left="4237"/>
        <w:rPr>
          <w:u w:val="none"/>
        </w:rPr>
      </w:pPr>
      <w:r>
        <w:rPr>
          <w:u w:val="none"/>
        </w:rPr>
        <w:t>Članak</w:t>
      </w:r>
      <w:r>
        <w:rPr>
          <w:spacing w:val="-4"/>
          <w:u w:val="none"/>
        </w:rPr>
        <w:t xml:space="preserve"> </w:t>
      </w:r>
      <w:r>
        <w:rPr>
          <w:spacing w:val="-5"/>
          <w:u w:val="none"/>
        </w:rPr>
        <w:t>4.</w:t>
      </w:r>
    </w:p>
    <w:p w14:paraId="5E353D41" w14:textId="77777777" w:rsidR="00403719" w:rsidRDefault="00403719" w:rsidP="0058675D">
      <w:pPr>
        <w:pStyle w:val="Odlomakpopisa"/>
        <w:widowControl w:val="0"/>
        <w:numPr>
          <w:ilvl w:val="0"/>
          <w:numId w:val="2"/>
        </w:numPr>
        <w:tabs>
          <w:tab w:val="left" w:pos="448"/>
        </w:tabs>
        <w:autoSpaceDE w:val="0"/>
        <w:autoSpaceDN w:val="0"/>
        <w:spacing w:before="42" w:after="0" w:line="240" w:lineRule="auto"/>
        <w:ind w:right="111" w:firstLine="0"/>
        <w:contextualSpacing w:val="0"/>
        <w:jc w:val="both"/>
      </w:pPr>
      <w:r>
        <w:t>Korisnik javne usluge na području pružanja javne usluge je vlasnik nekretnine odnosno vlasnik posebnog dijela nekretnine i korisnik nekretnine odnosno posebnog dijela nekretnine kad je vlasnik nekretnine odnosno posebnog dijela nekretnine obvezu plaćanja ugovorom prenio na tog korisnika i</w:t>
      </w:r>
      <w:r>
        <w:rPr>
          <w:spacing w:val="40"/>
        </w:rPr>
        <w:t xml:space="preserve"> </w:t>
      </w:r>
      <w:r>
        <w:t>o tome obavijestio davatelja javne usluge, ili stvarni korisnik nekretnine.</w:t>
      </w:r>
    </w:p>
    <w:p w14:paraId="3B7BCAF1" w14:textId="77777777" w:rsidR="00403719" w:rsidRDefault="00403719" w:rsidP="0058675D">
      <w:pPr>
        <w:pStyle w:val="Odlomakpopisa"/>
        <w:widowControl w:val="0"/>
        <w:numPr>
          <w:ilvl w:val="0"/>
          <w:numId w:val="2"/>
        </w:numPr>
        <w:tabs>
          <w:tab w:val="left" w:pos="431"/>
        </w:tabs>
        <w:autoSpaceDE w:val="0"/>
        <w:autoSpaceDN w:val="0"/>
        <w:spacing w:before="159" w:after="0" w:line="240" w:lineRule="auto"/>
        <w:ind w:right="111" w:firstLine="0"/>
        <w:contextualSpacing w:val="0"/>
        <w:jc w:val="both"/>
      </w:pPr>
      <w:r>
        <w:t>Skupina korisnika javne usluge može, na vlastiti zahtjev i sukladno međusobnom sporazumu, za- jednički nastupati prema davatelju javne usluge.</w:t>
      </w:r>
    </w:p>
    <w:p w14:paraId="172561B6" w14:textId="77777777" w:rsidR="00403719" w:rsidRDefault="00403719" w:rsidP="00403719">
      <w:pPr>
        <w:tabs>
          <w:tab w:val="left" w:pos="431"/>
        </w:tabs>
        <w:spacing w:before="159"/>
        <w:ind w:right="111"/>
        <w:jc w:val="both"/>
      </w:pPr>
    </w:p>
    <w:p w14:paraId="102234A6" w14:textId="77777777" w:rsidR="00403719" w:rsidRDefault="00403719" w:rsidP="00403719">
      <w:pPr>
        <w:pStyle w:val="Naslov1"/>
        <w:ind w:left="118"/>
        <w:jc w:val="left"/>
        <w:rPr>
          <w:u w:val="none"/>
        </w:rPr>
      </w:pPr>
      <w:r>
        <w:t>Kategorije</w:t>
      </w:r>
      <w:r>
        <w:rPr>
          <w:spacing w:val="-8"/>
        </w:rPr>
        <w:t xml:space="preserve"> </w:t>
      </w:r>
      <w:r>
        <w:t>korisnika</w:t>
      </w:r>
      <w:r>
        <w:rPr>
          <w:spacing w:val="-6"/>
        </w:rPr>
        <w:t xml:space="preserve"> </w:t>
      </w:r>
      <w:r>
        <w:t>javne</w:t>
      </w:r>
      <w:r>
        <w:rPr>
          <w:spacing w:val="-7"/>
        </w:rPr>
        <w:t xml:space="preserve"> </w:t>
      </w:r>
      <w:r>
        <w:rPr>
          <w:spacing w:val="-2"/>
        </w:rPr>
        <w:t>usluge</w:t>
      </w:r>
    </w:p>
    <w:p w14:paraId="0B4A7A42" w14:textId="77777777" w:rsidR="00403719" w:rsidRDefault="00403719" w:rsidP="00403719">
      <w:pPr>
        <w:pStyle w:val="Tijeloteksta"/>
        <w:spacing w:before="1"/>
        <w:ind w:left="0"/>
        <w:jc w:val="left"/>
        <w:rPr>
          <w:b/>
          <w:sz w:val="15"/>
        </w:rPr>
      </w:pPr>
    </w:p>
    <w:p w14:paraId="4340E10F" w14:textId="77777777" w:rsidR="00403719" w:rsidRDefault="00403719" w:rsidP="00403719">
      <w:pPr>
        <w:spacing w:before="56"/>
        <w:ind w:left="4237"/>
        <w:rPr>
          <w:b/>
        </w:rPr>
      </w:pPr>
      <w:r>
        <w:rPr>
          <w:b/>
        </w:rPr>
        <w:t>Članak</w:t>
      </w:r>
      <w:r>
        <w:rPr>
          <w:b/>
          <w:spacing w:val="-4"/>
        </w:rPr>
        <w:t xml:space="preserve"> </w:t>
      </w:r>
      <w:r>
        <w:rPr>
          <w:b/>
          <w:spacing w:val="-5"/>
        </w:rPr>
        <w:t>5.</w:t>
      </w:r>
    </w:p>
    <w:p w14:paraId="2B06E74C" w14:textId="77777777" w:rsidR="00403719" w:rsidRDefault="00403719" w:rsidP="0058675D">
      <w:pPr>
        <w:pStyle w:val="Odlomakpopisa"/>
        <w:widowControl w:val="0"/>
        <w:numPr>
          <w:ilvl w:val="0"/>
          <w:numId w:val="3"/>
        </w:numPr>
        <w:tabs>
          <w:tab w:val="left" w:pos="415"/>
        </w:tabs>
        <w:autoSpaceDE w:val="0"/>
        <w:autoSpaceDN w:val="0"/>
        <w:spacing w:before="39" w:after="0" w:line="240" w:lineRule="auto"/>
        <w:ind w:hanging="297"/>
        <w:contextualSpacing w:val="0"/>
        <w:jc w:val="both"/>
      </w:pPr>
      <w:r>
        <w:t>Korisnici</w:t>
      </w:r>
      <w:r>
        <w:rPr>
          <w:spacing w:val="-7"/>
        </w:rPr>
        <w:t xml:space="preserve"> </w:t>
      </w:r>
      <w:r>
        <w:t>javne</w:t>
      </w:r>
      <w:r>
        <w:rPr>
          <w:spacing w:val="-3"/>
        </w:rPr>
        <w:t xml:space="preserve"> </w:t>
      </w:r>
      <w:r>
        <w:t>usluge</w:t>
      </w:r>
      <w:r>
        <w:rPr>
          <w:spacing w:val="-3"/>
        </w:rPr>
        <w:t xml:space="preserve"> </w:t>
      </w:r>
      <w:r>
        <w:t>razvrstavaju</w:t>
      </w:r>
      <w:r>
        <w:rPr>
          <w:spacing w:val="-4"/>
        </w:rPr>
        <w:t xml:space="preserve"> </w:t>
      </w:r>
      <w:r>
        <w:t>se</w:t>
      </w:r>
      <w:r>
        <w:rPr>
          <w:spacing w:val="-6"/>
        </w:rPr>
        <w:t xml:space="preserve"> </w:t>
      </w:r>
      <w:r>
        <w:t>u</w:t>
      </w:r>
      <w:r>
        <w:rPr>
          <w:spacing w:val="-4"/>
        </w:rPr>
        <w:t xml:space="preserve"> </w:t>
      </w:r>
      <w:r>
        <w:t>kategorije</w:t>
      </w:r>
      <w:r>
        <w:rPr>
          <w:spacing w:val="-1"/>
        </w:rPr>
        <w:t xml:space="preserve"> </w:t>
      </w:r>
      <w:r>
        <w:rPr>
          <w:spacing w:val="-2"/>
        </w:rPr>
        <w:t>korisnika:</w:t>
      </w:r>
    </w:p>
    <w:p w14:paraId="42E42933" w14:textId="77777777" w:rsidR="00403719" w:rsidRDefault="00403719" w:rsidP="0058675D">
      <w:pPr>
        <w:pStyle w:val="Odlomakpopisa"/>
        <w:widowControl w:val="0"/>
        <w:numPr>
          <w:ilvl w:val="1"/>
          <w:numId w:val="3"/>
        </w:numPr>
        <w:tabs>
          <w:tab w:val="left" w:pos="830"/>
        </w:tabs>
        <w:autoSpaceDE w:val="0"/>
        <w:autoSpaceDN w:val="0"/>
        <w:spacing w:before="120" w:after="0" w:line="240" w:lineRule="auto"/>
        <w:ind w:hanging="361"/>
        <w:contextualSpacing w:val="0"/>
        <w:jc w:val="both"/>
      </w:pPr>
      <w:r>
        <w:t>kućanstvo</w:t>
      </w:r>
      <w:r>
        <w:rPr>
          <w:spacing w:val="-6"/>
        </w:rPr>
        <w:t xml:space="preserve"> </w:t>
      </w:r>
      <w:r>
        <w:t>(potkategorije:</w:t>
      </w:r>
      <w:r>
        <w:rPr>
          <w:spacing w:val="-4"/>
        </w:rPr>
        <w:t xml:space="preserve"> </w:t>
      </w:r>
      <w:r>
        <w:t>a.</w:t>
      </w:r>
      <w:r>
        <w:rPr>
          <w:spacing w:val="-5"/>
        </w:rPr>
        <w:t xml:space="preserve"> </w:t>
      </w:r>
      <w:r>
        <w:t>obiteljske</w:t>
      </w:r>
      <w:r>
        <w:rPr>
          <w:spacing w:val="-7"/>
        </w:rPr>
        <w:t xml:space="preserve"> </w:t>
      </w:r>
      <w:r>
        <w:t>kuće,</w:t>
      </w:r>
      <w:r>
        <w:rPr>
          <w:spacing w:val="-6"/>
        </w:rPr>
        <w:t xml:space="preserve"> </w:t>
      </w:r>
      <w:r>
        <w:t>b.</w:t>
      </w:r>
      <w:r>
        <w:rPr>
          <w:spacing w:val="-5"/>
        </w:rPr>
        <w:t xml:space="preserve"> </w:t>
      </w:r>
      <w:r>
        <w:t>stambene</w:t>
      </w:r>
      <w:r>
        <w:rPr>
          <w:spacing w:val="-3"/>
        </w:rPr>
        <w:t xml:space="preserve"> </w:t>
      </w:r>
      <w:r>
        <w:rPr>
          <w:spacing w:val="-2"/>
        </w:rPr>
        <w:t>zgrade);</w:t>
      </w:r>
    </w:p>
    <w:p w14:paraId="460D5428" w14:textId="77777777" w:rsidR="00403719" w:rsidRDefault="00403719" w:rsidP="0058675D">
      <w:pPr>
        <w:pStyle w:val="Odlomakpopisa"/>
        <w:widowControl w:val="0"/>
        <w:numPr>
          <w:ilvl w:val="1"/>
          <w:numId w:val="3"/>
        </w:numPr>
        <w:tabs>
          <w:tab w:val="left" w:pos="827"/>
        </w:tabs>
        <w:autoSpaceDE w:val="0"/>
        <w:autoSpaceDN w:val="0"/>
        <w:spacing w:before="1" w:after="0" w:line="240" w:lineRule="auto"/>
        <w:ind w:left="826" w:hanging="356"/>
        <w:contextualSpacing w:val="0"/>
        <w:jc w:val="both"/>
      </w:pPr>
      <w:r>
        <w:t>nije</w:t>
      </w:r>
      <w:r>
        <w:rPr>
          <w:spacing w:val="-4"/>
        </w:rPr>
        <w:t xml:space="preserve"> </w:t>
      </w:r>
      <w:r>
        <w:t>kućanstvo</w:t>
      </w:r>
      <w:r>
        <w:rPr>
          <w:spacing w:val="-3"/>
        </w:rPr>
        <w:t xml:space="preserve"> </w:t>
      </w:r>
      <w:r>
        <w:t>(drugi</w:t>
      </w:r>
      <w:r>
        <w:rPr>
          <w:spacing w:val="-4"/>
        </w:rPr>
        <w:t xml:space="preserve"> </w:t>
      </w:r>
      <w:r>
        <w:t>izvori</w:t>
      </w:r>
      <w:r>
        <w:rPr>
          <w:spacing w:val="-6"/>
        </w:rPr>
        <w:t xml:space="preserve"> </w:t>
      </w:r>
      <w:r>
        <w:t>komunalnog</w:t>
      </w:r>
      <w:r>
        <w:rPr>
          <w:spacing w:val="-6"/>
        </w:rPr>
        <w:t xml:space="preserve"> </w:t>
      </w:r>
      <w:r>
        <w:rPr>
          <w:spacing w:val="-2"/>
        </w:rPr>
        <w:t>otpada).</w:t>
      </w:r>
    </w:p>
    <w:p w14:paraId="08625914" w14:textId="77777777" w:rsidR="00403719" w:rsidRDefault="00403719" w:rsidP="0058675D">
      <w:pPr>
        <w:pStyle w:val="Odlomakpopisa"/>
        <w:widowControl w:val="0"/>
        <w:numPr>
          <w:ilvl w:val="0"/>
          <w:numId w:val="3"/>
        </w:numPr>
        <w:tabs>
          <w:tab w:val="left" w:pos="436"/>
        </w:tabs>
        <w:autoSpaceDE w:val="0"/>
        <w:autoSpaceDN w:val="0"/>
        <w:spacing w:before="120" w:after="0" w:line="240" w:lineRule="auto"/>
        <w:ind w:left="118" w:right="115" w:firstLine="0"/>
        <w:contextualSpacing w:val="0"/>
        <w:jc w:val="both"/>
      </w:pPr>
      <w:r>
        <w:t>Korisnik kućanstvo je korisnik javne usluge koji nekretninu koristi, trajno ili povremeno, u svrhu</w:t>
      </w:r>
      <w:r>
        <w:rPr>
          <w:spacing w:val="40"/>
        </w:rPr>
        <w:t xml:space="preserve"> </w:t>
      </w:r>
      <w:r>
        <w:t>stanovanja (npr. vlasnici stanova, kuća, nekretnina za odmor).</w:t>
      </w:r>
    </w:p>
    <w:p w14:paraId="3FFFFFE0" w14:textId="77777777" w:rsidR="00403719" w:rsidRDefault="00403719" w:rsidP="0058675D">
      <w:pPr>
        <w:pStyle w:val="Odlomakpopisa"/>
        <w:widowControl w:val="0"/>
        <w:numPr>
          <w:ilvl w:val="0"/>
          <w:numId w:val="3"/>
        </w:numPr>
        <w:tabs>
          <w:tab w:val="left" w:pos="436"/>
        </w:tabs>
        <w:autoSpaceDE w:val="0"/>
        <w:autoSpaceDN w:val="0"/>
        <w:spacing w:before="120" w:after="0" w:line="240" w:lineRule="auto"/>
        <w:ind w:left="118" w:right="112" w:firstLine="0"/>
        <w:contextualSpacing w:val="0"/>
        <w:jc w:val="both"/>
      </w:pPr>
      <w:r>
        <w:t>Korisnik koji nije kućanstvo je korisnik javne usluge koji nije razvrstan u kategoriju korisnika ku-</w:t>
      </w:r>
      <w:r>
        <w:rPr>
          <w:spacing w:val="80"/>
        </w:rPr>
        <w:t xml:space="preserve"> </w:t>
      </w:r>
      <w:r>
        <w:t>ćanstvo, a koji nekretninu koristi u svrhu obavljanja djelatnosti, što</w:t>
      </w:r>
      <w:r>
        <w:rPr>
          <w:spacing w:val="17"/>
        </w:rPr>
        <w:t xml:space="preserve"> </w:t>
      </w:r>
      <w:r>
        <w:t>uključuje i</w:t>
      </w:r>
      <w:r>
        <w:rPr>
          <w:spacing w:val="16"/>
        </w:rPr>
        <w:t xml:space="preserve"> </w:t>
      </w:r>
      <w:r>
        <w:t>iznajmljivače koji kao</w:t>
      </w:r>
    </w:p>
    <w:p w14:paraId="5B080346" w14:textId="77777777" w:rsidR="00403719" w:rsidRDefault="00403719" w:rsidP="00403719">
      <w:pPr>
        <w:pStyle w:val="Tijeloteksta"/>
        <w:spacing w:before="37"/>
        <w:ind w:right="109"/>
      </w:pPr>
      <w:r>
        <w:t>fizičke osobe pružaju ugostiteljske usluge u domaćinstvu sukladno zakonu kojim se uređuje ugosti- teljska djelatnost.</w:t>
      </w:r>
    </w:p>
    <w:p w14:paraId="5D727888" w14:textId="77777777" w:rsidR="00403719" w:rsidRDefault="00403719" w:rsidP="00403719">
      <w:pPr>
        <w:pStyle w:val="Tijeloteksta"/>
        <w:ind w:left="0"/>
        <w:jc w:val="left"/>
      </w:pPr>
    </w:p>
    <w:p w14:paraId="0B86ED06" w14:textId="77777777" w:rsidR="00403719" w:rsidRDefault="00403719" w:rsidP="00403719">
      <w:pPr>
        <w:pStyle w:val="Tijeloteksta"/>
        <w:spacing w:before="5"/>
        <w:ind w:left="0"/>
        <w:jc w:val="left"/>
        <w:rPr>
          <w:sz w:val="17"/>
        </w:rPr>
      </w:pPr>
    </w:p>
    <w:p w14:paraId="523FBD12" w14:textId="77777777" w:rsidR="00403719" w:rsidRDefault="00403719" w:rsidP="00403719">
      <w:pPr>
        <w:pStyle w:val="Naslov1"/>
        <w:ind w:left="118"/>
        <w:rPr>
          <w:u w:val="none"/>
        </w:rPr>
      </w:pPr>
      <w:r>
        <w:t>Kriteriji</w:t>
      </w:r>
      <w:r>
        <w:rPr>
          <w:spacing w:val="-9"/>
        </w:rPr>
        <w:t xml:space="preserve"> </w:t>
      </w:r>
      <w:r>
        <w:t>obračuna</w:t>
      </w:r>
      <w:r>
        <w:rPr>
          <w:spacing w:val="-7"/>
        </w:rPr>
        <w:t xml:space="preserve"> </w:t>
      </w:r>
      <w:r>
        <w:t>količine</w:t>
      </w:r>
      <w:r>
        <w:rPr>
          <w:spacing w:val="-8"/>
        </w:rPr>
        <w:t xml:space="preserve"> </w:t>
      </w:r>
      <w:r>
        <w:t>miješanog</w:t>
      </w:r>
      <w:r>
        <w:rPr>
          <w:spacing w:val="-7"/>
        </w:rPr>
        <w:t xml:space="preserve"> </w:t>
      </w:r>
      <w:r>
        <w:t>komunalnog</w:t>
      </w:r>
      <w:r>
        <w:rPr>
          <w:spacing w:val="-3"/>
        </w:rPr>
        <w:t xml:space="preserve"> </w:t>
      </w:r>
      <w:r>
        <w:t>otpada</w:t>
      </w:r>
      <w:r>
        <w:rPr>
          <w:spacing w:val="-8"/>
        </w:rPr>
        <w:t xml:space="preserve"> </w:t>
      </w:r>
      <w:r>
        <w:t>i</w:t>
      </w:r>
      <w:r>
        <w:rPr>
          <w:spacing w:val="-5"/>
        </w:rPr>
        <w:t xml:space="preserve"> </w:t>
      </w:r>
      <w:r>
        <w:t>obračunska</w:t>
      </w:r>
      <w:r>
        <w:rPr>
          <w:spacing w:val="-7"/>
        </w:rPr>
        <w:t xml:space="preserve"> </w:t>
      </w:r>
      <w:r>
        <w:rPr>
          <w:spacing w:val="-2"/>
        </w:rPr>
        <w:t>razdoblja</w:t>
      </w:r>
    </w:p>
    <w:p w14:paraId="724536B9" w14:textId="77777777" w:rsidR="00403719" w:rsidRDefault="00403719" w:rsidP="00403719">
      <w:pPr>
        <w:pStyle w:val="Tijeloteksta"/>
        <w:spacing w:before="1"/>
        <w:ind w:left="0"/>
        <w:jc w:val="left"/>
        <w:rPr>
          <w:b/>
          <w:sz w:val="15"/>
        </w:rPr>
      </w:pPr>
    </w:p>
    <w:p w14:paraId="64515995" w14:textId="77777777" w:rsidR="00403719" w:rsidRDefault="00403719" w:rsidP="00403719">
      <w:pPr>
        <w:spacing w:before="56"/>
        <w:ind w:left="4237"/>
        <w:jc w:val="both"/>
        <w:rPr>
          <w:b/>
        </w:rPr>
      </w:pPr>
      <w:r>
        <w:rPr>
          <w:b/>
        </w:rPr>
        <w:t>Članak</w:t>
      </w:r>
      <w:r>
        <w:rPr>
          <w:b/>
          <w:spacing w:val="-4"/>
        </w:rPr>
        <w:t xml:space="preserve"> 6</w:t>
      </w:r>
      <w:r>
        <w:rPr>
          <w:b/>
          <w:spacing w:val="-5"/>
        </w:rPr>
        <w:t>.</w:t>
      </w:r>
    </w:p>
    <w:p w14:paraId="1FE68511" w14:textId="77777777" w:rsidR="00403719" w:rsidRDefault="00403719" w:rsidP="0058675D">
      <w:pPr>
        <w:pStyle w:val="Odlomakpopisa"/>
        <w:widowControl w:val="0"/>
        <w:numPr>
          <w:ilvl w:val="0"/>
          <w:numId w:val="4"/>
        </w:numPr>
        <w:tabs>
          <w:tab w:val="left" w:pos="426"/>
        </w:tabs>
        <w:autoSpaceDE w:val="0"/>
        <w:autoSpaceDN w:val="0"/>
        <w:spacing w:before="39" w:after="0" w:line="240" w:lineRule="auto"/>
        <w:ind w:right="110" w:firstLine="0"/>
        <w:contextualSpacing w:val="0"/>
        <w:jc w:val="both"/>
      </w:pPr>
      <w:r>
        <w:t>Kriterij obračuna količine miješanog komunalnog otpada je volumen spremnika miješanog komu- nalnog otpada izražen u litrama i broj pražnjenja spremnika u obračunskom razdoblju.</w:t>
      </w:r>
    </w:p>
    <w:p w14:paraId="2F3E0E88" w14:textId="77777777" w:rsidR="00403719" w:rsidRDefault="00403719" w:rsidP="00403719">
      <w:pPr>
        <w:tabs>
          <w:tab w:val="left" w:pos="426"/>
        </w:tabs>
        <w:spacing w:before="39"/>
        <w:ind w:right="110"/>
        <w:jc w:val="both"/>
        <w:rPr>
          <w:b/>
          <w:bCs/>
        </w:rPr>
      </w:pPr>
      <w:bookmarkStart w:id="1" w:name="_Hlk116381411"/>
      <w:r>
        <w:rPr>
          <w:b/>
          <w:bCs/>
        </w:rPr>
        <w:lastRenderedPageBreak/>
        <w:t xml:space="preserve">  </w:t>
      </w:r>
      <w:bookmarkStart w:id="2" w:name="_Hlk116464074"/>
      <w:r>
        <w:rPr>
          <w:b/>
          <w:bCs/>
        </w:rPr>
        <w:t>Obračunsko razdoblje za kategoriju  korisnika kućanstva</w:t>
      </w:r>
    </w:p>
    <w:bookmarkEnd w:id="1"/>
    <w:p w14:paraId="3ECE9180" w14:textId="20D84A86" w:rsidR="00403719" w:rsidRDefault="00403719" w:rsidP="00403719">
      <w:pPr>
        <w:tabs>
          <w:tab w:val="left" w:pos="426"/>
        </w:tabs>
        <w:spacing w:before="39"/>
        <w:ind w:right="110"/>
        <w:jc w:val="both"/>
      </w:pPr>
      <w:r>
        <w:t>(2) Utvrđuje se dvanaest (12) obračunskih razdoblja kroz kalendarsku godinu, odnosno obračunsko razdoblje odnosi se na razdoblje od jednog (1) kalendarskog mjeseca. Davatelj javne usluge će korisnicima izdati za šestomjesečni period akontacijski iznos mjesečne naknade za javnu uslugu koja se sastoji od cijene obavezne minimalne javne usluge i naknade za jednu  (1) primopredaju miješanog komunalnog otpada, ovisno o volumenu zaduženog spremnika.</w:t>
      </w:r>
    </w:p>
    <w:p w14:paraId="15B0A60E" w14:textId="77777777" w:rsidR="00403719" w:rsidRDefault="00403719" w:rsidP="00403719">
      <w:pPr>
        <w:tabs>
          <w:tab w:val="left" w:pos="426"/>
        </w:tabs>
        <w:spacing w:before="39"/>
        <w:ind w:right="110"/>
        <w:jc w:val="both"/>
      </w:pPr>
      <w:r>
        <w:t>(3)Nakon proteka šestomjesečnog perioda izvršit će se obračun stvarno predane količine miješanog komunalnog otpada te će se korisniku izdati račun za pruženu javnu uslugu u koju je uključena cijena obvezne minimalne javne usluge i naknada  za predanu količinu miješanog komunalnog otpada. Prilikom izdavanja računa vršit će se obračun prethodno plaćenih akontacija sa stvarnom cijenom javne usluge za šestomjesečni period, koja može biti veća, u kojem slučaju se izdaje račun za razliku manje plaćenog iznosa cijene javne usluge, odnosno može biti manja u odnosu na prethodno plaćene akontacije, prilikom čega se evidentira pretplata, a za koji iznos korisnik ima mogućnost ostvariti povrat pretplaćenih sredstava ili isti iznos koristiti za umanjenje slijedećih obveza.</w:t>
      </w:r>
    </w:p>
    <w:p w14:paraId="34DF36A9" w14:textId="77777777" w:rsidR="00403719" w:rsidRDefault="00403719" w:rsidP="00403719">
      <w:pPr>
        <w:pStyle w:val="Odlomakpopisa"/>
        <w:tabs>
          <w:tab w:val="left" w:pos="426"/>
        </w:tabs>
        <w:spacing w:before="39"/>
        <w:ind w:right="110"/>
      </w:pPr>
    </w:p>
    <w:p w14:paraId="3A31D4F0" w14:textId="66614C4D" w:rsidR="00403719" w:rsidRPr="00403719" w:rsidRDefault="00403719" w:rsidP="00403719">
      <w:pPr>
        <w:tabs>
          <w:tab w:val="left" w:pos="426"/>
        </w:tabs>
        <w:spacing w:before="39"/>
        <w:ind w:right="110"/>
        <w:rPr>
          <w:b/>
          <w:bCs/>
        </w:rPr>
      </w:pPr>
      <w:r w:rsidRPr="00403719">
        <w:rPr>
          <w:b/>
          <w:bCs/>
        </w:rPr>
        <w:t xml:space="preserve">Obračunsko razdoblje za kategoriju  korisnika koji nije  kućanstvo </w:t>
      </w:r>
    </w:p>
    <w:p w14:paraId="24C2BC74" w14:textId="4E2F0F80" w:rsidR="00403719" w:rsidRDefault="00403719" w:rsidP="00403719">
      <w:pPr>
        <w:tabs>
          <w:tab w:val="left" w:pos="426"/>
        </w:tabs>
        <w:spacing w:before="39"/>
        <w:ind w:right="110"/>
        <w:jc w:val="both"/>
      </w:pPr>
      <w:r>
        <w:t>(1)Javna usluga obračunava se izdavanjem mjesečnog računa za pruženu javnu uslugu u koju je uključena cijena obvezne minimalne javne usluge i naknada  za predanu količinu miješanog komunalnog otpada.</w:t>
      </w:r>
    </w:p>
    <w:bookmarkEnd w:id="2"/>
    <w:p w14:paraId="53154E3B" w14:textId="731DDE2E" w:rsidR="00403719" w:rsidRDefault="00403719" w:rsidP="00403719">
      <w:pPr>
        <w:tabs>
          <w:tab w:val="left" w:pos="426"/>
        </w:tabs>
        <w:spacing w:before="39"/>
        <w:ind w:right="110"/>
        <w:jc w:val="both"/>
      </w:pPr>
      <w:r>
        <w:t>(2)Zbrinjavanje proizvodnog otpada od pravnih osoba regulirati će se ugovorom ili narudžbenicom.</w:t>
      </w:r>
    </w:p>
    <w:p w14:paraId="73671A3A" w14:textId="77777777" w:rsidR="00403719" w:rsidRDefault="00403719" w:rsidP="00403719">
      <w:pPr>
        <w:pStyle w:val="Tijeloteksta"/>
        <w:spacing w:before="5"/>
        <w:ind w:left="0"/>
        <w:jc w:val="left"/>
        <w:rPr>
          <w:sz w:val="17"/>
        </w:rPr>
      </w:pPr>
    </w:p>
    <w:p w14:paraId="55661962" w14:textId="77777777" w:rsidR="00403719" w:rsidRDefault="00403719" w:rsidP="00403719">
      <w:pPr>
        <w:pStyle w:val="Tijeloteksta"/>
        <w:spacing w:before="2"/>
        <w:ind w:left="0"/>
        <w:jc w:val="left"/>
        <w:rPr>
          <w:sz w:val="17"/>
        </w:rPr>
      </w:pPr>
    </w:p>
    <w:p w14:paraId="48E8973F" w14:textId="77777777" w:rsidR="00403719" w:rsidRDefault="00403719" w:rsidP="00403719">
      <w:pPr>
        <w:pStyle w:val="Naslov1"/>
        <w:ind w:left="118"/>
        <w:rPr>
          <w:u w:val="none"/>
        </w:rPr>
      </w:pPr>
      <w:r>
        <w:t>Standardne</w:t>
      </w:r>
      <w:r>
        <w:rPr>
          <w:spacing w:val="-9"/>
        </w:rPr>
        <w:t xml:space="preserve"> </w:t>
      </w:r>
      <w:r>
        <w:t>veličine</w:t>
      </w:r>
      <w:r>
        <w:rPr>
          <w:spacing w:val="-6"/>
        </w:rPr>
        <w:t xml:space="preserve"> </w:t>
      </w:r>
      <w:r>
        <w:t>i</w:t>
      </w:r>
      <w:r>
        <w:rPr>
          <w:spacing w:val="-4"/>
        </w:rPr>
        <w:t xml:space="preserve"> </w:t>
      </w:r>
      <w:r>
        <w:t>druga</w:t>
      </w:r>
      <w:r>
        <w:rPr>
          <w:spacing w:val="-6"/>
        </w:rPr>
        <w:t xml:space="preserve"> </w:t>
      </w:r>
      <w:r>
        <w:t>bitna</w:t>
      </w:r>
      <w:r>
        <w:rPr>
          <w:spacing w:val="-7"/>
        </w:rPr>
        <w:t xml:space="preserve"> </w:t>
      </w:r>
      <w:r>
        <w:t>svojstva</w:t>
      </w:r>
      <w:r>
        <w:rPr>
          <w:spacing w:val="-6"/>
        </w:rPr>
        <w:t xml:space="preserve"> </w:t>
      </w:r>
      <w:r>
        <w:t>spremnika</w:t>
      </w:r>
      <w:r>
        <w:rPr>
          <w:spacing w:val="-5"/>
        </w:rPr>
        <w:t xml:space="preserve"> </w:t>
      </w:r>
      <w:r>
        <w:t>za</w:t>
      </w:r>
      <w:r>
        <w:rPr>
          <w:spacing w:val="-6"/>
        </w:rPr>
        <w:t xml:space="preserve"> </w:t>
      </w:r>
      <w:r>
        <w:t>sakupljanje</w:t>
      </w:r>
      <w:r>
        <w:rPr>
          <w:spacing w:val="-5"/>
        </w:rPr>
        <w:t xml:space="preserve"> </w:t>
      </w:r>
      <w:r>
        <w:t>komunalnog</w:t>
      </w:r>
      <w:r>
        <w:rPr>
          <w:spacing w:val="-3"/>
        </w:rPr>
        <w:t xml:space="preserve"> </w:t>
      </w:r>
      <w:r>
        <w:rPr>
          <w:spacing w:val="-2"/>
        </w:rPr>
        <w:t>otpada</w:t>
      </w:r>
    </w:p>
    <w:p w14:paraId="1DFF3324" w14:textId="77777777" w:rsidR="00403719" w:rsidRDefault="00403719" w:rsidP="00403719">
      <w:pPr>
        <w:pStyle w:val="Tijeloteksta"/>
        <w:spacing w:before="1"/>
        <w:ind w:left="0"/>
        <w:jc w:val="left"/>
        <w:rPr>
          <w:b/>
          <w:sz w:val="15"/>
        </w:rPr>
      </w:pPr>
    </w:p>
    <w:p w14:paraId="6259AB17" w14:textId="77777777" w:rsidR="00403719" w:rsidRDefault="00403719" w:rsidP="00403719">
      <w:pPr>
        <w:spacing w:before="56"/>
        <w:ind w:left="4237"/>
        <w:jc w:val="both"/>
        <w:rPr>
          <w:b/>
        </w:rPr>
      </w:pPr>
      <w:r>
        <w:rPr>
          <w:b/>
        </w:rPr>
        <w:t>Članak</w:t>
      </w:r>
      <w:r>
        <w:rPr>
          <w:b/>
          <w:spacing w:val="-4"/>
        </w:rPr>
        <w:t xml:space="preserve"> </w:t>
      </w:r>
      <w:r>
        <w:rPr>
          <w:b/>
          <w:spacing w:val="-5"/>
        </w:rPr>
        <w:t>7.</w:t>
      </w:r>
    </w:p>
    <w:p w14:paraId="25058858" w14:textId="77777777" w:rsidR="00403719" w:rsidRDefault="00403719" w:rsidP="0058675D">
      <w:pPr>
        <w:pStyle w:val="Odlomakpopisa"/>
        <w:widowControl w:val="0"/>
        <w:numPr>
          <w:ilvl w:val="0"/>
          <w:numId w:val="5"/>
        </w:numPr>
        <w:tabs>
          <w:tab w:val="left" w:pos="421"/>
        </w:tabs>
        <w:autoSpaceDE w:val="0"/>
        <w:autoSpaceDN w:val="0"/>
        <w:spacing w:before="41" w:after="0" w:line="240" w:lineRule="auto"/>
        <w:ind w:right="111" w:firstLine="0"/>
        <w:contextualSpacing w:val="0"/>
        <w:jc w:val="both"/>
      </w:pPr>
      <w:r>
        <w:t>Standardne veličine spremnika određuju se kako bi se omogućilo njihovo pražnjenje pomoću spe- cijalnih komunalnih vozila sa sustavima za podizanje spremnika, u skladu s uvjetima zaštite na radu.</w:t>
      </w:r>
    </w:p>
    <w:p w14:paraId="604C5C87" w14:textId="77777777" w:rsidR="00403719" w:rsidRDefault="00403719" w:rsidP="0058675D">
      <w:pPr>
        <w:pStyle w:val="Odlomakpopisa"/>
        <w:widowControl w:val="0"/>
        <w:numPr>
          <w:ilvl w:val="0"/>
          <w:numId w:val="5"/>
        </w:numPr>
        <w:tabs>
          <w:tab w:val="left" w:pos="431"/>
        </w:tabs>
        <w:autoSpaceDE w:val="0"/>
        <w:autoSpaceDN w:val="0"/>
        <w:spacing w:before="121" w:after="0" w:line="240" w:lineRule="auto"/>
        <w:ind w:right="111" w:firstLine="0"/>
        <w:contextualSpacing w:val="0"/>
        <w:jc w:val="both"/>
        <w:rPr>
          <w:color w:val="221F1F"/>
        </w:rPr>
      </w:pPr>
      <w:r>
        <w:t>Standardne veličine spremnika za sakupljanje miješanog komunalnog otpada, biootpada i ostalih vrsta</w:t>
      </w:r>
      <w:r>
        <w:rPr>
          <w:spacing w:val="-1"/>
        </w:rPr>
        <w:t xml:space="preserve"> </w:t>
      </w:r>
      <w:r>
        <w:t>otpada</w:t>
      </w:r>
      <w:r>
        <w:rPr>
          <w:spacing w:val="-1"/>
        </w:rPr>
        <w:t xml:space="preserve"> </w:t>
      </w:r>
      <w:r>
        <w:t>u okviru</w:t>
      </w:r>
      <w:r>
        <w:rPr>
          <w:spacing w:val="-2"/>
        </w:rPr>
        <w:t xml:space="preserve"> </w:t>
      </w:r>
      <w:r>
        <w:t>javne</w:t>
      </w:r>
      <w:r>
        <w:rPr>
          <w:spacing w:val="-1"/>
        </w:rPr>
        <w:t xml:space="preserve"> </w:t>
      </w:r>
      <w:r>
        <w:t>usluge na</w:t>
      </w:r>
      <w:r>
        <w:rPr>
          <w:spacing w:val="-1"/>
        </w:rPr>
        <w:t xml:space="preserve"> </w:t>
      </w:r>
      <w:r>
        <w:t>obračunskom mjestu korisnika</w:t>
      </w:r>
      <w:r>
        <w:rPr>
          <w:spacing w:val="-1"/>
        </w:rPr>
        <w:t xml:space="preserve"> </w:t>
      </w:r>
      <w:r>
        <w:t>javne usluge, na području Općine Barilović ,</w:t>
      </w:r>
      <w:r>
        <w:rPr>
          <w:spacing w:val="-1"/>
        </w:rPr>
        <w:t xml:space="preserve"> </w:t>
      </w:r>
      <w:r>
        <w:t>jesu:</w:t>
      </w:r>
      <w:r>
        <w:rPr>
          <w:spacing w:val="-1"/>
        </w:rPr>
        <w:t xml:space="preserve"> </w:t>
      </w:r>
      <w:r>
        <w:t>120</w:t>
      </w:r>
      <w:r>
        <w:rPr>
          <w:spacing w:val="-1"/>
        </w:rPr>
        <w:t xml:space="preserve"> </w:t>
      </w:r>
      <w:r>
        <w:t>L,</w:t>
      </w:r>
      <w:r>
        <w:rPr>
          <w:spacing w:val="-3"/>
        </w:rPr>
        <w:t xml:space="preserve"> </w:t>
      </w:r>
      <w:r>
        <w:t>240</w:t>
      </w:r>
      <w:r>
        <w:rPr>
          <w:spacing w:val="-1"/>
        </w:rPr>
        <w:t xml:space="preserve"> </w:t>
      </w:r>
      <w:r>
        <w:t>L,</w:t>
      </w:r>
      <w:r>
        <w:rPr>
          <w:spacing w:val="-3"/>
        </w:rPr>
        <w:t xml:space="preserve"> </w:t>
      </w:r>
      <w:r>
        <w:t>360</w:t>
      </w:r>
      <w:r>
        <w:rPr>
          <w:spacing w:val="-1"/>
        </w:rPr>
        <w:t xml:space="preserve"> </w:t>
      </w:r>
      <w:r>
        <w:t>L,</w:t>
      </w:r>
      <w:r>
        <w:rPr>
          <w:spacing w:val="-3"/>
        </w:rPr>
        <w:t xml:space="preserve"> </w:t>
      </w:r>
      <w:r>
        <w:t>770</w:t>
      </w:r>
      <w:r>
        <w:rPr>
          <w:spacing w:val="-1"/>
        </w:rPr>
        <w:t xml:space="preserve"> </w:t>
      </w:r>
      <w:r>
        <w:t>L,</w:t>
      </w:r>
      <w:r>
        <w:rPr>
          <w:spacing w:val="-3"/>
        </w:rPr>
        <w:t xml:space="preserve"> </w:t>
      </w:r>
      <w:r>
        <w:t>1.100</w:t>
      </w:r>
      <w:r>
        <w:rPr>
          <w:spacing w:val="-1"/>
        </w:rPr>
        <w:t xml:space="preserve"> </w:t>
      </w:r>
      <w:r>
        <w:t>L,</w:t>
      </w:r>
      <w:r>
        <w:rPr>
          <w:spacing w:val="-1"/>
        </w:rPr>
        <w:t xml:space="preserve"> </w:t>
      </w:r>
      <w:r>
        <w:t>5.000</w:t>
      </w:r>
      <w:r>
        <w:rPr>
          <w:spacing w:val="-1"/>
        </w:rPr>
        <w:t xml:space="preserve"> </w:t>
      </w:r>
      <w:r>
        <w:t>L i</w:t>
      </w:r>
      <w:r>
        <w:rPr>
          <w:spacing w:val="-3"/>
        </w:rPr>
        <w:t xml:space="preserve"> </w:t>
      </w:r>
      <w:r>
        <w:t>7.000</w:t>
      </w:r>
      <w:r>
        <w:rPr>
          <w:spacing w:val="-1"/>
        </w:rPr>
        <w:t xml:space="preserve"> </w:t>
      </w:r>
      <w:r>
        <w:t>L i</w:t>
      </w:r>
      <w:r>
        <w:rPr>
          <w:spacing w:val="-1"/>
        </w:rPr>
        <w:t xml:space="preserve"> </w:t>
      </w:r>
      <w:r>
        <w:t>drugi.</w:t>
      </w:r>
      <w:r>
        <w:rPr>
          <w:spacing w:val="-2"/>
        </w:rPr>
        <w:t xml:space="preserve"> </w:t>
      </w:r>
      <w:r>
        <w:t>Navedeni standardni spremnici koriste se na sljedeći način:</w:t>
      </w:r>
    </w:p>
    <w:p w14:paraId="6C868899" w14:textId="77777777" w:rsidR="00403719" w:rsidRDefault="00403719" w:rsidP="0058675D">
      <w:pPr>
        <w:pStyle w:val="Odlomakpopisa"/>
        <w:widowControl w:val="0"/>
        <w:numPr>
          <w:ilvl w:val="1"/>
          <w:numId w:val="5"/>
        </w:numPr>
        <w:tabs>
          <w:tab w:val="left" w:pos="839"/>
        </w:tabs>
        <w:autoSpaceDE w:val="0"/>
        <w:autoSpaceDN w:val="0"/>
        <w:spacing w:after="0" w:line="240" w:lineRule="auto"/>
        <w:ind w:right="111" w:hanging="360"/>
        <w:contextualSpacing w:val="0"/>
        <w:jc w:val="both"/>
      </w:pPr>
      <w:r>
        <w:t>spremnici zapremine 120 L i 240 L koriste se za sakupljanje komunalnog otpada od korisnika svih kategorija.</w:t>
      </w:r>
    </w:p>
    <w:p w14:paraId="00334275" w14:textId="77777777" w:rsidR="00403719" w:rsidRDefault="00403719" w:rsidP="0058675D">
      <w:pPr>
        <w:pStyle w:val="Odlomakpopisa"/>
        <w:widowControl w:val="0"/>
        <w:numPr>
          <w:ilvl w:val="1"/>
          <w:numId w:val="5"/>
        </w:numPr>
        <w:tabs>
          <w:tab w:val="left" w:pos="839"/>
        </w:tabs>
        <w:autoSpaceDE w:val="0"/>
        <w:autoSpaceDN w:val="0"/>
        <w:spacing w:before="2" w:after="0" w:line="240" w:lineRule="auto"/>
        <w:ind w:right="110" w:hanging="360"/>
        <w:contextualSpacing w:val="0"/>
        <w:jc w:val="both"/>
      </w:pPr>
      <w:r>
        <w:t>spremnici zapremine 240,360</w:t>
      </w:r>
      <w:r>
        <w:rPr>
          <w:spacing w:val="-1"/>
        </w:rPr>
        <w:t xml:space="preserve"> </w:t>
      </w:r>
      <w:r>
        <w:t>L, 770</w:t>
      </w:r>
      <w:r>
        <w:rPr>
          <w:spacing w:val="-1"/>
        </w:rPr>
        <w:t xml:space="preserve"> </w:t>
      </w:r>
      <w:r>
        <w:t>L i</w:t>
      </w:r>
      <w:r>
        <w:rPr>
          <w:spacing w:val="-2"/>
        </w:rPr>
        <w:t xml:space="preserve"> </w:t>
      </w:r>
      <w:r>
        <w:t>1.100 L koriste se sakupljanje komunalnog otpada kod korisnika kategorije kućanstvo, potkategorija b. stambene zgrade;</w:t>
      </w:r>
    </w:p>
    <w:p w14:paraId="49893322" w14:textId="77777777" w:rsidR="00403719" w:rsidRDefault="00403719" w:rsidP="0058675D">
      <w:pPr>
        <w:pStyle w:val="Odlomakpopisa"/>
        <w:widowControl w:val="0"/>
        <w:numPr>
          <w:ilvl w:val="1"/>
          <w:numId w:val="5"/>
        </w:numPr>
        <w:tabs>
          <w:tab w:val="left" w:pos="839"/>
        </w:tabs>
        <w:autoSpaceDE w:val="0"/>
        <w:autoSpaceDN w:val="0"/>
        <w:spacing w:before="1" w:after="0" w:line="240" w:lineRule="auto"/>
        <w:ind w:right="108" w:hanging="360"/>
        <w:contextualSpacing w:val="0"/>
        <w:jc w:val="both"/>
      </w:pPr>
      <w:r>
        <w:t>spremnici zapremine 1100 l, 5.000 L , 7.000 L, i drugi koje davatelj javne usluge može ponuditi korisniku javne usluge,</w:t>
      </w:r>
      <w:r>
        <w:rPr>
          <w:spacing w:val="-1"/>
        </w:rPr>
        <w:t xml:space="preserve"> </w:t>
      </w:r>
      <w:r>
        <w:t>koriste se za sakupljanje</w:t>
      </w:r>
      <w:r>
        <w:rPr>
          <w:spacing w:val="-1"/>
        </w:rPr>
        <w:t xml:space="preserve"> </w:t>
      </w:r>
      <w:r>
        <w:t>komunalnog otpada kod korisnika koji nije kućanstvo temeljem ugovornog odnosa,  a kod korisnika kategorije kućanstvo samo u slučaju iznimne potrebe, u dogovoru između korisnika javne usluge i davatelja javne usluge i naplatu prema Cjeniku davatelja javne usluge;</w:t>
      </w:r>
    </w:p>
    <w:p w14:paraId="2F7B74C6" w14:textId="77777777" w:rsidR="00403719" w:rsidRDefault="00403719" w:rsidP="0058675D">
      <w:pPr>
        <w:pStyle w:val="Odlomakpopisa"/>
        <w:widowControl w:val="0"/>
        <w:numPr>
          <w:ilvl w:val="1"/>
          <w:numId w:val="5"/>
        </w:numPr>
        <w:tabs>
          <w:tab w:val="left" w:pos="832"/>
        </w:tabs>
        <w:autoSpaceDE w:val="0"/>
        <w:autoSpaceDN w:val="0"/>
        <w:spacing w:after="0" w:line="240" w:lineRule="auto"/>
        <w:ind w:left="831" w:right="110"/>
        <w:contextualSpacing w:val="0"/>
        <w:jc w:val="both"/>
      </w:pPr>
      <w:r>
        <w:t>u okviru javne usluge korisnik može imati najviše jedan spremnik odgovarajuće zapremine za svaku pojedinu vrstu otpada, osim kod korisnika kategorije kućanstvo, potkategorija b. stam- bene zgrade, ili ako je ugovorom drukčije određeno.</w:t>
      </w:r>
    </w:p>
    <w:p w14:paraId="5BE0D09A" w14:textId="7EFEA645" w:rsidR="00403719" w:rsidRPr="00403719" w:rsidRDefault="00403719" w:rsidP="0058675D">
      <w:pPr>
        <w:pStyle w:val="Odlomakpopisa"/>
        <w:widowControl w:val="0"/>
        <w:numPr>
          <w:ilvl w:val="0"/>
          <w:numId w:val="5"/>
        </w:numPr>
        <w:tabs>
          <w:tab w:val="left" w:pos="423"/>
        </w:tabs>
        <w:autoSpaceDE w:val="0"/>
        <w:autoSpaceDN w:val="0"/>
        <w:spacing w:before="120" w:after="0" w:line="240" w:lineRule="auto"/>
        <w:ind w:right="109" w:firstLine="0"/>
        <w:contextualSpacing w:val="0"/>
        <w:jc w:val="both"/>
        <w:rPr>
          <w:color w:val="221F1F"/>
        </w:rPr>
      </w:pPr>
      <w:r>
        <w:rPr>
          <w:color w:val="221F1F"/>
        </w:rPr>
        <w:t>Iznimno, osim u navedenim spremnicima, komunalni otpad se može prikupljati i u odgovarajućim vrećicama</w:t>
      </w:r>
      <w:r>
        <w:rPr>
          <w:color w:val="221F1F"/>
          <w:spacing w:val="-4"/>
        </w:rPr>
        <w:t xml:space="preserve"> </w:t>
      </w:r>
      <w:r>
        <w:rPr>
          <w:color w:val="221F1F"/>
        </w:rPr>
        <w:t>koje</w:t>
      </w:r>
      <w:r>
        <w:rPr>
          <w:color w:val="221F1F"/>
          <w:spacing w:val="-1"/>
        </w:rPr>
        <w:t xml:space="preserve"> </w:t>
      </w:r>
      <w:r>
        <w:rPr>
          <w:color w:val="221F1F"/>
        </w:rPr>
        <w:t>osigurava</w:t>
      </w:r>
      <w:r>
        <w:rPr>
          <w:color w:val="221F1F"/>
          <w:spacing w:val="-2"/>
        </w:rPr>
        <w:t xml:space="preserve"> </w:t>
      </w:r>
      <w:r>
        <w:rPr>
          <w:color w:val="221F1F"/>
        </w:rPr>
        <w:t>davatelj javne</w:t>
      </w:r>
      <w:r>
        <w:rPr>
          <w:color w:val="221F1F"/>
          <w:spacing w:val="-1"/>
        </w:rPr>
        <w:t xml:space="preserve"> </w:t>
      </w:r>
      <w:r>
        <w:rPr>
          <w:color w:val="221F1F"/>
        </w:rPr>
        <w:t>usluge,</w:t>
      </w:r>
      <w:r>
        <w:rPr>
          <w:color w:val="221F1F"/>
          <w:spacing w:val="-1"/>
        </w:rPr>
        <w:t xml:space="preserve"> </w:t>
      </w:r>
      <w:r>
        <w:rPr>
          <w:color w:val="221F1F"/>
        </w:rPr>
        <w:t>ukoliko</w:t>
      </w:r>
      <w:r>
        <w:rPr>
          <w:color w:val="221F1F"/>
          <w:spacing w:val="-1"/>
        </w:rPr>
        <w:t xml:space="preserve"> </w:t>
      </w:r>
      <w:r>
        <w:rPr>
          <w:color w:val="221F1F"/>
        </w:rPr>
        <w:t>korisnik</w:t>
      </w:r>
      <w:r>
        <w:rPr>
          <w:color w:val="221F1F"/>
          <w:spacing w:val="-2"/>
        </w:rPr>
        <w:t xml:space="preserve"> </w:t>
      </w:r>
      <w:r>
        <w:rPr>
          <w:color w:val="221F1F"/>
        </w:rPr>
        <w:t>javne</w:t>
      </w:r>
      <w:r>
        <w:rPr>
          <w:color w:val="221F1F"/>
          <w:spacing w:val="-1"/>
        </w:rPr>
        <w:t xml:space="preserve"> </w:t>
      </w:r>
      <w:r>
        <w:rPr>
          <w:color w:val="221F1F"/>
        </w:rPr>
        <w:t>usluge</w:t>
      </w:r>
      <w:r>
        <w:rPr>
          <w:color w:val="221F1F"/>
          <w:spacing w:val="-1"/>
        </w:rPr>
        <w:t xml:space="preserve"> </w:t>
      </w:r>
      <w:r>
        <w:rPr>
          <w:color w:val="221F1F"/>
        </w:rPr>
        <w:t>nema</w:t>
      </w:r>
      <w:r>
        <w:rPr>
          <w:color w:val="221F1F"/>
          <w:spacing w:val="-2"/>
        </w:rPr>
        <w:t xml:space="preserve"> </w:t>
      </w:r>
      <w:r>
        <w:rPr>
          <w:color w:val="221F1F"/>
        </w:rPr>
        <w:t>mogućnost</w:t>
      </w:r>
      <w:r>
        <w:rPr>
          <w:color w:val="221F1F"/>
          <w:spacing w:val="-1"/>
        </w:rPr>
        <w:t xml:space="preserve"> </w:t>
      </w:r>
      <w:r>
        <w:rPr>
          <w:color w:val="221F1F"/>
        </w:rPr>
        <w:t xml:space="preserve">smješ- taja standardnog spremnika u vlastitom prostoru. </w:t>
      </w:r>
      <w:r w:rsidRPr="00403719">
        <w:rPr>
          <w:color w:val="221F1F"/>
        </w:rPr>
        <w:t xml:space="preserve">U tom slučaju davatelj usluge će korisniku podijeliti  </w:t>
      </w:r>
      <w:r w:rsidRPr="00403719">
        <w:rPr>
          <w:color w:val="221F1F"/>
        </w:rPr>
        <w:lastRenderedPageBreak/>
        <w:t>12 vrećica godišnje volumena 120 l, za koji će se obračunati cijena obvezne minimalne usluge i cijena javne usluge jednog pražnjenja.</w:t>
      </w:r>
      <w:r>
        <w:rPr>
          <w:color w:val="221F1F"/>
        </w:rPr>
        <w:t xml:space="preserve"> </w:t>
      </w:r>
      <w:r w:rsidRPr="00403719">
        <w:rPr>
          <w:color w:val="221F1F"/>
        </w:rPr>
        <w:t xml:space="preserve">Komunalni otpad se može prikupljati i u odgovarajućim vrećicama ukoliko je količina otpada koju korisnik predaje  veća od one koja stane u spremnik .     </w:t>
      </w:r>
    </w:p>
    <w:p w14:paraId="769A45EE" w14:textId="77777777" w:rsidR="00403719" w:rsidRDefault="00403719" w:rsidP="0058675D">
      <w:pPr>
        <w:pStyle w:val="Odlomakpopisa"/>
        <w:widowControl w:val="0"/>
        <w:numPr>
          <w:ilvl w:val="0"/>
          <w:numId w:val="5"/>
        </w:numPr>
        <w:tabs>
          <w:tab w:val="left" w:pos="423"/>
        </w:tabs>
        <w:autoSpaceDE w:val="0"/>
        <w:autoSpaceDN w:val="0"/>
        <w:spacing w:before="120" w:after="0" w:line="240" w:lineRule="auto"/>
        <w:ind w:right="109" w:firstLine="24"/>
        <w:contextualSpacing w:val="0"/>
        <w:jc w:val="both"/>
        <w:rPr>
          <w:color w:val="221F1F"/>
        </w:rPr>
      </w:pPr>
      <w:r>
        <w:rPr>
          <w:color w:val="221F1F"/>
        </w:rPr>
        <w:t>U dijelovima naselja u kojima je pristup korisnicima otežan zbog iznimno uskih prometnica do stvaranja uvjeta za nesmetano obavljanje javne usluge prikupljanja otpada za korisnike javne usluge se može postaviti zajednički spremnik, a obračun se vršiti prema zaduženom volumenu i broju odvoza.</w:t>
      </w:r>
    </w:p>
    <w:p w14:paraId="19093EBD" w14:textId="34B749E2" w:rsidR="00403719" w:rsidRPr="00403719" w:rsidRDefault="00403719" w:rsidP="00403719">
      <w:pPr>
        <w:pStyle w:val="Odlomakpopisa"/>
        <w:widowControl w:val="0"/>
        <w:tabs>
          <w:tab w:val="left" w:pos="423"/>
        </w:tabs>
        <w:autoSpaceDE w:val="0"/>
        <w:autoSpaceDN w:val="0"/>
        <w:spacing w:before="120" w:after="0" w:line="240" w:lineRule="auto"/>
        <w:ind w:left="142" w:right="109"/>
        <w:contextualSpacing w:val="0"/>
        <w:jc w:val="both"/>
        <w:rPr>
          <w:color w:val="221F1F"/>
        </w:rPr>
      </w:pPr>
      <w:r w:rsidRPr="00403719">
        <w:rPr>
          <w:color w:val="221F1F"/>
        </w:rPr>
        <w:t xml:space="preserve">U slučaju kada više korisnika usluge zajednički koriste spremnik  iz stavka 4. ovog članka, a među korisnicima usluge nije postignut dogovor o udjelima korištenja zajedničkog spremnika na način da zbroj svih udjela čini jedan, davatelj javne usluge primijeniti će udio korisnika usluge u korištenju zajedničkog spremnika prema slijedećim kriterijima: </w:t>
      </w:r>
    </w:p>
    <w:p w14:paraId="12B892F5" w14:textId="77777777" w:rsidR="00403719" w:rsidRDefault="00403719" w:rsidP="00403719">
      <w:pPr>
        <w:pStyle w:val="Odlomakpopisa"/>
        <w:tabs>
          <w:tab w:val="left" w:pos="423"/>
        </w:tabs>
        <w:spacing w:before="120"/>
        <w:ind w:right="109"/>
        <w:jc w:val="both"/>
        <w:rPr>
          <w:color w:val="221F1F"/>
        </w:rPr>
      </w:pPr>
      <w:r>
        <w:rPr>
          <w:color w:val="221F1F"/>
        </w:rPr>
        <w:t>-</w:t>
      </w:r>
      <w:r>
        <w:rPr>
          <w:color w:val="221F1F"/>
        </w:rPr>
        <w:tab/>
        <w:t>Kada više korisnika usluge koriste zajednički spremnik zbroj udjela svih korisnika, određenih međusobnim sporazumom ili prijedlogom davatelja usluge, mora iznositi jedan, u suprotnom kada nije postignut sporazum o njihovim udjelima na način da zbroj svih udjela čini jedan, primjenjuje se udio korisnika usluge na način koji odredi davatelj usluge. pri čemu su korisnici usluge vlasnici kuća/stanova.</w:t>
      </w:r>
    </w:p>
    <w:p w14:paraId="4DEA809E" w14:textId="77777777" w:rsidR="00403719" w:rsidRDefault="00403719" w:rsidP="00403719">
      <w:pPr>
        <w:pStyle w:val="Odlomakpopisa"/>
        <w:tabs>
          <w:tab w:val="left" w:pos="423"/>
        </w:tabs>
        <w:spacing w:before="120"/>
        <w:ind w:right="109"/>
        <w:jc w:val="both"/>
        <w:rPr>
          <w:color w:val="221F1F"/>
        </w:rPr>
      </w:pPr>
    </w:p>
    <w:p w14:paraId="38550F68" w14:textId="77777777" w:rsidR="00403719" w:rsidRDefault="00403719" w:rsidP="00403719">
      <w:pPr>
        <w:pStyle w:val="Naslov1"/>
        <w:ind w:left="4237"/>
        <w:rPr>
          <w:u w:val="none"/>
        </w:rPr>
      </w:pPr>
      <w:r>
        <w:rPr>
          <w:u w:val="none"/>
        </w:rPr>
        <w:t>Članak</w:t>
      </w:r>
      <w:r>
        <w:rPr>
          <w:spacing w:val="-4"/>
          <w:u w:val="none"/>
        </w:rPr>
        <w:t xml:space="preserve"> </w:t>
      </w:r>
      <w:r>
        <w:rPr>
          <w:spacing w:val="-5"/>
          <w:u w:val="none"/>
        </w:rPr>
        <w:t>8.</w:t>
      </w:r>
    </w:p>
    <w:p w14:paraId="323CD2BD" w14:textId="77777777" w:rsidR="00403719" w:rsidRDefault="00403719" w:rsidP="0058675D">
      <w:pPr>
        <w:pStyle w:val="Odlomakpopisa"/>
        <w:widowControl w:val="0"/>
        <w:numPr>
          <w:ilvl w:val="0"/>
          <w:numId w:val="6"/>
        </w:numPr>
        <w:tabs>
          <w:tab w:val="left" w:pos="447"/>
        </w:tabs>
        <w:autoSpaceDE w:val="0"/>
        <w:autoSpaceDN w:val="0"/>
        <w:spacing w:before="120" w:after="0" w:line="240" w:lineRule="auto"/>
        <w:ind w:right="111" w:firstLine="0"/>
        <w:contextualSpacing w:val="0"/>
        <w:jc w:val="both"/>
      </w:pPr>
      <w:r>
        <w:t>Spremnici za sakupljanje otpada moraju biti nepropusni za tekućine, s poklopcem koji mora u potpunosti i</w:t>
      </w:r>
      <w:r>
        <w:rPr>
          <w:spacing w:val="-2"/>
        </w:rPr>
        <w:t xml:space="preserve"> </w:t>
      </w:r>
      <w:r>
        <w:t>vodonepropusno zatvarati otvor za punjenje/pražnjenje spremnika,</w:t>
      </w:r>
      <w:r>
        <w:rPr>
          <w:spacing w:val="-2"/>
        </w:rPr>
        <w:t xml:space="preserve"> </w:t>
      </w:r>
      <w:r>
        <w:t xml:space="preserve">sprječavati rasipanje otpada i širenje neugodnih mirisa. Spremnici za pojedine vrste komunalnog otpada kod korisnika javne usluge moraju sadržavati natpis s nazivom davatelja javne usluge, oznaku koja je u evidenciji o preuzetom komunalnom otpadu pridružena korisniku javne usluge i obračunskom mjestu te naziv vrste otpada za koju je spremnik namijenjen. </w:t>
      </w:r>
    </w:p>
    <w:p w14:paraId="626D5AD9" w14:textId="77777777" w:rsidR="00403719" w:rsidRDefault="00403719" w:rsidP="0058675D">
      <w:pPr>
        <w:pStyle w:val="Odlomakpopisa"/>
        <w:widowControl w:val="0"/>
        <w:numPr>
          <w:ilvl w:val="0"/>
          <w:numId w:val="6"/>
        </w:numPr>
        <w:tabs>
          <w:tab w:val="left" w:pos="447"/>
        </w:tabs>
        <w:autoSpaceDE w:val="0"/>
        <w:autoSpaceDN w:val="0"/>
        <w:spacing w:before="120" w:after="0" w:line="240" w:lineRule="auto"/>
        <w:ind w:right="111" w:firstLine="0"/>
        <w:contextualSpacing w:val="0"/>
        <w:jc w:val="both"/>
      </w:pPr>
      <w:r>
        <w:rPr>
          <w:color w:val="221F1F"/>
        </w:rPr>
        <w:t>Spremnici za određene vrste otpada označavaju se odgovarajućom bojom, bilo da je čitav spremnik obojan u odgovarajuću boju, bilo da je u odgovarajuću boju obojan samo poklopac spremnika, bilo da se na spremniku nalazi naljepnica odgovarajuće boje.</w:t>
      </w:r>
    </w:p>
    <w:p w14:paraId="18432DE5" w14:textId="77777777" w:rsidR="00403719" w:rsidRDefault="00403719" w:rsidP="00403719">
      <w:pPr>
        <w:pStyle w:val="Tijeloteksta"/>
        <w:spacing w:before="121"/>
        <w:ind w:right="108"/>
      </w:pPr>
      <w:r>
        <w:rPr>
          <w:color w:val="221F1F"/>
        </w:rPr>
        <w:t>(3) Spremnik za komunalni otpad mora imati jedinstvenu oznaku koju je moguće nedvosmisleno po- vezati s vlasnikom spremnika i očitati elektroničkim uređajem – „čip“ oznaku. Spremnik za miješani komunalni otpad uz prethodno navedenu jedinstvenu oznaku mora biti opremljen i elektroničkim čipom.</w:t>
      </w:r>
    </w:p>
    <w:p w14:paraId="3164F148" w14:textId="77777777" w:rsidR="00403719" w:rsidRDefault="00403719" w:rsidP="00403719">
      <w:pPr>
        <w:pStyle w:val="Tijeloteksta"/>
        <w:spacing w:before="2"/>
        <w:ind w:left="0"/>
        <w:jc w:val="left"/>
        <w:rPr>
          <w:sz w:val="17"/>
        </w:rPr>
      </w:pPr>
    </w:p>
    <w:p w14:paraId="08891E0B" w14:textId="77777777" w:rsidR="00403719" w:rsidRDefault="00403719" w:rsidP="00403719">
      <w:pPr>
        <w:pStyle w:val="Naslov1"/>
        <w:ind w:left="118"/>
        <w:jc w:val="left"/>
        <w:rPr>
          <w:u w:val="none"/>
        </w:rPr>
      </w:pPr>
      <w:r>
        <w:t>Najmanja</w:t>
      </w:r>
      <w:r>
        <w:rPr>
          <w:spacing w:val="-7"/>
        </w:rPr>
        <w:t xml:space="preserve"> </w:t>
      </w:r>
      <w:r>
        <w:t>učestalost</w:t>
      </w:r>
      <w:r>
        <w:rPr>
          <w:spacing w:val="-6"/>
        </w:rPr>
        <w:t xml:space="preserve"> </w:t>
      </w:r>
      <w:r>
        <w:t>odvoza</w:t>
      </w:r>
      <w:r>
        <w:rPr>
          <w:spacing w:val="-6"/>
        </w:rPr>
        <w:t xml:space="preserve"> </w:t>
      </w:r>
      <w:r>
        <w:t>otpada</w:t>
      </w:r>
      <w:r>
        <w:rPr>
          <w:spacing w:val="-7"/>
        </w:rPr>
        <w:t xml:space="preserve"> </w:t>
      </w:r>
      <w:r>
        <w:t>prema</w:t>
      </w:r>
      <w:r>
        <w:rPr>
          <w:spacing w:val="-6"/>
        </w:rPr>
        <w:t xml:space="preserve"> </w:t>
      </w:r>
      <w:r>
        <w:rPr>
          <w:spacing w:val="-2"/>
        </w:rPr>
        <w:t>područjima</w:t>
      </w:r>
    </w:p>
    <w:p w14:paraId="0F523908" w14:textId="77777777" w:rsidR="00403719" w:rsidRDefault="00403719" w:rsidP="00403719">
      <w:pPr>
        <w:pStyle w:val="Tijeloteksta"/>
        <w:spacing w:before="1"/>
        <w:ind w:left="0"/>
        <w:jc w:val="left"/>
        <w:rPr>
          <w:b/>
          <w:sz w:val="15"/>
        </w:rPr>
      </w:pPr>
    </w:p>
    <w:p w14:paraId="6062A1C0" w14:textId="77777777" w:rsidR="00403719" w:rsidRDefault="00403719" w:rsidP="00403719">
      <w:pPr>
        <w:spacing w:before="56"/>
        <w:ind w:left="4237"/>
        <w:rPr>
          <w:b/>
        </w:rPr>
      </w:pPr>
      <w:r>
        <w:rPr>
          <w:b/>
        </w:rPr>
        <w:t>Članak</w:t>
      </w:r>
      <w:r>
        <w:rPr>
          <w:b/>
          <w:spacing w:val="-4"/>
        </w:rPr>
        <w:t xml:space="preserve"> </w:t>
      </w:r>
      <w:r>
        <w:rPr>
          <w:b/>
          <w:spacing w:val="-5"/>
        </w:rPr>
        <w:t>9.</w:t>
      </w:r>
    </w:p>
    <w:p w14:paraId="42E42548" w14:textId="77777777" w:rsidR="00403719" w:rsidRDefault="00403719" w:rsidP="0058675D">
      <w:pPr>
        <w:pStyle w:val="Odlomakpopisa"/>
        <w:widowControl w:val="0"/>
        <w:numPr>
          <w:ilvl w:val="0"/>
          <w:numId w:val="7"/>
        </w:numPr>
        <w:tabs>
          <w:tab w:val="left" w:pos="426"/>
        </w:tabs>
        <w:autoSpaceDE w:val="0"/>
        <w:autoSpaceDN w:val="0"/>
        <w:spacing w:before="41" w:after="0" w:line="240" w:lineRule="auto"/>
        <w:ind w:right="111" w:firstLine="0"/>
        <w:contextualSpacing w:val="0"/>
        <w:jc w:val="both"/>
      </w:pPr>
      <w:r>
        <w:t>Davatelj javne usluge dužan je omogućiti korisniku javne usluge primopredaju komunalnog otpa- da na obračunskom mjestu korisnika:</w:t>
      </w:r>
    </w:p>
    <w:p w14:paraId="45770F87" w14:textId="77777777" w:rsidR="00403719" w:rsidRDefault="00403719" w:rsidP="0058675D">
      <w:pPr>
        <w:pStyle w:val="Odlomakpopisa"/>
        <w:widowControl w:val="0"/>
        <w:numPr>
          <w:ilvl w:val="1"/>
          <w:numId w:val="7"/>
        </w:numPr>
        <w:tabs>
          <w:tab w:val="left" w:pos="827"/>
        </w:tabs>
        <w:autoSpaceDE w:val="0"/>
        <w:autoSpaceDN w:val="0"/>
        <w:spacing w:before="119" w:after="0" w:line="240" w:lineRule="auto"/>
        <w:contextualSpacing w:val="0"/>
      </w:pPr>
      <w:r>
        <w:t>miješanog</w:t>
      </w:r>
      <w:r>
        <w:rPr>
          <w:spacing w:val="-5"/>
        </w:rPr>
        <w:t xml:space="preserve"> </w:t>
      </w:r>
      <w:r>
        <w:t>komunalnog</w:t>
      </w:r>
      <w:r>
        <w:rPr>
          <w:spacing w:val="-6"/>
        </w:rPr>
        <w:t xml:space="preserve"> </w:t>
      </w:r>
      <w:r>
        <w:t>otpada</w:t>
      </w:r>
      <w:r>
        <w:rPr>
          <w:spacing w:val="-3"/>
        </w:rPr>
        <w:t xml:space="preserve"> </w:t>
      </w:r>
      <w:r>
        <w:t>najmanje</w:t>
      </w:r>
      <w:r>
        <w:rPr>
          <w:spacing w:val="-5"/>
        </w:rPr>
        <w:t xml:space="preserve"> </w:t>
      </w:r>
      <w:r>
        <w:t>jednom</w:t>
      </w:r>
      <w:r>
        <w:rPr>
          <w:spacing w:val="-5"/>
        </w:rPr>
        <w:t xml:space="preserve"> </w:t>
      </w:r>
      <w:r>
        <w:t>u</w:t>
      </w:r>
      <w:r>
        <w:rPr>
          <w:spacing w:val="-4"/>
        </w:rPr>
        <w:t xml:space="preserve"> </w:t>
      </w:r>
      <w:r>
        <w:t>dva</w:t>
      </w:r>
      <w:r>
        <w:rPr>
          <w:spacing w:val="-3"/>
        </w:rPr>
        <w:t xml:space="preserve"> </w:t>
      </w:r>
      <w:r>
        <w:rPr>
          <w:spacing w:val="-2"/>
        </w:rPr>
        <w:t>tjedna;</w:t>
      </w:r>
    </w:p>
    <w:p w14:paraId="039B75C1" w14:textId="77777777" w:rsidR="00403719" w:rsidRDefault="00403719" w:rsidP="0058675D">
      <w:pPr>
        <w:pStyle w:val="Odlomakpopisa"/>
        <w:widowControl w:val="0"/>
        <w:numPr>
          <w:ilvl w:val="1"/>
          <w:numId w:val="7"/>
        </w:numPr>
        <w:tabs>
          <w:tab w:val="left" w:pos="827"/>
        </w:tabs>
        <w:autoSpaceDE w:val="0"/>
        <w:autoSpaceDN w:val="0"/>
        <w:spacing w:before="1" w:after="0" w:line="240" w:lineRule="auto"/>
        <w:ind w:hanging="361"/>
        <w:contextualSpacing w:val="0"/>
      </w:pPr>
      <w:r>
        <w:t>biootpad (kompostiranje)</w:t>
      </w:r>
    </w:p>
    <w:p w14:paraId="7E011A11" w14:textId="77777777" w:rsidR="00403719" w:rsidRDefault="00403719" w:rsidP="0058675D">
      <w:pPr>
        <w:pStyle w:val="Odlomakpopisa"/>
        <w:widowControl w:val="0"/>
        <w:numPr>
          <w:ilvl w:val="1"/>
          <w:numId w:val="7"/>
        </w:numPr>
        <w:tabs>
          <w:tab w:val="left" w:pos="827"/>
        </w:tabs>
        <w:autoSpaceDE w:val="0"/>
        <w:autoSpaceDN w:val="0"/>
        <w:spacing w:after="0" w:line="240" w:lineRule="auto"/>
        <w:ind w:right="111" w:hanging="360"/>
        <w:contextualSpacing w:val="0"/>
      </w:pPr>
      <w:r>
        <w:t>plastična ambalaža najmanje</w:t>
      </w:r>
      <w:r>
        <w:rPr>
          <w:spacing w:val="27"/>
        </w:rPr>
        <w:t xml:space="preserve"> </w:t>
      </w:r>
      <w:r>
        <w:t>jednom</w:t>
      </w:r>
      <w:r>
        <w:rPr>
          <w:spacing w:val="28"/>
        </w:rPr>
        <w:t xml:space="preserve"> </w:t>
      </w:r>
      <w:r>
        <w:t>mjesečno.</w:t>
      </w:r>
    </w:p>
    <w:p w14:paraId="0B51FDC8" w14:textId="77777777" w:rsidR="00403719" w:rsidRDefault="00403719" w:rsidP="0058675D">
      <w:pPr>
        <w:pStyle w:val="Odlomakpopisa"/>
        <w:widowControl w:val="0"/>
        <w:numPr>
          <w:ilvl w:val="1"/>
          <w:numId w:val="7"/>
        </w:numPr>
        <w:tabs>
          <w:tab w:val="left" w:pos="827"/>
        </w:tabs>
        <w:autoSpaceDE w:val="0"/>
        <w:autoSpaceDN w:val="0"/>
        <w:spacing w:before="1" w:after="0" w:line="279" w:lineRule="exact"/>
        <w:ind w:hanging="361"/>
        <w:contextualSpacing w:val="0"/>
      </w:pPr>
      <w:r>
        <w:t>otpadnog</w:t>
      </w:r>
      <w:r>
        <w:rPr>
          <w:spacing w:val="-6"/>
        </w:rPr>
        <w:t xml:space="preserve"> </w:t>
      </w:r>
      <w:r>
        <w:t>papira</w:t>
      </w:r>
      <w:r>
        <w:rPr>
          <w:spacing w:val="-4"/>
        </w:rPr>
        <w:t xml:space="preserve"> </w:t>
      </w:r>
      <w:r>
        <w:t>i</w:t>
      </w:r>
      <w:r>
        <w:rPr>
          <w:spacing w:val="-4"/>
        </w:rPr>
        <w:t xml:space="preserve"> </w:t>
      </w:r>
      <w:r>
        <w:t>kartona</w:t>
      </w:r>
      <w:r>
        <w:rPr>
          <w:spacing w:val="-4"/>
        </w:rPr>
        <w:t xml:space="preserve"> </w:t>
      </w:r>
      <w:r>
        <w:t>najmanje</w:t>
      </w:r>
      <w:r>
        <w:rPr>
          <w:spacing w:val="-1"/>
        </w:rPr>
        <w:t xml:space="preserve"> </w:t>
      </w:r>
      <w:r>
        <w:t>jednom mjesečno</w:t>
      </w:r>
      <w:r>
        <w:rPr>
          <w:spacing w:val="-2"/>
        </w:rPr>
        <w:t>;</w:t>
      </w:r>
    </w:p>
    <w:p w14:paraId="6381A205" w14:textId="77777777" w:rsidR="00403719" w:rsidRDefault="00403719" w:rsidP="00403719">
      <w:pPr>
        <w:pStyle w:val="Odlomakpopisa"/>
        <w:tabs>
          <w:tab w:val="left" w:pos="827"/>
        </w:tabs>
        <w:spacing w:before="1" w:line="279" w:lineRule="exact"/>
        <w:ind w:left="826"/>
      </w:pPr>
    </w:p>
    <w:p w14:paraId="748DA355" w14:textId="56A89420" w:rsidR="00403719" w:rsidRPr="00403719" w:rsidRDefault="00403719" w:rsidP="0058675D">
      <w:pPr>
        <w:pStyle w:val="Odlomakpopisa"/>
        <w:widowControl w:val="0"/>
        <w:numPr>
          <w:ilvl w:val="0"/>
          <w:numId w:val="7"/>
        </w:numPr>
        <w:tabs>
          <w:tab w:val="left" w:pos="431"/>
        </w:tabs>
        <w:autoSpaceDE w:val="0"/>
        <w:autoSpaceDN w:val="0"/>
        <w:spacing w:before="1" w:after="0" w:line="240" w:lineRule="auto"/>
        <w:ind w:right="108" w:firstLine="0"/>
        <w:contextualSpacing w:val="0"/>
        <w:jc w:val="both"/>
      </w:pPr>
      <w:r>
        <w:t>Plan s danima primopredaje komunalnog otpada prema područjima, kategorijama korisnika i vrstama otpada sastavni je dio obavijesti o odvozu komunalnog otpada iz članka 17.</w:t>
      </w:r>
      <w:r>
        <w:rPr>
          <w:spacing w:val="-3"/>
        </w:rPr>
        <w:t xml:space="preserve"> </w:t>
      </w:r>
      <w:r>
        <w:t>stavak</w:t>
      </w:r>
      <w:r>
        <w:rPr>
          <w:spacing w:val="-4"/>
        </w:rPr>
        <w:t xml:space="preserve"> </w:t>
      </w:r>
      <w:r>
        <w:t>2.</w:t>
      </w:r>
      <w:r>
        <w:rPr>
          <w:spacing w:val="-3"/>
        </w:rPr>
        <w:t xml:space="preserve"> </w:t>
      </w:r>
      <w:r>
        <w:t>ove</w:t>
      </w:r>
      <w:r>
        <w:rPr>
          <w:spacing w:val="-3"/>
        </w:rPr>
        <w:t xml:space="preserve"> </w:t>
      </w:r>
      <w:r>
        <w:rPr>
          <w:spacing w:val="-2"/>
        </w:rPr>
        <w:t>Odluke.</w:t>
      </w:r>
    </w:p>
    <w:p w14:paraId="31BCF621" w14:textId="77777777" w:rsidR="00403719" w:rsidRDefault="00403719" w:rsidP="00403719">
      <w:pPr>
        <w:widowControl w:val="0"/>
        <w:tabs>
          <w:tab w:val="left" w:pos="431"/>
        </w:tabs>
        <w:autoSpaceDE w:val="0"/>
        <w:autoSpaceDN w:val="0"/>
        <w:spacing w:before="1" w:after="0" w:line="240" w:lineRule="auto"/>
        <w:ind w:right="108"/>
        <w:jc w:val="both"/>
      </w:pPr>
    </w:p>
    <w:p w14:paraId="4702DD6A" w14:textId="77777777" w:rsidR="00403719" w:rsidRDefault="00403719" w:rsidP="00403719">
      <w:pPr>
        <w:widowControl w:val="0"/>
        <w:tabs>
          <w:tab w:val="left" w:pos="431"/>
        </w:tabs>
        <w:autoSpaceDE w:val="0"/>
        <w:autoSpaceDN w:val="0"/>
        <w:spacing w:before="1" w:after="0" w:line="240" w:lineRule="auto"/>
        <w:ind w:right="108"/>
        <w:jc w:val="both"/>
      </w:pPr>
    </w:p>
    <w:p w14:paraId="7A6D9268" w14:textId="77777777" w:rsidR="00403719" w:rsidRDefault="00403719" w:rsidP="00403719">
      <w:pPr>
        <w:widowControl w:val="0"/>
        <w:tabs>
          <w:tab w:val="left" w:pos="431"/>
        </w:tabs>
        <w:autoSpaceDE w:val="0"/>
        <w:autoSpaceDN w:val="0"/>
        <w:spacing w:before="1" w:after="0" w:line="240" w:lineRule="auto"/>
        <w:ind w:right="108"/>
        <w:jc w:val="both"/>
      </w:pPr>
    </w:p>
    <w:p w14:paraId="22B2D8AE" w14:textId="77777777" w:rsidR="00403719" w:rsidRDefault="00403719" w:rsidP="00403719">
      <w:pPr>
        <w:widowControl w:val="0"/>
        <w:tabs>
          <w:tab w:val="left" w:pos="431"/>
        </w:tabs>
        <w:autoSpaceDE w:val="0"/>
        <w:autoSpaceDN w:val="0"/>
        <w:spacing w:before="1" w:after="0" w:line="240" w:lineRule="auto"/>
        <w:ind w:right="108"/>
        <w:jc w:val="both"/>
      </w:pPr>
    </w:p>
    <w:p w14:paraId="78BFED56" w14:textId="77777777" w:rsidR="00403719" w:rsidRDefault="00403719" w:rsidP="00403719">
      <w:pPr>
        <w:pStyle w:val="Naslov1"/>
        <w:ind w:left="118"/>
        <w:jc w:val="left"/>
        <w:rPr>
          <w:u w:val="none"/>
        </w:rPr>
      </w:pPr>
      <w:r>
        <w:lastRenderedPageBreak/>
        <w:t>Područja</w:t>
      </w:r>
      <w:r>
        <w:rPr>
          <w:spacing w:val="-5"/>
        </w:rPr>
        <w:t xml:space="preserve"> </w:t>
      </w:r>
      <w:r>
        <w:t>pružanja</w:t>
      </w:r>
      <w:r>
        <w:rPr>
          <w:spacing w:val="-6"/>
        </w:rPr>
        <w:t xml:space="preserve"> </w:t>
      </w:r>
      <w:r>
        <w:t>javne</w:t>
      </w:r>
      <w:r>
        <w:rPr>
          <w:spacing w:val="-4"/>
        </w:rPr>
        <w:t xml:space="preserve"> </w:t>
      </w:r>
      <w:r>
        <w:rPr>
          <w:spacing w:val="-2"/>
        </w:rPr>
        <w:t>usluge</w:t>
      </w:r>
    </w:p>
    <w:p w14:paraId="7600E703" w14:textId="77777777" w:rsidR="00403719" w:rsidRDefault="00403719" w:rsidP="00403719">
      <w:pPr>
        <w:pStyle w:val="Tijeloteksta"/>
        <w:spacing w:before="11"/>
        <w:ind w:left="0"/>
        <w:jc w:val="left"/>
        <w:rPr>
          <w:b/>
          <w:sz w:val="14"/>
        </w:rPr>
      </w:pPr>
    </w:p>
    <w:p w14:paraId="1BAB5827" w14:textId="77777777" w:rsidR="00403719" w:rsidRDefault="00403719" w:rsidP="00403719">
      <w:pPr>
        <w:spacing w:before="56"/>
        <w:ind w:left="4182"/>
        <w:rPr>
          <w:b/>
        </w:rPr>
      </w:pPr>
      <w:r>
        <w:rPr>
          <w:b/>
        </w:rPr>
        <w:t>Članak</w:t>
      </w:r>
      <w:r>
        <w:rPr>
          <w:b/>
          <w:spacing w:val="-4"/>
        </w:rPr>
        <w:t xml:space="preserve"> </w:t>
      </w:r>
      <w:r>
        <w:rPr>
          <w:b/>
          <w:spacing w:val="-5"/>
        </w:rPr>
        <w:t>10.</w:t>
      </w:r>
    </w:p>
    <w:p w14:paraId="17617F9A" w14:textId="77777777" w:rsidR="00403719" w:rsidRDefault="00403719" w:rsidP="00403719">
      <w:pPr>
        <w:pStyle w:val="Tijeloteksta"/>
        <w:spacing w:before="41"/>
      </w:pPr>
      <w:r>
        <w:t>Davatelj javne usluge iz članka 3. ove Odluke dužan je javnu uslugu pružati na čitavom administrativ- nom području Općine Barilović.</w:t>
      </w:r>
    </w:p>
    <w:p w14:paraId="1268E99A" w14:textId="77777777" w:rsidR="00403719" w:rsidRDefault="00403719" w:rsidP="00403719">
      <w:pPr>
        <w:pStyle w:val="Tijeloteksta"/>
        <w:spacing w:before="5"/>
        <w:ind w:left="0"/>
        <w:jc w:val="left"/>
        <w:rPr>
          <w:sz w:val="17"/>
        </w:rPr>
      </w:pPr>
    </w:p>
    <w:p w14:paraId="5DD66454" w14:textId="77777777" w:rsidR="00403719" w:rsidRDefault="00403719" w:rsidP="00403719">
      <w:pPr>
        <w:pStyle w:val="Tijeloteksta"/>
        <w:spacing w:before="5"/>
        <w:ind w:left="0"/>
        <w:jc w:val="left"/>
        <w:rPr>
          <w:sz w:val="17"/>
        </w:rPr>
      </w:pPr>
    </w:p>
    <w:p w14:paraId="04D3CAE1" w14:textId="77777777" w:rsidR="00403719" w:rsidRDefault="00403719" w:rsidP="00403719">
      <w:pPr>
        <w:pStyle w:val="Naslov1"/>
        <w:ind w:left="118"/>
        <w:jc w:val="left"/>
        <w:rPr>
          <w:u w:val="none"/>
        </w:rPr>
      </w:pPr>
      <w:r>
        <w:t>Način</w:t>
      </w:r>
      <w:r>
        <w:rPr>
          <w:spacing w:val="-9"/>
        </w:rPr>
        <w:t xml:space="preserve"> </w:t>
      </w:r>
      <w:r>
        <w:t>pružanja</w:t>
      </w:r>
      <w:r>
        <w:rPr>
          <w:spacing w:val="-5"/>
        </w:rPr>
        <w:t xml:space="preserve"> </w:t>
      </w:r>
      <w:r>
        <w:t>i</w:t>
      </w:r>
      <w:r>
        <w:rPr>
          <w:spacing w:val="-2"/>
        </w:rPr>
        <w:t xml:space="preserve"> </w:t>
      </w:r>
      <w:r>
        <w:t>korištenja</w:t>
      </w:r>
      <w:r>
        <w:rPr>
          <w:spacing w:val="-2"/>
        </w:rPr>
        <w:t xml:space="preserve"> </w:t>
      </w:r>
      <w:r>
        <w:t>javne</w:t>
      </w:r>
      <w:r>
        <w:rPr>
          <w:spacing w:val="-3"/>
        </w:rPr>
        <w:t xml:space="preserve"> </w:t>
      </w:r>
      <w:r>
        <w:rPr>
          <w:spacing w:val="-2"/>
        </w:rPr>
        <w:t>usluge</w:t>
      </w:r>
    </w:p>
    <w:p w14:paraId="4C1ABD7B" w14:textId="77777777" w:rsidR="00403719" w:rsidRDefault="00403719" w:rsidP="00403719">
      <w:pPr>
        <w:pStyle w:val="Tijeloteksta"/>
        <w:spacing w:before="1"/>
        <w:ind w:left="0"/>
        <w:jc w:val="left"/>
        <w:rPr>
          <w:b/>
          <w:sz w:val="15"/>
        </w:rPr>
      </w:pPr>
    </w:p>
    <w:p w14:paraId="38E3E3D0" w14:textId="77777777" w:rsidR="00403719" w:rsidRDefault="00403719" w:rsidP="00403719">
      <w:pPr>
        <w:spacing w:before="56"/>
        <w:ind w:left="4182"/>
        <w:jc w:val="both"/>
        <w:rPr>
          <w:b/>
        </w:rPr>
      </w:pPr>
      <w:r>
        <w:rPr>
          <w:b/>
        </w:rPr>
        <w:t>Članak</w:t>
      </w:r>
      <w:r>
        <w:rPr>
          <w:b/>
          <w:spacing w:val="-4"/>
        </w:rPr>
        <w:t xml:space="preserve"> </w:t>
      </w:r>
      <w:r>
        <w:rPr>
          <w:b/>
          <w:spacing w:val="-5"/>
        </w:rPr>
        <w:t>11.</w:t>
      </w:r>
    </w:p>
    <w:p w14:paraId="19A76B05" w14:textId="77777777" w:rsidR="00403719" w:rsidRDefault="00403719" w:rsidP="0058675D">
      <w:pPr>
        <w:pStyle w:val="Odlomakpopisa"/>
        <w:widowControl w:val="0"/>
        <w:numPr>
          <w:ilvl w:val="0"/>
          <w:numId w:val="8"/>
        </w:numPr>
        <w:tabs>
          <w:tab w:val="left" w:pos="414"/>
        </w:tabs>
        <w:autoSpaceDE w:val="0"/>
        <w:autoSpaceDN w:val="0"/>
        <w:spacing w:before="41" w:after="0" w:line="240" w:lineRule="auto"/>
        <w:ind w:hanging="296"/>
        <w:contextualSpacing w:val="0"/>
        <w:jc w:val="both"/>
      </w:pPr>
      <w:r>
        <w:t>Davatelj</w:t>
      </w:r>
      <w:r>
        <w:rPr>
          <w:spacing w:val="-10"/>
        </w:rPr>
        <w:t xml:space="preserve"> </w:t>
      </w:r>
      <w:r>
        <w:t>javne</w:t>
      </w:r>
      <w:r>
        <w:rPr>
          <w:spacing w:val="-3"/>
        </w:rPr>
        <w:t xml:space="preserve"> </w:t>
      </w:r>
      <w:r>
        <w:t>usluge</w:t>
      </w:r>
      <w:r>
        <w:rPr>
          <w:spacing w:val="-4"/>
        </w:rPr>
        <w:t xml:space="preserve"> </w:t>
      </w:r>
      <w:r>
        <w:t>pruža,</w:t>
      </w:r>
      <w:r>
        <w:rPr>
          <w:spacing w:val="-4"/>
        </w:rPr>
        <w:t xml:space="preserve"> </w:t>
      </w:r>
      <w:r>
        <w:t>a</w:t>
      </w:r>
      <w:r>
        <w:rPr>
          <w:spacing w:val="-5"/>
        </w:rPr>
        <w:t xml:space="preserve"> </w:t>
      </w:r>
      <w:r>
        <w:t>korisnik</w:t>
      </w:r>
      <w:r>
        <w:rPr>
          <w:spacing w:val="-3"/>
        </w:rPr>
        <w:t xml:space="preserve"> </w:t>
      </w:r>
      <w:r>
        <w:t>javne</w:t>
      </w:r>
      <w:r>
        <w:rPr>
          <w:spacing w:val="-4"/>
        </w:rPr>
        <w:t xml:space="preserve"> </w:t>
      </w:r>
      <w:r>
        <w:t>usluge</w:t>
      </w:r>
      <w:r>
        <w:rPr>
          <w:spacing w:val="-6"/>
        </w:rPr>
        <w:t xml:space="preserve"> </w:t>
      </w:r>
      <w:r>
        <w:t>koristi</w:t>
      </w:r>
      <w:r>
        <w:rPr>
          <w:spacing w:val="-4"/>
        </w:rPr>
        <w:t xml:space="preserve"> </w:t>
      </w:r>
      <w:r>
        <w:t>javnu</w:t>
      </w:r>
      <w:r>
        <w:rPr>
          <w:spacing w:val="-6"/>
        </w:rPr>
        <w:t xml:space="preserve"> </w:t>
      </w:r>
      <w:r>
        <w:t>uslugu</w:t>
      </w:r>
      <w:r>
        <w:rPr>
          <w:spacing w:val="-1"/>
        </w:rPr>
        <w:t xml:space="preserve"> </w:t>
      </w:r>
      <w:r>
        <w:t>na</w:t>
      </w:r>
      <w:r>
        <w:rPr>
          <w:spacing w:val="-4"/>
        </w:rPr>
        <w:t xml:space="preserve"> </w:t>
      </w:r>
      <w:r>
        <w:t>sljedeći</w:t>
      </w:r>
      <w:r>
        <w:rPr>
          <w:spacing w:val="-4"/>
        </w:rPr>
        <w:t xml:space="preserve"> </w:t>
      </w:r>
      <w:r>
        <w:rPr>
          <w:spacing w:val="-2"/>
        </w:rPr>
        <w:t>način:</w:t>
      </w:r>
    </w:p>
    <w:p w14:paraId="46C16B18" w14:textId="77777777" w:rsidR="00403719" w:rsidRDefault="00403719" w:rsidP="0058675D">
      <w:pPr>
        <w:pStyle w:val="Odlomakpopisa"/>
        <w:widowControl w:val="0"/>
        <w:numPr>
          <w:ilvl w:val="1"/>
          <w:numId w:val="8"/>
        </w:numPr>
        <w:tabs>
          <w:tab w:val="left" w:pos="827"/>
        </w:tabs>
        <w:autoSpaceDE w:val="0"/>
        <w:autoSpaceDN w:val="0"/>
        <w:spacing w:before="121" w:after="0" w:line="240" w:lineRule="auto"/>
        <w:ind w:left="826" w:right="108"/>
        <w:contextualSpacing w:val="0"/>
        <w:jc w:val="both"/>
      </w:pPr>
      <w:r>
        <w:t>korisniku javne usluge mora se osigurati mogućnost odvojene primopredaje komunalnog ot- pada, putem spremnika</w:t>
      </w:r>
      <w:r>
        <w:rPr>
          <w:spacing w:val="-1"/>
        </w:rPr>
        <w:t xml:space="preserve"> </w:t>
      </w:r>
      <w:r>
        <w:t>odgovarajućih</w:t>
      </w:r>
      <w:r>
        <w:rPr>
          <w:spacing w:val="-2"/>
        </w:rPr>
        <w:t xml:space="preserve"> </w:t>
      </w:r>
      <w:r>
        <w:t>veličina i</w:t>
      </w:r>
      <w:r>
        <w:rPr>
          <w:spacing w:val="-1"/>
        </w:rPr>
        <w:t xml:space="preserve"> </w:t>
      </w:r>
      <w:r>
        <w:t>vrsta,</w:t>
      </w:r>
      <w:r>
        <w:rPr>
          <w:spacing w:val="-1"/>
        </w:rPr>
        <w:t xml:space="preserve"> </w:t>
      </w:r>
      <w:r>
        <w:t xml:space="preserve">na njegovom obračunskom mjestu;, mobilnih reciklažnih dvorišta te odvozom glomaznog komunalnog otpada jednom godišnje, bez naknade, s adrese obračunskog mjesta korisnika javne </w:t>
      </w:r>
      <w:r>
        <w:rPr>
          <w:spacing w:val="-2"/>
        </w:rPr>
        <w:t>usluge.</w:t>
      </w:r>
    </w:p>
    <w:p w14:paraId="05364E1D" w14:textId="77777777" w:rsidR="00403719" w:rsidRDefault="00403719" w:rsidP="0058675D">
      <w:pPr>
        <w:pStyle w:val="Odlomakpopisa"/>
        <w:widowControl w:val="0"/>
        <w:numPr>
          <w:ilvl w:val="1"/>
          <w:numId w:val="8"/>
        </w:numPr>
        <w:tabs>
          <w:tab w:val="left" w:pos="827"/>
        </w:tabs>
        <w:autoSpaceDE w:val="0"/>
        <w:autoSpaceDN w:val="0"/>
        <w:spacing w:after="0" w:line="240" w:lineRule="auto"/>
        <w:ind w:left="826" w:right="108"/>
        <w:contextualSpacing w:val="0"/>
        <w:jc w:val="both"/>
        <w:rPr>
          <w:color w:val="221F1F"/>
        </w:rPr>
      </w:pPr>
      <w:r>
        <w:rPr>
          <w:color w:val="221F1F"/>
        </w:rPr>
        <w:t>korisniku javne usluge mora se osigurati odvojena primopredaja miješanog komunalnog ot- pada, biootpada i reciklabilnog otpada, koja se obavlja putem spremnika na lokaciji obračun- skog mjesta korisnika usluge, na način da se miješani komunalni otpad i biootp</w:t>
      </w:r>
      <w:r>
        <w:t>ad sakupljaju odvojeno od otpadnog papira/kartona, plastične, a u stambenim zgradama u</w:t>
      </w:r>
      <w:r>
        <w:rPr>
          <w:spacing w:val="-3"/>
        </w:rPr>
        <w:t xml:space="preserve"> </w:t>
      </w:r>
      <w:r>
        <w:t>odgovarajućim</w:t>
      </w:r>
      <w:r>
        <w:rPr>
          <w:spacing w:val="-1"/>
        </w:rPr>
        <w:t xml:space="preserve"> </w:t>
      </w:r>
      <w:r>
        <w:t>spremnicima</w:t>
      </w:r>
      <w:r>
        <w:rPr>
          <w:spacing w:val="-2"/>
        </w:rPr>
        <w:t xml:space="preserve"> </w:t>
      </w:r>
      <w:r>
        <w:t>za</w:t>
      </w:r>
      <w:r>
        <w:rPr>
          <w:spacing w:val="-2"/>
        </w:rPr>
        <w:t xml:space="preserve"> </w:t>
      </w:r>
      <w:r>
        <w:t>miješani</w:t>
      </w:r>
      <w:r>
        <w:rPr>
          <w:spacing w:val="-3"/>
        </w:rPr>
        <w:t xml:space="preserve"> </w:t>
      </w:r>
      <w:r>
        <w:t>komunalni</w:t>
      </w:r>
      <w:r>
        <w:rPr>
          <w:spacing w:val="-2"/>
        </w:rPr>
        <w:t xml:space="preserve"> </w:t>
      </w:r>
      <w:r>
        <w:t>otpad, biootpad, otpadni papir/karton, plastičnu ambalažu;</w:t>
      </w:r>
    </w:p>
    <w:p w14:paraId="0F5F7293" w14:textId="77777777" w:rsidR="00403719" w:rsidRDefault="00403719" w:rsidP="0058675D">
      <w:pPr>
        <w:pStyle w:val="Odlomakpopisa"/>
        <w:widowControl w:val="0"/>
        <w:numPr>
          <w:ilvl w:val="1"/>
          <w:numId w:val="8"/>
        </w:numPr>
        <w:tabs>
          <w:tab w:val="left" w:pos="827"/>
        </w:tabs>
        <w:autoSpaceDE w:val="0"/>
        <w:autoSpaceDN w:val="0"/>
        <w:spacing w:after="0" w:line="240" w:lineRule="auto"/>
        <w:ind w:left="826" w:right="109"/>
        <w:contextualSpacing w:val="0"/>
        <w:jc w:val="both"/>
        <w:rPr>
          <w:color w:val="6F2F9F"/>
        </w:rPr>
      </w:pPr>
      <w:r>
        <w:rPr>
          <w:color w:val="221F1F"/>
        </w:rPr>
        <w:t xml:space="preserve">korisnik javne usluge u individualnom stanovanju zbrinjava biootpad kompostiranjem u kućnom komposteru; </w:t>
      </w:r>
    </w:p>
    <w:p w14:paraId="5BBB222E" w14:textId="77777777" w:rsidR="00403719" w:rsidRDefault="00403719" w:rsidP="0058675D">
      <w:pPr>
        <w:pStyle w:val="Odlomakpopisa"/>
        <w:widowControl w:val="0"/>
        <w:numPr>
          <w:ilvl w:val="1"/>
          <w:numId w:val="8"/>
        </w:numPr>
        <w:tabs>
          <w:tab w:val="left" w:pos="827"/>
        </w:tabs>
        <w:autoSpaceDE w:val="0"/>
        <w:autoSpaceDN w:val="0"/>
        <w:spacing w:before="77" w:after="0" w:line="240" w:lineRule="auto"/>
        <w:ind w:left="826" w:right="111"/>
        <w:contextualSpacing w:val="0"/>
        <w:jc w:val="both"/>
      </w:pPr>
      <w:r>
        <w:rPr>
          <w:color w:val="221F1F"/>
        </w:rPr>
        <w:t xml:space="preserve">korisniku javne usluge kategorije kućanstvo mora se omogućiti odvojena predaja </w:t>
      </w:r>
      <w:r>
        <w:t>glomaznog komunalnog otpada u reciklažnom dvorištu  te jednom godišnje u količini ne većoj od</w:t>
      </w:r>
      <w:r>
        <w:rPr>
          <w:spacing w:val="-2"/>
        </w:rPr>
        <w:t xml:space="preserve"> </w:t>
      </w:r>
      <w:r>
        <w:t>5 m</w:t>
      </w:r>
      <w:r>
        <w:rPr>
          <w:vertAlign w:val="superscript"/>
        </w:rPr>
        <w:t>3</w:t>
      </w:r>
      <w:r>
        <w:t>, bez naplate.</w:t>
      </w:r>
    </w:p>
    <w:p w14:paraId="351B2211" w14:textId="77777777" w:rsidR="00403719" w:rsidRDefault="00403719" w:rsidP="0058675D">
      <w:pPr>
        <w:pStyle w:val="Odlomakpopisa"/>
        <w:widowControl w:val="0"/>
        <w:numPr>
          <w:ilvl w:val="0"/>
          <w:numId w:val="8"/>
        </w:numPr>
        <w:tabs>
          <w:tab w:val="left" w:pos="429"/>
        </w:tabs>
        <w:autoSpaceDE w:val="0"/>
        <w:autoSpaceDN w:val="0"/>
        <w:spacing w:before="120" w:after="0" w:line="240" w:lineRule="auto"/>
        <w:ind w:left="118" w:right="113" w:firstLine="0"/>
        <w:contextualSpacing w:val="0"/>
        <w:jc w:val="both"/>
      </w:pPr>
      <w:r>
        <w:t>Na zahtjev korisnika javne usluge, uz naplatu sukladno Cjeniku davatelja javne usluge, pružaju se sljedeće usluge:</w:t>
      </w:r>
    </w:p>
    <w:p w14:paraId="6CF6BA78" w14:textId="77777777" w:rsidR="00403719" w:rsidRDefault="00403719" w:rsidP="0058675D">
      <w:pPr>
        <w:pStyle w:val="Odlomakpopisa"/>
        <w:widowControl w:val="0"/>
        <w:numPr>
          <w:ilvl w:val="1"/>
          <w:numId w:val="8"/>
        </w:numPr>
        <w:tabs>
          <w:tab w:val="left" w:pos="830"/>
        </w:tabs>
        <w:autoSpaceDE w:val="0"/>
        <w:autoSpaceDN w:val="0"/>
        <w:spacing w:before="124" w:after="0" w:line="235" w:lineRule="auto"/>
        <w:ind w:right="111"/>
        <w:contextualSpacing w:val="0"/>
        <w:jc w:val="both"/>
      </w:pPr>
      <w:r>
        <w:t>preuzimanje otpada iz stavka 1. ovoga članka u slučaju iznimne potrebe za preuzimanjem        veće količine otpada od uobičajene;</w:t>
      </w:r>
    </w:p>
    <w:p w14:paraId="505C74B2" w14:textId="77777777" w:rsidR="00403719" w:rsidRDefault="00403719" w:rsidP="0058675D">
      <w:pPr>
        <w:pStyle w:val="Odlomakpopisa"/>
        <w:widowControl w:val="0"/>
        <w:numPr>
          <w:ilvl w:val="1"/>
          <w:numId w:val="8"/>
        </w:numPr>
        <w:tabs>
          <w:tab w:val="left" w:pos="830"/>
        </w:tabs>
        <w:autoSpaceDE w:val="0"/>
        <w:autoSpaceDN w:val="0"/>
        <w:spacing w:before="1" w:after="0" w:line="240" w:lineRule="auto"/>
        <w:ind w:right="111"/>
        <w:contextualSpacing w:val="0"/>
        <w:jc w:val="both"/>
      </w:pPr>
      <w:r>
        <w:t>preuzimanje glomaznog otpada, osim preuzimanja glomaznog otpada iz točke 4. stavka 1. ovoga članka.</w:t>
      </w:r>
    </w:p>
    <w:p w14:paraId="05F5A81C" w14:textId="77777777" w:rsidR="00403719" w:rsidRDefault="00403719" w:rsidP="0058675D">
      <w:pPr>
        <w:pStyle w:val="Odlomakpopisa"/>
        <w:widowControl w:val="0"/>
        <w:numPr>
          <w:ilvl w:val="0"/>
          <w:numId w:val="8"/>
        </w:numPr>
        <w:tabs>
          <w:tab w:val="left" w:pos="421"/>
        </w:tabs>
        <w:autoSpaceDE w:val="0"/>
        <w:autoSpaceDN w:val="0"/>
        <w:spacing w:before="120" w:after="0" w:line="240" w:lineRule="auto"/>
        <w:ind w:left="118" w:right="108" w:firstLine="0"/>
        <w:contextualSpacing w:val="0"/>
        <w:jc w:val="both"/>
        <w:rPr>
          <w:color w:val="221F1F"/>
        </w:rPr>
      </w:pPr>
      <w:r>
        <w:rPr>
          <w:color w:val="221F1F"/>
        </w:rPr>
        <w:t>Korisnik koji koristi kućno kompostiranje biootpada dužan je koristiti vlastiti komposter. Komposter se postavlja na udaljenosti od najmanje 2 metra</w:t>
      </w:r>
      <w:r>
        <w:rPr>
          <w:color w:val="221F1F"/>
          <w:spacing w:val="-1"/>
        </w:rPr>
        <w:t xml:space="preserve"> </w:t>
      </w:r>
      <w:r>
        <w:rPr>
          <w:color w:val="221F1F"/>
        </w:rPr>
        <w:t>od</w:t>
      </w:r>
      <w:r>
        <w:rPr>
          <w:color w:val="221F1F"/>
          <w:spacing w:val="-5"/>
        </w:rPr>
        <w:t xml:space="preserve"> </w:t>
      </w:r>
      <w:r>
        <w:rPr>
          <w:color w:val="221F1F"/>
        </w:rPr>
        <w:t>svake</w:t>
      </w:r>
      <w:r>
        <w:rPr>
          <w:color w:val="221F1F"/>
          <w:spacing w:val="-1"/>
        </w:rPr>
        <w:t xml:space="preserve"> </w:t>
      </w:r>
      <w:r>
        <w:rPr>
          <w:color w:val="221F1F"/>
        </w:rPr>
        <w:t>granice katastarske čestice</w:t>
      </w:r>
      <w:r>
        <w:rPr>
          <w:color w:val="221F1F"/>
          <w:spacing w:val="-3"/>
        </w:rPr>
        <w:t xml:space="preserve"> </w:t>
      </w:r>
      <w:r>
        <w:rPr>
          <w:color w:val="221F1F"/>
        </w:rPr>
        <w:t>na</w:t>
      </w:r>
      <w:r>
        <w:rPr>
          <w:color w:val="221F1F"/>
          <w:spacing w:val="-1"/>
        </w:rPr>
        <w:t xml:space="preserve"> </w:t>
      </w:r>
      <w:r>
        <w:rPr>
          <w:color w:val="221F1F"/>
        </w:rPr>
        <w:t>adresi</w:t>
      </w:r>
      <w:r>
        <w:rPr>
          <w:color w:val="221F1F"/>
          <w:spacing w:val="-3"/>
        </w:rPr>
        <w:t xml:space="preserve"> </w:t>
      </w:r>
      <w:r>
        <w:rPr>
          <w:color w:val="221F1F"/>
        </w:rPr>
        <w:t>obračunskog</w:t>
      </w:r>
      <w:r>
        <w:rPr>
          <w:color w:val="221F1F"/>
          <w:spacing w:val="-4"/>
        </w:rPr>
        <w:t xml:space="preserve"> </w:t>
      </w:r>
      <w:r>
        <w:rPr>
          <w:color w:val="221F1F"/>
        </w:rPr>
        <w:t>mjesta</w:t>
      </w:r>
      <w:r>
        <w:rPr>
          <w:color w:val="221F1F"/>
          <w:spacing w:val="-1"/>
        </w:rPr>
        <w:t xml:space="preserve"> </w:t>
      </w:r>
      <w:r>
        <w:rPr>
          <w:color w:val="221F1F"/>
        </w:rPr>
        <w:t>korisnika</w:t>
      </w:r>
      <w:r>
        <w:rPr>
          <w:color w:val="221F1F"/>
          <w:spacing w:val="-1"/>
        </w:rPr>
        <w:t xml:space="preserve"> </w:t>
      </w:r>
      <w:r>
        <w:rPr>
          <w:color w:val="221F1F"/>
        </w:rPr>
        <w:t>javne</w:t>
      </w:r>
      <w:r>
        <w:rPr>
          <w:color w:val="221F1F"/>
          <w:spacing w:val="-3"/>
        </w:rPr>
        <w:t xml:space="preserve"> </w:t>
      </w:r>
      <w:r>
        <w:rPr>
          <w:color w:val="221F1F"/>
        </w:rPr>
        <w:t>usluge,</w:t>
      </w:r>
      <w:r>
        <w:rPr>
          <w:color w:val="221F1F"/>
          <w:spacing w:val="-3"/>
        </w:rPr>
        <w:t xml:space="preserve"> </w:t>
      </w:r>
      <w:r>
        <w:rPr>
          <w:color w:val="221F1F"/>
        </w:rPr>
        <w:t>osim ukoliko korisnik ima suglasnost vlasnika susjednog zemljišta o tome da komposter smije postaviti na manju udaljenost</w:t>
      </w:r>
      <w:r>
        <w:rPr>
          <w:color w:val="221F1F"/>
          <w:spacing w:val="-2"/>
        </w:rPr>
        <w:t xml:space="preserve"> </w:t>
      </w:r>
      <w:r>
        <w:rPr>
          <w:color w:val="221F1F"/>
        </w:rPr>
        <w:t>od granice katastarske</w:t>
      </w:r>
      <w:r>
        <w:rPr>
          <w:color w:val="221F1F"/>
          <w:spacing w:val="-2"/>
        </w:rPr>
        <w:t xml:space="preserve"> </w:t>
      </w:r>
      <w:r>
        <w:rPr>
          <w:color w:val="221F1F"/>
        </w:rPr>
        <w:t>čestice.</w:t>
      </w:r>
      <w:r>
        <w:rPr>
          <w:color w:val="221F1F"/>
          <w:spacing w:val="-2"/>
        </w:rPr>
        <w:t xml:space="preserve"> </w:t>
      </w:r>
      <w:r>
        <w:rPr>
          <w:color w:val="221F1F"/>
        </w:rPr>
        <w:t>Korisnik javne</w:t>
      </w:r>
      <w:r>
        <w:rPr>
          <w:color w:val="221F1F"/>
          <w:spacing w:val="-2"/>
        </w:rPr>
        <w:t xml:space="preserve"> </w:t>
      </w:r>
      <w:r>
        <w:rPr>
          <w:color w:val="221F1F"/>
        </w:rPr>
        <w:t>usluge</w:t>
      </w:r>
      <w:r>
        <w:rPr>
          <w:color w:val="221F1F"/>
          <w:spacing w:val="-1"/>
        </w:rPr>
        <w:t xml:space="preserve"> </w:t>
      </w:r>
      <w:r>
        <w:rPr>
          <w:color w:val="221F1F"/>
        </w:rPr>
        <w:t>obvezuje se djelatnicima</w:t>
      </w:r>
      <w:r>
        <w:rPr>
          <w:color w:val="221F1F"/>
          <w:spacing w:val="-2"/>
        </w:rPr>
        <w:t xml:space="preserve"> </w:t>
      </w:r>
      <w:r>
        <w:rPr>
          <w:color w:val="221F1F"/>
        </w:rPr>
        <w:t>davatelja javne usluge ili drugim osobama ovlaštenim za nadzor provedbe ove Odluke omogućiti pristup</w:t>
      </w:r>
      <w:r>
        <w:rPr>
          <w:color w:val="221F1F"/>
          <w:spacing w:val="40"/>
        </w:rPr>
        <w:t xml:space="preserve"> </w:t>
      </w:r>
      <w:r>
        <w:rPr>
          <w:color w:val="221F1F"/>
        </w:rPr>
        <w:t>na svoju nekretninu i uvid u stanje kompostera i provedbu kućnog kompostiranja. Korisnik javne usluge dužan</w:t>
      </w:r>
      <w:r>
        <w:rPr>
          <w:color w:val="221F1F"/>
          <w:spacing w:val="-1"/>
        </w:rPr>
        <w:t xml:space="preserve"> </w:t>
      </w:r>
      <w:r>
        <w:rPr>
          <w:color w:val="221F1F"/>
        </w:rPr>
        <w:t>je kućno kompostiranje provoditi sukladno</w:t>
      </w:r>
      <w:r>
        <w:rPr>
          <w:color w:val="221F1F"/>
          <w:spacing w:val="-4"/>
        </w:rPr>
        <w:t xml:space="preserve"> </w:t>
      </w:r>
      <w:r>
        <w:rPr>
          <w:color w:val="221F1F"/>
        </w:rPr>
        <w:t>uputama davatelja javne usluge te</w:t>
      </w:r>
      <w:r>
        <w:rPr>
          <w:color w:val="221F1F"/>
          <w:spacing w:val="-2"/>
        </w:rPr>
        <w:t xml:space="preserve"> </w:t>
      </w:r>
      <w:r>
        <w:rPr>
          <w:color w:val="221F1F"/>
        </w:rPr>
        <w:t>odredbama Zakona i odgovarajućih propisa.</w:t>
      </w:r>
    </w:p>
    <w:p w14:paraId="3C3EECAD" w14:textId="77777777" w:rsidR="00403719" w:rsidRDefault="00403719" w:rsidP="0058675D">
      <w:pPr>
        <w:pStyle w:val="Odlomakpopisa"/>
        <w:widowControl w:val="0"/>
        <w:numPr>
          <w:ilvl w:val="0"/>
          <w:numId w:val="8"/>
        </w:numPr>
        <w:tabs>
          <w:tab w:val="left" w:pos="438"/>
        </w:tabs>
        <w:autoSpaceDE w:val="0"/>
        <w:autoSpaceDN w:val="0"/>
        <w:spacing w:after="0" w:line="240" w:lineRule="auto"/>
        <w:ind w:left="118" w:right="111" w:firstLine="0"/>
        <w:contextualSpacing w:val="0"/>
        <w:jc w:val="both"/>
      </w:pPr>
      <w:r>
        <w:t>Kod kategorije korisnika kućanstvo, potkategorija b. stambene zgrade, svi korisnici u stambenoj zgradi koriste zajedničke spremnike.</w:t>
      </w:r>
    </w:p>
    <w:p w14:paraId="550A6CA8" w14:textId="77777777" w:rsidR="00403719" w:rsidRDefault="00403719" w:rsidP="00403719">
      <w:pPr>
        <w:pStyle w:val="Odlomakpopisa"/>
        <w:tabs>
          <w:tab w:val="left" w:pos="438"/>
        </w:tabs>
        <w:ind w:right="111"/>
      </w:pPr>
    </w:p>
    <w:p w14:paraId="0BF751A2" w14:textId="77777777" w:rsidR="00403719" w:rsidRDefault="00403719" w:rsidP="00403719">
      <w:pPr>
        <w:tabs>
          <w:tab w:val="left" w:pos="438"/>
        </w:tabs>
        <w:ind w:right="111"/>
      </w:pPr>
      <w:r>
        <w:t xml:space="preserve">U slučaju kada više korisnika usluge zajednički koriste spremnik zbroj udjela svih korisnika, određenih međusobnim sporazumom ili prijedlogom Davatelja usluge, mora iznositi jedan. </w:t>
      </w:r>
    </w:p>
    <w:p w14:paraId="62E72D6C" w14:textId="6F26DD6B" w:rsidR="00403719" w:rsidRDefault="00403719" w:rsidP="00403719">
      <w:pPr>
        <w:tabs>
          <w:tab w:val="left" w:pos="438"/>
        </w:tabs>
        <w:ind w:right="111"/>
        <w:jc w:val="both"/>
      </w:pPr>
      <w:r>
        <w:t xml:space="preserve">U slučaju kad su korisnici javne usluge kućanstva i koriste zajednički spremnik, a nije postignut sporazum o njihovim udjelima, Davatelj usluge određuje udio korisnika usluge u korištenju zajedničkog spremnika na način da je kriterij za određivanje udjela korisnika usluge omjer broja fizičkih osoba u kućanstvu </w:t>
      </w:r>
      <w:r>
        <w:lastRenderedPageBreak/>
        <w:t>korisnika usluge i ukupnog broja fizičkih osoba na obračunskom mjestu. Broj fizičkih osoba u kućanstvu korisnika usluge Davatelj usluge utvrđuje na temelju očitovanja vlasnika odnosno korisnika nekretnine sadržanog u Izjavi, odnosno kad je potrebno temeljem očitovanja predstavnika stanara.</w:t>
      </w:r>
    </w:p>
    <w:p w14:paraId="2E3F5B73" w14:textId="4A073ED2" w:rsidR="00403719" w:rsidRDefault="00403719" w:rsidP="00403719">
      <w:pPr>
        <w:tabs>
          <w:tab w:val="left" w:pos="438"/>
        </w:tabs>
        <w:ind w:right="111"/>
        <w:jc w:val="both"/>
      </w:pPr>
      <w:r>
        <w:t>U slučaju kad su korisnici javne usluge iz kategorije korisnika koji nije kućanstvo i koriste zajednički spremnik, a nije postignut sporazum o njihovim udjelima, Davatelj usluge određuje udio korisnika usluge u korištenju zajedničkog spremnika na način da je kriterij za određivanje udjela korisnika usluge omjer broja zaposlenika pojedinog korisnika usluge, ali ne manje od jedan po nekretnini odnosno posebnom dijelu nekretnine i ukupnog broja zaposlenika na obračunskom mjestu. Broj zaposlenika korisnika usluge Davatelj usluge utvrđuje na temelju očitovanja vlasnika odnosno korisnika nekretnine sadržanog u Izjavi.</w:t>
      </w:r>
    </w:p>
    <w:p w14:paraId="4FA41E06" w14:textId="77777777" w:rsidR="00403719" w:rsidRDefault="00403719" w:rsidP="00403719">
      <w:pPr>
        <w:pStyle w:val="Tijeloteksta"/>
        <w:ind w:left="0" w:right="109"/>
      </w:pPr>
      <w:bookmarkStart w:id="3" w:name="_Hlk117251278"/>
      <w:r>
        <w:t>Ako zajednički spremnik za miješani komunalni otpad uz korisnike kategorije kućanstvo, potkategori- ja b. stambene zgrade, istovremeno koriste i korisnici koji nisu kategorije kućanstvo, odnosno pravne osobe i/ili</w:t>
      </w:r>
      <w:r>
        <w:rPr>
          <w:spacing w:val="-2"/>
        </w:rPr>
        <w:t xml:space="preserve"> </w:t>
      </w:r>
      <w:r>
        <w:t>fizičke</w:t>
      </w:r>
      <w:r>
        <w:rPr>
          <w:spacing w:val="-1"/>
        </w:rPr>
        <w:t xml:space="preserve"> </w:t>
      </w:r>
      <w:r>
        <w:t>osobe –</w:t>
      </w:r>
      <w:r>
        <w:rPr>
          <w:spacing w:val="-1"/>
        </w:rPr>
        <w:t xml:space="preserve"> </w:t>
      </w:r>
      <w:r>
        <w:t>obrtnici, njihov</w:t>
      </w:r>
      <w:r>
        <w:rPr>
          <w:spacing w:val="-1"/>
        </w:rPr>
        <w:t xml:space="preserve"> </w:t>
      </w:r>
      <w:r>
        <w:t>udio u</w:t>
      </w:r>
      <w:r>
        <w:rPr>
          <w:spacing w:val="-3"/>
        </w:rPr>
        <w:t xml:space="preserve"> </w:t>
      </w:r>
      <w:r>
        <w:t>korištenju zajedničkog spremnika zgrade određuje</w:t>
      </w:r>
      <w:r>
        <w:rPr>
          <w:spacing w:val="-2"/>
        </w:rPr>
        <w:t xml:space="preserve"> </w:t>
      </w:r>
      <w:r>
        <w:t>se na isti način kao i kod kategorije korisnika kućanstvo, potkategorija b. stambene zgrade.</w:t>
      </w:r>
    </w:p>
    <w:bookmarkEnd w:id="3"/>
    <w:p w14:paraId="66209E73" w14:textId="77777777" w:rsidR="00403719" w:rsidRDefault="00403719" w:rsidP="00403719">
      <w:pPr>
        <w:pStyle w:val="Tijeloteksta"/>
        <w:ind w:left="0"/>
        <w:jc w:val="left"/>
      </w:pPr>
    </w:p>
    <w:p w14:paraId="0C6B8C8E" w14:textId="77777777" w:rsidR="00403719" w:rsidRDefault="00403719" w:rsidP="00403719">
      <w:pPr>
        <w:pStyle w:val="Naslov1"/>
        <w:ind w:left="118"/>
        <w:jc w:val="left"/>
        <w:rPr>
          <w:u w:val="none"/>
        </w:rPr>
      </w:pPr>
      <w:r>
        <w:t>Korištenje</w:t>
      </w:r>
      <w:r>
        <w:rPr>
          <w:spacing w:val="-8"/>
        </w:rPr>
        <w:t xml:space="preserve"> </w:t>
      </w:r>
      <w:r>
        <w:t>javnih</w:t>
      </w:r>
      <w:r>
        <w:rPr>
          <w:spacing w:val="-6"/>
        </w:rPr>
        <w:t xml:space="preserve"> </w:t>
      </w:r>
      <w:r>
        <w:t>površina</w:t>
      </w:r>
      <w:r>
        <w:rPr>
          <w:spacing w:val="-7"/>
        </w:rPr>
        <w:t xml:space="preserve"> </w:t>
      </w:r>
      <w:r>
        <w:t>za</w:t>
      </w:r>
      <w:r>
        <w:rPr>
          <w:spacing w:val="-6"/>
        </w:rPr>
        <w:t xml:space="preserve"> </w:t>
      </w:r>
      <w:r>
        <w:t>sakupljanje</w:t>
      </w:r>
      <w:r>
        <w:rPr>
          <w:spacing w:val="-5"/>
        </w:rPr>
        <w:t xml:space="preserve"> </w:t>
      </w:r>
      <w:r>
        <w:rPr>
          <w:spacing w:val="-2"/>
        </w:rPr>
        <w:t>otpada</w:t>
      </w:r>
    </w:p>
    <w:p w14:paraId="14FBD0D8" w14:textId="77777777" w:rsidR="00403719" w:rsidRDefault="00403719" w:rsidP="00403719">
      <w:pPr>
        <w:pStyle w:val="Tijeloteksta"/>
        <w:spacing w:before="1"/>
        <w:ind w:left="0"/>
        <w:jc w:val="left"/>
        <w:rPr>
          <w:b/>
          <w:sz w:val="15"/>
        </w:rPr>
      </w:pPr>
    </w:p>
    <w:p w14:paraId="1B87BD39" w14:textId="77777777" w:rsidR="00403719" w:rsidRDefault="00403719" w:rsidP="00403719">
      <w:pPr>
        <w:spacing w:before="56"/>
        <w:ind w:left="4182"/>
        <w:jc w:val="both"/>
        <w:rPr>
          <w:b/>
        </w:rPr>
      </w:pPr>
      <w:r>
        <w:rPr>
          <w:b/>
        </w:rPr>
        <w:t>Članak</w:t>
      </w:r>
      <w:r>
        <w:rPr>
          <w:b/>
          <w:spacing w:val="-5"/>
        </w:rPr>
        <w:t xml:space="preserve"> 12.</w:t>
      </w:r>
    </w:p>
    <w:p w14:paraId="4172E383" w14:textId="77777777" w:rsidR="00403719" w:rsidRDefault="00403719" w:rsidP="0058675D">
      <w:pPr>
        <w:pStyle w:val="Odlomakpopisa"/>
        <w:widowControl w:val="0"/>
        <w:numPr>
          <w:ilvl w:val="0"/>
          <w:numId w:val="9"/>
        </w:numPr>
        <w:tabs>
          <w:tab w:val="left" w:pos="421"/>
        </w:tabs>
        <w:autoSpaceDE w:val="0"/>
        <w:autoSpaceDN w:val="0"/>
        <w:spacing w:before="39" w:after="0" w:line="240" w:lineRule="auto"/>
        <w:ind w:right="111" w:firstLine="0"/>
        <w:contextualSpacing w:val="0"/>
        <w:jc w:val="both"/>
      </w:pPr>
      <w:r>
        <w:t xml:space="preserve">Sakupljanje komunalnog otpada na adresi obračunskog mjesta korisnika javne usluge obavlja se u odgovarajućim spremnicima koji u pravilu moraju biti smješteni na zemljištu, odnosno unutar nekre- tnine korisnika javne usluge. </w:t>
      </w:r>
    </w:p>
    <w:p w14:paraId="6F8EEE15" w14:textId="77777777" w:rsidR="00403719" w:rsidRDefault="00403719" w:rsidP="0058675D">
      <w:pPr>
        <w:pStyle w:val="Odlomakpopisa"/>
        <w:widowControl w:val="0"/>
        <w:numPr>
          <w:ilvl w:val="0"/>
          <w:numId w:val="9"/>
        </w:numPr>
        <w:tabs>
          <w:tab w:val="left" w:pos="421"/>
        </w:tabs>
        <w:autoSpaceDE w:val="0"/>
        <w:autoSpaceDN w:val="0"/>
        <w:spacing w:before="37" w:after="0" w:line="240" w:lineRule="auto"/>
        <w:ind w:right="113" w:firstLine="0"/>
        <w:contextualSpacing w:val="0"/>
        <w:jc w:val="both"/>
      </w:pPr>
      <w:r>
        <w:t>Primopredaja otpada u pravilu se obavlja na javnoj površini ispred nekretnine korisnika javne usluge, osim ako korisnik javne usluge nije ovlastio davatelja javne usluge za ulazak na zemljište odnosno u nekretninu korisnika javne usluge i to mu omogućio. Korisnik javne usluge koristi uslugu na način da, sukladno obavijesti o prikupljanju komunalnog otpada, u dane odvoza otpada na javnu površinu ispred svoje nekretnine iznese odgovarajući spremnik s otpadom koji se u te dane odvozi.</w:t>
      </w:r>
    </w:p>
    <w:p w14:paraId="59507F22" w14:textId="77777777" w:rsidR="00403719" w:rsidRDefault="00403719" w:rsidP="0058675D">
      <w:pPr>
        <w:pStyle w:val="Odlomakpopisa"/>
        <w:widowControl w:val="0"/>
        <w:numPr>
          <w:ilvl w:val="0"/>
          <w:numId w:val="9"/>
        </w:numPr>
        <w:tabs>
          <w:tab w:val="left" w:pos="431"/>
        </w:tabs>
        <w:autoSpaceDE w:val="0"/>
        <w:autoSpaceDN w:val="0"/>
        <w:spacing w:before="121" w:after="0" w:line="240" w:lineRule="auto"/>
        <w:ind w:right="108" w:firstLine="0"/>
        <w:contextualSpacing w:val="0"/>
        <w:jc w:val="both"/>
        <w:rPr>
          <w:color w:val="221F1F"/>
        </w:rPr>
      </w:pPr>
      <w:r>
        <w:rPr>
          <w:color w:val="221F1F"/>
        </w:rPr>
        <w:t>U slučaju kad spremnike za otpad nije moguće smjestiti na zemljištu odnosno unutar nekretnine korisnika javne usluge, spremnici se mogu smjestiti na javnu površinu, sukladno rješenju nadležnog tijela Općine Barilović o korištenju javne površine i u dogovoru s davateljem javne usluge. Zahtjev za izdavanje rješenja, na zahtjev korisnika javne usluge, Općina Barilović upućuje davatelju javne usluge.</w:t>
      </w:r>
    </w:p>
    <w:p w14:paraId="002A1D96" w14:textId="77777777" w:rsidR="00403719" w:rsidRDefault="00403719" w:rsidP="0058675D">
      <w:pPr>
        <w:pStyle w:val="Odlomakpopisa"/>
        <w:widowControl w:val="0"/>
        <w:numPr>
          <w:ilvl w:val="0"/>
          <w:numId w:val="9"/>
        </w:numPr>
        <w:tabs>
          <w:tab w:val="left" w:pos="431"/>
        </w:tabs>
        <w:autoSpaceDE w:val="0"/>
        <w:autoSpaceDN w:val="0"/>
        <w:spacing w:before="121" w:after="0" w:line="240" w:lineRule="auto"/>
        <w:ind w:right="108" w:firstLine="0"/>
        <w:contextualSpacing w:val="0"/>
        <w:jc w:val="both"/>
        <w:rPr>
          <w:color w:val="221F1F"/>
        </w:rPr>
      </w:pPr>
      <w:r>
        <w:rPr>
          <w:color w:val="221F1F"/>
        </w:rPr>
        <w:t>Korisnicima je zabranjeno neovlašteno premještanje spremnika sa javne površine</w:t>
      </w:r>
    </w:p>
    <w:p w14:paraId="6ABDBBFC" w14:textId="77777777" w:rsidR="00403719" w:rsidRDefault="00403719" w:rsidP="0058675D">
      <w:pPr>
        <w:pStyle w:val="Odlomakpopisa"/>
        <w:widowControl w:val="0"/>
        <w:numPr>
          <w:ilvl w:val="0"/>
          <w:numId w:val="9"/>
        </w:numPr>
        <w:tabs>
          <w:tab w:val="left" w:pos="423"/>
        </w:tabs>
        <w:autoSpaceDE w:val="0"/>
        <w:autoSpaceDN w:val="0"/>
        <w:spacing w:before="119" w:after="0" w:line="240" w:lineRule="auto"/>
        <w:ind w:right="112" w:firstLine="0"/>
        <w:contextualSpacing w:val="0"/>
        <w:jc w:val="both"/>
        <w:rPr>
          <w:color w:val="221F1F"/>
        </w:rPr>
      </w:pPr>
      <w:r>
        <w:rPr>
          <w:color w:val="221F1F"/>
        </w:rPr>
        <w:t>U suradnji s Općinom Barilović , davatelj javne usluge prema potrebi spremnike za komunalni otpad i mobilna reciklažna dvorišta može povremeno privremeno postavljati na javne površine i bez rješenja nadležnog tijela OpćineBarilović , sukladno uputama nadležnog tijela Općine Barilović , na način da tako postavljeni spremnici</w:t>
      </w:r>
      <w:r>
        <w:rPr>
          <w:color w:val="221F1F"/>
          <w:spacing w:val="40"/>
        </w:rPr>
        <w:t xml:space="preserve"> </w:t>
      </w:r>
      <w:r>
        <w:rPr>
          <w:color w:val="221F1F"/>
        </w:rPr>
        <w:t>i mobilna reciklažna dvorišta ne ometaju korištenje javne površine, osobito u smislu prometa pješaka</w:t>
      </w:r>
      <w:r>
        <w:rPr>
          <w:color w:val="221F1F"/>
          <w:spacing w:val="40"/>
        </w:rPr>
        <w:t xml:space="preserve"> </w:t>
      </w:r>
      <w:r>
        <w:rPr>
          <w:color w:val="221F1F"/>
        </w:rPr>
        <w:t>i</w:t>
      </w:r>
      <w:r>
        <w:rPr>
          <w:color w:val="221F1F"/>
          <w:spacing w:val="-2"/>
        </w:rPr>
        <w:t xml:space="preserve"> </w:t>
      </w:r>
      <w:r>
        <w:rPr>
          <w:color w:val="221F1F"/>
        </w:rPr>
        <w:t>vozila</w:t>
      </w:r>
      <w:r>
        <w:rPr>
          <w:color w:val="221F1F"/>
          <w:spacing w:val="-4"/>
        </w:rPr>
        <w:t xml:space="preserve"> </w:t>
      </w:r>
      <w:r>
        <w:rPr>
          <w:color w:val="221F1F"/>
        </w:rPr>
        <w:t>te</w:t>
      </w:r>
      <w:r>
        <w:rPr>
          <w:color w:val="221F1F"/>
          <w:spacing w:val="-2"/>
        </w:rPr>
        <w:t xml:space="preserve"> </w:t>
      </w:r>
      <w:r>
        <w:rPr>
          <w:color w:val="221F1F"/>
        </w:rPr>
        <w:t>preglednosti</w:t>
      </w:r>
      <w:r>
        <w:rPr>
          <w:color w:val="221F1F"/>
          <w:spacing w:val="-2"/>
        </w:rPr>
        <w:t xml:space="preserve"> </w:t>
      </w:r>
      <w:r>
        <w:rPr>
          <w:color w:val="221F1F"/>
        </w:rPr>
        <w:t>raskrižja.</w:t>
      </w:r>
      <w:r>
        <w:rPr>
          <w:color w:val="221F1F"/>
          <w:spacing w:val="-2"/>
        </w:rPr>
        <w:t xml:space="preserve"> </w:t>
      </w:r>
      <w:r>
        <w:rPr>
          <w:color w:val="221F1F"/>
        </w:rPr>
        <w:t>Sav</w:t>
      </w:r>
      <w:r>
        <w:rPr>
          <w:color w:val="221F1F"/>
          <w:spacing w:val="-1"/>
        </w:rPr>
        <w:t xml:space="preserve"> </w:t>
      </w:r>
      <w:r>
        <w:rPr>
          <w:color w:val="221F1F"/>
        </w:rPr>
        <w:t>otpad</w:t>
      </w:r>
      <w:r>
        <w:rPr>
          <w:color w:val="221F1F"/>
          <w:spacing w:val="-3"/>
        </w:rPr>
        <w:t xml:space="preserve"> </w:t>
      </w:r>
      <w:r>
        <w:rPr>
          <w:color w:val="221F1F"/>
        </w:rPr>
        <w:t>koji</w:t>
      </w:r>
      <w:r>
        <w:rPr>
          <w:color w:val="221F1F"/>
          <w:spacing w:val="-2"/>
        </w:rPr>
        <w:t xml:space="preserve"> </w:t>
      </w:r>
      <w:r>
        <w:rPr>
          <w:color w:val="221F1F"/>
        </w:rPr>
        <w:t>se</w:t>
      </w:r>
      <w:r>
        <w:rPr>
          <w:color w:val="221F1F"/>
          <w:spacing w:val="-4"/>
        </w:rPr>
        <w:t xml:space="preserve"> </w:t>
      </w:r>
      <w:r>
        <w:rPr>
          <w:color w:val="221F1F"/>
        </w:rPr>
        <w:t>nađe</w:t>
      </w:r>
      <w:r>
        <w:rPr>
          <w:color w:val="221F1F"/>
          <w:spacing w:val="-1"/>
        </w:rPr>
        <w:t xml:space="preserve"> </w:t>
      </w:r>
      <w:r>
        <w:rPr>
          <w:color w:val="221F1F"/>
        </w:rPr>
        <w:t>u</w:t>
      </w:r>
      <w:r>
        <w:rPr>
          <w:color w:val="221F1F"/>
          <w:spacing w:val="-3"/>
        </w:rPr>
        <w:t xml:space="preserve"> </w:t>
      </w:r>
      <w:r>
        <w:rPr>
          <w:color w:val="221F1F"/>
        </w:rPr>
        <w:t>okolici</w:t>
      </w:r>
      <w:r>
        <w:rPr>
          <w:color w:val="221F1F"/>
          <w:spacing w:val="-5"/>
        </w:rPr>
        <w:t xml:space="preserve"> </w:t>
      </w:r>
      <w:r>
        <w:rPr>
          <w:color w:val="221F1F"/>
        </w:rPr>
        <w:t>spremnika</w:t>
      </w:r>
      <w:r>
        <w:rPr>
          <w:color w:val="221F1F"/>
          <w:spacing w:val="-2"/>
        </w:rPr>
        <w:t xml:space="preserve"> </w:t>
      </w:r>
      <w:r>
        <w:rPr>
          <w:color w:val="221F1F"/>
        </w:rPr>
        <w:t>na</w:t>
      </w:r>
      <w:r>
        <w:rPr>
          <w:color w:val="221F1F"/>
          <w:spacing w:val="-2"/>
        </w:rPr>
        <w:t xml:space="preserve"> </w:t>
      </w:r>
      <w:r>
        <w:rPr>
          <w:color w:val="221F1F"/>
        </w:rPr>
        <w:t>javnoj</w:t>
      </w:r>
      <w:r>
        <w:rPr>
          <w:color w:val="221F1F"/>
          <w:spacing w:val="-2"/>
        </w:rPr>
        <w:t xml:space="preserve"> </w:t>
      </w:r>
      <w:r>
        <w:rPr>
          <w:color w:val="221F1F"/>
        </w:rPr>
        <w:t>površini</w:t>
      </w:r>
      <w:r>
        <w:rPr>
          <w:color w:val="221F1F"/>
          <w:spacing w:val="-2"/>
        </w:rPr>
        <w:t xml:space="preserve"> </w:t>
      </w:r>
      <w:r>
        <w:rPr>
          <w:color w:val="221F1F"/>
        </w:rPr>
        <w:t>davatelj javne usluge dužan je ukloniti u najkraćem mogućem roku.</w:t>
      </w:r>
    </w:p>
    <w:p w14:paraId="0BE1B11B" w14:textId="77777777" w:rsidR="00403719" w:rsidRDefault="00403719" w:rsidP="00403719">
      <w:pPr>
        <w:pStyle w:val="Tijeloteksta"/>
        <w:ind w:left="0"/>
        <w:jc w:val="left"/>
      </w:pPr>
    </w:p>
    <w:p w14:paraId="6C5412A7" w14:textId="77777777" w:rsidR="00403719" w:rsidRDefault="00403719" w:rsidP="00403719">
      <w:pPr>
        <w:pStyle w:val="Tijeloteksta"/>
        <w:spacing w:before="3"/>
        <w:ind w:left="0"/>
        <w:jc w:val="left"/>
        <w:rPr>
          <w:sz w:val="17"/>
        </w:rPr>
      </w:pPr>
    </w:p>
    <w:p w14:paraId="705C7332" w14:textId="77777777" w:rsidR="00403719" w:rsidRDefault="00403719" w:rsidP="00403719">
      <w:pPr>
        <w:pStyle w:val="Naslov1"/>
        <w:ind w:left="118"/>
        <w:rPr>
          <w:u w:val="none"/>
        </w:rPr>
      </w:pPr>
      <w:r>
        <w:t>Obveze</w:t>
      </w:r>
      <w:r>
        <w:rPr>
          <w:spacing w:val="-5"/>
        </w:rPr>
        <w:t xml:space="preserve"> </w:t>
      </w:r>
      <w:r>
        <w:t>davatelja</w:t>
      </w:r>
      <w:r>
        <w:rPr>
          <w:spacing w:val="-7"/>
        </w:rPr>
        <w:t xml:space="preserve"> </w:t>
      </w:r>
      <w:r>
        <w:t>javne</w:t>
      </w:r>
      <w:r>
        <w:rPr>
          <w:spacing w:val="-4"/>
        </w:rPr>
        <w:t xml:space="preserve"> </w:t>
      </w:r>
      <w:r>
        <w:rPr>
          <w:spacing w:val="-2"/>
        </w:rPr>
        <w:t>usluge</w:t>
      </w:r>
    </w:p>
    <w:p w14:paraId="25BC3FF9" w14:textId="77777777" w:rsidR="00403719" w:rsidRDefault="00403719" w:rsidP="00403719">
      <w:pPr>
        <w:pStyle w:val="Tijeloteksta"/>
        <w:spacing w:before="1"/>
        <w:ind w:left="0"/>
        <w:jc w:val="left"/>
        <w:rPr>
          <w:b/>
          <w:sz w:val="15"/>
        </w:rPr>
      </w:pPr>
    </w:p>
    <w:p w14:paraId="41EF0235" w14:textId="77777777" w:rsidR="00403719" w:rsidRDefault="00403719" w:rsidP="00403719">
      <w:pPr>
        <w:spacing w:before="56"/>
        <w:ind w:left="119" w:right="116"/>
        <w:jc w:val="center"/>
        <w:rPr>
          <w:b/>
        </w:rPr>
      </w:pPr>
      <w:r>
        <w:rPr>
          <w:b/>
        </w:rPr>
        <w:t>Članak</w:t>
      </w:r>
      <w:r>
        <w:rPr>
          <w:b/>
          <w:spacing w:val="-4"/>
        </w:rPr>
        <w:t xml:space="preserve"> </w:t>
      </w:r>
      <w:r>
        <w:rPr>
          <w:b/>
          <w:spacing w:val="-5"/>
        </w:rPr>
        <w:t>13.</w:t>
      </w:r>
    </w:p>
    <w:p w14:paraId="0934816D" w14:textId="77777777" w:rsidR="00403719" w:rsidRDefault="00403719" w:rsidP="00403719">
      <w:pPr>
        <w:pStyle w:val="Tijeloteksta"/>
        <w:spacing w:before="41"/>
        <w:ind w:left="119" w:right="6430"/>
        <w:jc w:val="center"/>
      </w:pPr>
      <w:r>
        <w:t>Davatelj</w:t>
      </w:r>
      <w:r>
        <w:rPr>
          <w:spacing w:val="-5"/>
        </w:rPr>
        <w:t xml:space="preserve"> </w:t>
      </w:r>
      <w:r>
        <w:t>javne</w:t>
      </w:r>
      <w:r>
        <w:rPr>
          <w:spacing w:val="-5"/>
        </w:rPr>
        <w:t xml:space="preserve"> </w:t>
      </w:r>
      <w:r>
        <w:t>usluge</w:t>
      </w:r>
      <w:r>
        <w:rPr>
          <w:spacing w:val="-4"/>
        </w:rPr>
        <w:t xml:space="preserve"> </w:t>
      </w:r>
      <w:r>
        <w:t>dužan</w:t>
      </w:r>
      <w:r>
        <w:rPr>
          <w:spacing w:val="-4"/>
        </w:rPr>
        <w:t xml:space="preserve"> </w:t>
      </w:r>
      <w:r>
        <w:rPr>
          <w:spacing w:val="-5"/>
        </w:rPr>
        <w:t>je:</w:t>
      </w:r>
    </w:p>
    <w:p w14:paraId="3E55E1BA" w14:textId="77777777" w:rsidR="00403719" w:rsidRDefault="00403719" w:rsidP="0058675D">
      <w:pPr>
        <w:pStyle w:val="Odlomakpopisa"/>
        <w:widowControl w:val="0"/>
        <w:numPr>
          <w:ilvl w:val="1"/>
          <w:numId w:val="9"/>
        </w:numPr>
        <w:tabs>
          <w:tab w:val="left" w:pos="830"/>
        </w:tabs>
        <w:autoSpaceDE w:val="0"/>
        <w:autoSpaceDN w:val="0"/>
        <w:spacing w:before="121" w:after="0" w:line="240" w:lineRule="auto"/>
        <w:ind w:right="111"/>
        <w:contextualSpacing w:val="0"/>
        <w:jc w:val="both"/>
        <w:rPr>
          <w:color w:val="221F1F"/>
        </w:rPr>
      </w:pPr>
      <w:r>
        <w:rPr>
          <w:color w:val="221F1F"/>
        </w:rPr>
        <w:t>pružati javnu uslugu u skladu sa Zakonom i ovom Odlukom te drugim propisima koji regulira- ju gospodarenje otpadom;</w:t>
      </w:r>
    </w:p>
    <w:p w14:paraId="7FC18012" w14:textId="77777777" w:rsidR="00403719" w:rsidRDefault="00403719" w:rsidP="0058675D">
      <w:pPr>
        <w:pStyle w:val="Odlomakpopisa"/>
        <w:widowControl w:val="0"/>
        <w:numPr>
          <w:ilvl w:val="1"/>
          <w:numId w:val="9"/>
        </w:numPr>
        <w:tabs>
          <w:tab w:val="left" w:pos="830"/>
        </w:tabs>
        <w:autoSpaceDE w:val="0"/>
        <w:autoSpaceDN w:val="0"/>
        <w:spacing w:after="0" w:line="240" w:lineRule="auto"/>
        <w:ind w:right="109"/>
        <w:contextualSpacing w:val="0"/>
        <w:jc w:val="both"/>
        <w:rPr>
          <w:color w:val="221F1F"/>
        </w:rPr>
      </w:pPr>
      <w:r>
        <w:rPr>
          <w:color w:val="221F1F"/>
        </w:rPr>
        <w:t xml:space="preserve">postupati s odvojeno sakupljenim komunalnim otpadom, uključujući preuzimanje, prijevoz i predaju na zbrinjavanje tog otpada, sukladno redu prvenstva gospodarenja otpadom i na na- čin koji ne dovodi do miješanja odvojeno sakupljenog komunalnog otpada s drugom vrstom </w:t>
      </w:r>
      <w:r>
        <w:rPr>
          <w:color w:val="221F1F"/>
        </w:rPr>
        <w:lastRenderedPageBreak/>
        <w:t>otpada ili otpadom koji ima drukčija svojstva;</w:t>
      </w:r>
    </w:p>
    <w:p w14:paraId="3D5B3B22" w14:textId="77777777" w:rsidR="00403719" w:rsidRDefault="00403719" w:rsidP="0058675D">
      <w:pPr>
        <w:pStyle w:val="Odlomakpopisa"/>
        <w:widowControl w:val="0"/>
        <w:numPr>
          <w:ilvl w:val="1"/>
          <w:numId w:val="9"/>
        </w:numPr>
        <w:tabs>
          <w:tab w:val="left" w:pos="830"/>
        </w:tabs>
        <w:autoSpaceDE w:val="0"/>
        <w:autoSpaceDN w:val="0"/>
        <w:spacing w:after="0" w:line="240" w:lineRule="auto"/>
        <w:ind w:right="112"/>
        <w:contextualSpacing w:val="0"/>
        <w:jc w:val="both"/>
        <w:rPr>
          <w:color w:val="221F1F"/>
        </w:rPr>
      </w:pPr>
      <w:r>
        <w:rPr>
          <w:color w:val="221F1F"/>
        </w:rPr>
        <w:t>odgovarati za sigurnost, redovitost, i kvalitetu pružanja javne usluge te čistoću na mjestu primopredaje otpada;</w:t>
      </w:r>
    </w:p>
    <w:p w14:paraId="6FF86648" w14:textId="77777777" w:rsidR="00403719" w:rsidRDefault="00403719" w:rsidP="0058675D">
      <w:pPr>
        <w:pStyle w:val="Odlomakpopisa"/>
        <w:widowControl w:val="0"/>
        <w:numPr>
          <w:ilvl w:val="1"/>
          <w:numId w:val="9"/>
        </w:numPr>
        <w:tabs>
          <w:tab w:val="left" w:pos="830"/>
        </w:tabs>
        <w:autoSpaceDE w:val="0"/>
        <w:autoSpaceDN w:val="0"/>
        <w:spacing w:after="0" w:line="240" w:lineRule="auto"/>
        <w:ind w:right="111"/>
        <w:contextualSpacing w:val="0"/>
        <w:jc w:val="both"/>
        <w:rPr>
          <w:color w:val="221F1F"/>
        </w:rPr>
      </w:pPr>
      <w:r>
        <w:rPr>
          <w:color w:val="221F1F"/>
        </w:rPr>
        <w:t>snositi sve troškove gospodarenja prikupljenim komunalnim otpadom do uspostave sustava postupanja s reciklabilnim komunalnim</w:t>
      </w:r>
      <w:r>
        <w:rPr>
          <w:color w:val="221F1F"/>
          <w:spacing w:val="-2"/>
        </w:rPr>
        <w:t xml:space="preserve"> </w:t>
      </w:r>
      <w:r>
        <w:rPr>
          <w:color w:val="221F1F"/>
        </w:rPr>
        <w:t>otpadom koji</w:t>
      </w:r>
      <w:r>
        <w:rPr>
          <w:color w:val="221F1F"/>
          <w:spacing w:val="-2"/>
        </w:rPr>
        <w:t xml:space="preserve"> </w:t>
      </w:r>
      <w:r>
        <w:rPr>
          <w:color w:val="221F1F"/>
        </w:rPr>
        <w:t>se sastoji pretežito</w:t>
      </w:r>
      <w:r>
        <w:rPr>
          <w:color w:val="221F1F"/>
          <w:spacing w:val="-1"/>
        </w:rPr>
        <w:t xml:space="preserve"> </w:t>
      </w:r>
      <w:r>
        <w:rPr>
          <w:color w:val="221F1F"/>
        </w:rPr>
        <w:t xml:space="preserve">od otpadne ambala- </w:t>
      </w:r>
      <w:r>
        <w:rPr>
          <w:color w:val="221F1F"/>
          <w:spacing w:val="-4"/>
        </w:rPr>
        <w:t>že;</w:t>
      </w:r>
    </w:p>
    <w:p w14:paraId="2778DDAE" w14:textId="77777777" w:rsidR="00403719" w:rsidRDefault="00403719" w:rsidP="0058675D">
      <w:pPr>
        <w:pStyle w:val="Odlomakpopisa"/>
        <w:widowControl w:val="0"/>
        <w:numPr>
          <w:ilvl w:val="1"/>
          <w:numId w:val="9"/>
        </w:numPr>
        <w:tabs>
          <w:tab w:val="left" w:pos="830"/>
        </w:tabs>
        <w:autoSpaceDE w:val="0"/>
        <w:autoSpaceDN w:val="0"/>
        <w:spacing w:after="0" w:line="240" w:lineRule="auto"/>
        <w:ind w:right="107"/>
        <w:contextualSpacing w:val="0"/>
        <w:jc w:val="both"/>
        <w:rPr>
          <w:color w:val="221F1F"/>
        </w:rPr>
      </w:pPr>
      <w:r>
        <w:rPr>
          <w:color w:val="221F1F"/>
        </w:rPr>
        <w:t>osigurati korisniku javne usluge spremnike za primopredaju komunalnog otpada sukladno članku 7. ove Odluke; osigurati korisniku javne usluge na njegov zahtjev komposter za kom- postiranje biootpada; omogućiti odvoz glomaznog komunalnog otpada sukladno članku 12. ove Odluke;</w:t>
      </w:r>
    </w:p>
    <w:p w14:paraId="62DD2A0F" w14:textId="77777777" w:rsidR="00403719" w:rsidRDefault="00403719" w:rsidP="0058675D">
      <w:pPr>
        <w:pStyle w:val="Odlomakpopisa"/>
        <w:widowControl w:val="0"/>
        <w:numPr>
          <w:ilvl w:val="1"/>
          <w:numId w:val="9"/>
        </w:numPr>
        <w:tabs>
          <w:tab w:val="left" w:pos="830"/>
        </w:tabs>
        <w:autoSpaceDE w:val="0"/>
        <w:autoSpaceDN w:val="0"/>
        <w:spacing w:after="0" w:line="240" w:lineRule="auto"/>
        <w:ind w:right="111"/>
        <w:contextualSpacing w:val="0"/>
        <w:jc w:val="both"/>
        <w:rPr>
          <w:color w:val="6F2F9F"/>
        </w:rPr>
      </w:pPr>
      <w:r>
        <w:rPr>
          <w:color w:val="221F1F"/>
        </w:rPr>
        <w:t>označiti spremnike za primopredaju komunalnog otpada nazivom davatelja javne usluge, na- zivom vrste otpada za koju je spremnik namijenjen i oznakom koja je u Evidenciji o preuzetom komunalnom otpadu pridružena korisniku javne usluge i obračunskom mjestu</w:t>
      </w:r>
      <w:r>
        <w:rPr>
          <w:color w:val="6F2F9F"/>
        </w:rPr>
        <w:t>;</w:t>
      </w:r>
    </w:p>
    <w:p w14:paraId="59A37716" w14:textId="77777777" w:rsidR="00403719" w:rsidRDefault="00403719" w:rsidP="0058675D">
      <w:pPr>
        <w:pStyle w:val="Odlomakpopisa"/>
        <w:widowControl w:val="0"/>
        <w:numPr>
          <w:ilvl w:val="1"/>
          <w:numId w:val="9"/>
        </w:numPr>
        <w:tabs>
          <w:tab w:val="left" w:pos="830"/>
        </w:tabs>
        <w:autoSpaceDE w:val="0"/>
        <w:autoSpaceDN w:val="0"/>
        <w:spacing w:after="0" w:line="240" w:lineRule="auto"/>
        <w:ind w:right="111"/>
        <w:contextualSpacing w:val="0"/>
        <w:jc w:val="both"/>
        <w:rPr>
          <w:color w:val="221F1F"/>
        </w:rPr>
      </w:pPr>
      <w:r>
        <w:rPr>
          <w:color w:val="221F1F"/>
        </w:rPr>
        <w:t>preuzimati redovito, u skladu s rasporedom odvoza davatelja javne usluge, sadržaj pojedinog spremnika od korisnika javne usluge;</w:t>
      </w:r>
    </w:p>
    <w:p w14:paraId="6F1C6792" w14:textId="77777777" w:rsidR="00403719" w:rsidRDefault="00403719" w:rsidP="0058675D">
      <w:pPr>
        <w:pStyle w:val="Odlomakpopisa"/>
        <w:widowControl w:val="0"/>
        <w:numPr>
          <w:ilvl w:val="1"/>
          <w:numId w:val="9"/>
        </w:numPr>
        <w:tabs>
          <w:tab w:val="left" w:pos="830"/>
        </w:tabs>
        <w:autoSpaceDE w:val="0"/>
        <w:autoSpaceDN w:val="0"/>
        <w:spacing w:before="1" w:after="0" w:line="240" w:lineRule="auto"/>
        <w:ind w:right="111"/>
        <w:contextualSpacing w:val="0"/>
        <w:jc w:val="both"/>
        <w:rPr>
          <w:color w:val="221F1F"/>
        </w:rPr>
      </w:pPr>
      <w:r>
        <w:rPr>
          <w:color w:val="221F1F"/>
        </w:rPr>
        <w:t>osigurati provjeru da otpad sadržan u spremniku prilikom primopredaje odgovara vrsti otpa- da čija se primopredaja obavlja;</w:t>
      </w:r>
    </w:p>
    <w:p w14:paraId="2FBE516A" w14:textId="77777777" w:rsidR="00403719" w:rsidRDefault="00403719" w:rsidP="0058675D">
      <w:pPr>
        <w:pStyle w:val="Odlomakpopisa"/>
        <w:widowControl w:val="0"/>
        <w:numPr>
          <w:ilvl w:val="1"/>
          <w:numId w:val="9"/>
        </w:numPr>
        <w:tabs>
          <w:tab w:val="left" w:pos="830"/>
        </w:tabs>
        <w:autoSpaceDE w:val="0"/>
        <w:autoSpaceDN w:val="0"/>
        <w:spacing w:before="2" w:after="0" w:line="235" w:lineRule="auto"/>
        <w:ind w:right="116"/>
        <w:contextualSpacing w:val="0"/>
        <w:jc w:val="both"/>
        <w:rPr>
          <w:color w:val="221F1F"/>
        </w:rPr>
      </w:pPr>
      <w:r>
        <w:rPr>
          <w:color w:val="221F1F"/>
        </w:rPr>
        <w:t>osigurati uvjete kojima se ostvaruje pojedinačno korištenje javne usluge, neovisno o broju korisnika koji koriste zajednički spremnik;</w:t>
      </w:r>
    </w:p>
    <w:p w14:paraId="33460F46" w14:textId="77777777" w:rsidR="00403719" w:rsidRDefault="00403719" w:rsidP="0058675D">
      <w:pPr>
        <w:pStyle w:val="Odlomakpopisa"/>
        <w:widowControl w:val="0"/>
        <w:numPr>
          <w:ilvl w:val="1"/>
          <w:numId w:val="9"/>
        </w:numPr>
        <w:tabs>
          <w:tab w:val="left" w:pos="830"/>
        </w:tabs>
        <w:autoSpaceDE w:val="0"/>
        <w:autoSpaceDN w:val="0"/>
        <w:spacing w:before="2" w:after="0" w:line="240" w:lineRule="auto"/>
        <w:ind w:right="112"/>
        <w:contextualSpacing w:val="0"/>
        <w:jc w:val="both"/>
        <w:rPr>
          <w:color w:val="221F1F"/>
        </w:rPr>
      </w:pPr>
      <w:r>
        <w:rPr>
          <w:color w:val="221F1F"/>
        </w:rPr>
        <w:t>predati sakupljeni reciklabilni otpad</w:t>
      </w:r>
      <w:r>
        <w:rPr>
          <w:color w:val="221F1F"/>
          <w:spacing w:val="40"/>
        </w:rPr>
        <w:t xml:space="preserve"> </w:t>
      </w:r>
      <w:r>
        <w:rPr>
          <w:color w:val="221F1F"/>
        </w:rPr>
        <w:t>osobi koju odredi Fond za zaštitu okoliša i energetsku učinkovitost (u daljnjem tekstu: Fond);</w:t>
      </w:r>
    </w:p>
    <w:p w14:paraId="21C4BA03" w14:textId="77777777" w:rsidR="00403719" w:rsidRDefault="00403719" w:rsidP="0058675D">
      <w:pPr>
        <w:pStyle w:val="Odlomakpopisa"/>
        <w:widowControl w:val="0"/>
        <w:numPr>
          <w:ilvl w:val="1"/>
          <w:numId w:val="9"/>
        </w:numPr>
        <w:tabs>
          <w:tab w:val="left" w:pos="830"/>
        </w:tabs>
        <w:autoSpaceDE w:val="0"/>
        <w:autoSpaceDN w:val="0"/>
        <w:spacing w:after="0" w:line="240" w:lineRule="auto"/>
        <w:ind w:right="111"/>
        <w:contextualSpacing w:val="0"/>
        <w:jc w:val="both"/>
        <w:rPr>
          <w:color w:val="221F1F"/>
        </w:rPr>
      </w:pPr>
      <w:r>
        <w:rPr>
          <w:color w:val="221F1F"/>
        </w:rPr>
        <w:t>izraditi i objaviti u elektroničkom obliku obavijest o sakupljanju komunalnog otpada za pod- ručje  Općine Barilović za sljedeću godinu i do 31. 12. tekuće godine dostaviti ju korisniku javne usluge u tiskanom obliku, na adresu obračunskog mjesta;</w:t>
      </w:r>
    </w:p>
    <w:p w14:paraId="1320C6CE" w14:textId="77777777" w:rsidR="00403719" w:rsidRDefault="00403719" w:rsidP="0058675D">
      <w:pPr>
        <w:pStyle w:val="Odlomakpopisa"/>
        <w:widowControl w:val="0"/>
        <w:numPr>
          <w:ilvl w:val="1"/>
          <w:numId w:val="9"/>
        </w:numPr>
        <w:tabs>
          <w:tab w:val="left" w:pos="830"/>
        </w:tabs>
        <w:autoSpaceDE w:val="0"/>
        <w:autoSpaceDN w:val="0"/>
        <w:spacing w:before="37" w:after="0" w:line="240" w:lineRule="auto"/>
        <w:ind w:right="114"/>
        <w:contextualSpacing w:val="0"/>
        <w:jc w:val="both"/>
        <w:rPr>
          <w:color w:val="221F1F"/>
        </w:rPr>
      </w:pPr>
      <w:r>
        <w:rPr>
          <w:color w:val="221F1F"/>
        </w:rPr>
        <w:t>educirati i informirati korisnike javne usluge o pravilnom korištenju spremnika za odvojeno sakupljanje otpada;</w:t>
      </w:r>
    </w:p>
    <w:p w14:paraId="6B778BC6" w14:textId="77777777" w:rsidR="00403719" w:rsidRDefault="00403719" w:rsidP="0058675D">
      <w:pPr>
        <w:pStyle w:val="Odlomakpopisa"/>
        <w:widowControl w:val="0"/>
        <w:numPr>
          <w:ilvl w:val="1"/>
          <w:numId w:val="9"/>
        </w:numPr>
        <w:tabs>
          <w:tab w:val="left" w:pos="830"/>
        </w:tabs>
        <w:autoSpaceDE w:val="0"/>
        <w:autoSpaceDN w:val="0"/>
        <w:spacing w:before="1" w:after="0" w:line="240" w:lineRule="auto"/>
        <w:ind w:right="111"/>
        <w:contextualSpacing w:val="0"/>
        <w:jc w:val="both"/>
        <w:rPr>
          <w:color w:val="221F1F"/>
        </w:rPr>
      </w:pPr>
      <w:r>
        <w:rPr>
          <w:color w:val="221F1F"/>
        </w:rPr>
        <w:t>voditi evidenciju o preuzetoj količini komunalnog otpada od pojedinog korisnika usluge u ob- računskom razdoblju</w:t>
      </w:r>
      <w:r>
        <w:rPr>
          <w:color w:val="221F1F"/>
          <w:spacing w:val="-1"/>
        </w:rPr>
        <w:t xml:space="preserve"> </w:t>
      </w:r>
      <w:r>
        <w:rPr>
          <w:color w:val="221F1F"/>
        </w:rPr>
        <w:t>prema kriteriju količine</w:t>
      </w:r>
      <w:r>
        <w:rPr>
          <w:color w:val="221F1F"/>
          <w:spacing w:val="-2"/>
        </w:rPr>
        <w:t xml:space="preserve"> </w:t>
      </w:r>
      <w:r>
        <w:rPr>
          <w:color w:val="221F1F"/>
        </w:rPr>
        <w:t>otpada iz</w:t>
      </w:r>
      <w:r>
        <w:rPr>
          <w:color w:val="221F1F"/>
          <w:spacing w:val="-1"/>
        </w:rPr>
        <w:t xml:space="preserve"> </w:t>
      </w:r>
      <w:r>
        <w:rPr>
          <w:color w:val="221F1F"/>
        </w:rPr>
        <w:t>članka</w:t>
      </w:r>
      <w:r>
        <w:rPr>
          <w:color w:val="221F1F"/>
          <w:spacing w:val="-1"/>
        </w:rPr>
        <w:t xml:space="preserve"> </w:t>
      </w:r>
      <w:r>
        <w:rPr>
          <w:color w:val="221F1F"/>
        </w:rPr>
        <w:t>5.</w:t>
      </w:r>
      <w:r>
        <w:rPr>
          <w:color w:val="221F1F"/>
          <w:spacing w:val="-3"/>
        </w:rPr>
        <w:t xml:space="preserve"> </w:t>
      </w:r>
      <w:r>
        <w:rPr>
          <w:color w:val="221F1F"/>
        </w:rPr>
        <w:t>ove Odluke, u</w:t>
      </w:r>
      <w:r>
        <w:rPr>
          <w:color w:val="221F1F"/>
          <w:spacing w:val="-3"/>
        </w:rPr>
        <w:t xml:space="preserve"> </w:t>
      </w:r>
      <w:r>
        <w:rPr>
          <w:color w:val="221F1F"/>
        </w:rPr>
        <w:t>digitalnom</w:t>
      </w:r>
      <w:r>
        <w:rPr>
          <w:color w:val="221F1F"/>
          <w:spacing w:val="-3"/>
        </w:rPr>
        <w:t xml:space="preserve"> </w:t>
      </w:r>
      <w:r>
        <w:rPr>
          <w:color w:val="221F1F"/>
        </w:rPr>
        <w:t>ob- liku (u daljnjem tekstu: evidencija) sukladno članku 18. ove Odluke; sastavni dio evidencije je Izjava korisnika i dokazi</w:t>
      </w:r>
      <w:r>
        <w:rPr>
          <w:color w:val="221F1F"/>
          <w:spacing w:val="-1"/>
        </w:rPr>
        <w:t xml:space="preserve"> </w:t>
      </w:r>
      <w:r>
        <w:rPr>
          <w:color w:val="221F1F"/>
        </w:rPr>
        <w:t>o izvršenoj javnoj usluzi; podatci iz evidencije</w:t>
      </w:r>
      <w:r>
        <w:rPr>
          <w:color w:val="221F1F"/>
          <w:spacing w:val="-2"/>
        </w:rPr>
        <w:t xml:space="preserve"> </w:t>
      </w:r>
      <w:r>
        <w:rPr>
          <w:color w:val="221F1F"/>
        </w:rPr>
        <w:t>moraju</w:t>
      </w:r>
      <w:r>
        <w:rPr>
          <w:color w:val="221F1F"/>
          <w:spacing w:val="-1"/>
        </w:rPr>
        <w:t xml:space="preserve"> </w:t>
      </w:r>
      <w:r>
        <w:rPr>
          <w:color w:val="221F1F"/>
        </w:rPr>
        <w:t>biti dostupni na uvid korisniku usluge na njegov zahtjev;</w:t>
      </w:r>
    </w:p>
    <w:p w14:paraId="643A1AF2" w14:textId="77777777" w:rsidR="00403719" w:rsidRDefault="00403719" w:rsidP="0058675D">
      <w:pPr>
        <w:pStyle w:val="Odlomakpopisa"/>
        <w:widowControl w:val="0"/>
        <w:numPr>
          <w:ilvl w:val="1"/>
          <w:numId w:val="9"/>
        </w:numPr>
        <w:tabs>
          <w:tab w:val="left" w:pos="830"/>
        </w:tabs>
        <w:autoSpaceDE w:val="0"/>
        <w:autoSpaceDN w:val="0"/>
        <w:spacing w:after="0" w:line="267" w:lineRule="exact"/>
        <w:ind w:hanging="361"/>
        <w:contextualSpacing w:val="0"/>
        <w:jc w:val="both"/>
        <w:rPr>
          <w:color w:val="221F1F"/>
        </w:rPr>
      </w:pPr>
      <w:r>
        <w:rPr>
          <w:color w:val="221F1F"/>
        </w:rPr>
        <w:t>izraditi</w:t>
      </w:r>
      <w:r>
        <w:rPr>
          <w:color w:val="221F1F"/>
          <w:spacing w:val="-5"/>
        </w:rPr>
        <w:t xml:space="preserve"> </w:t>
      </w:r>
      <w:r>
        <w:rPr>
          <w:color w:val="221F1F"/>
        </w:rPr>
        <w:t>Cjenik</w:t>
      </w:r>
      <w:r>
        <w:rPr>
          <w:color w:val="221F1F"/>
          <w:spacing w:val="-3"/>
        </w:rPr>
        <w:t xml:space="preserve"> </w:t>
      </w:r>
      <w:r>
        <w:rPr>
          <w:color w:val="221F1F"/>
        </w:rPr>
        <w:t>javne</w:t>
      </w:r>
      <w:r>
        <w:rPr>
          <w:color w:val="221F1F"/>
          <w:spacing w:val="-2"/>
        </w:rPr>
        <w:t xml:space="preserve"> </w:t>
      </w:r>
      <w:r>
        <w:rPr>
          <w:color w:val="221F1F"/>
        </w:rPr>
        <w:t>usluge</w:t>
      </w:r>
      <w:r>
        <w:rPr>
          <w:color w:val="221F1F"/>
          <w:spacing w:val="-5"/>
        </w:rPr>
        <w:t xml:space="preserve"> </w:t>
      </w:r>
      <w:r>
        <w:rPr>
          <w:color w:val="221F1F"/>
        </w:rPr>
        <w:t>i</w:t>
      </w:r>
      <w:r>
        <w:rPr>
          <w:color w:val="221F1F"/>
          <w:spacing w:val="-4"/>
        </w:rPr>
        <w:t xml:space="preserve"> </w:t>
      </w:r>
      <w:r>
        <w:rPr>
          <w:color w:val="221F1F"/>
        </w:rPr>
        <w:t>objaviti</w:t>
      </w:r>
      <w:r>
        <w:rPr>
          <w:color w:val="221F1F"/>
          <w:spacing w:val="-3"/>
        </w:rPr>
        <w:t xml:space="preserve"> </w:t>
      </w:r>
      <w:r>
        <w:rPr>
          <w:color w:val="221F1F"/>
        </w:rPr>
        <w:t>ga</w:t>
      </w:r>
      <w:r>
        <w:rPr>
          <w:color w:val="221F1F"/>
          <w:spacing w:val="-3"/>
        </w:rPr>
        <w:t xml:space="preserve"> </w:t>
      </w:r>
      <w:r>
        <w:rPr>
          <w:color w:val="221F1F"/>
        </w:rPr>
        <w:t>na</w:t>
      </w:r>
      <w:r>
        <w:rPr>
          <w:color w:val="221F1F"/>
          <w:spacing w:val="-6"/>
        </w:rPr>
        <w:t xml:space="preserve"> </w:t>
      </w:r>
      <w:r>
        <w:rPr>
          <w:color w:val="221F1F"/>
        </w:rPr>
        <w:t>mrežnoj</w:t>
      </w:r>
      <w:r>
        <w:rPr>
          <w:color w:val="221F1F"/>
          <w:spacing w:val="-3"/>
        </w:rPr>
        <w:t xml:space="preserve"> </w:t>
      </w:r>
      <w:r>
        <w:rPr>
          <w:color w:val="221F1F"/>
          <w:spacing w:val="-2"/>
        </w:rPr>
        <w:t>stranici;</w:t>
      </w:r>
    </w:p>
    <w:p w14:paraId="2428A509" w14:textId="77777777" w:rsidR="00403719" w:rsidRDefault="00403719" w:rsidP="0058675D">
      <w:pPr>
        <w:pStyle w:val="Odlomakpopisa"/>
        <w:widowControl w:val="0"/>
        <w:numPr>
          <w:ilvl w:val="1"/>
          <w:numId w:val="9"/>
        </w:numPr>
        <w:tabs>
          <w:tab w:val="left" w:pos="830"/>
        </w:tabs>
        <w:autoSpaceDE w:val="0"/>
        <w:autoSpaceDN w:val="0"/>
        <w:spacing w:after="0" w:line="240" w:lineRule="auto"/>
        <w:ind w:right="109"/>
        <w:contextualSpacing w:val="0"/>
        <w:jc w:val="both"/>
        <w:rPr>
          <w:color w:val="221F1F"/>
        </w:rPr>
      </w:pPr>
      <w:r>
        <w:rPr>
          <w:color w:val="221F1F"/>
        </w:rPr>
        <w:t>obračunati cijenu</w:t>
      </w:r>
      <w:r>
        <w:rPr>
          <w:color w:val="221F1F"/>
          <w:spacing w:val="-1"/>
        </w:rPr>
        <w:t xml:space="preserve"> </w:t>
      </w:r>
      <w:r>
        <w:rPr>
          <w:color w:val="221F1F"/>
        </w:rPr>
        <w:t>javne usluge na način</w:t>
      </w:r>
      <w:r>
        <w:rPr>
          <w:color w:val="221F1F"/>
          <w:spacing w:val="-1"/>
        </w:rPr>
        <w:t xml:space="preserve"> </w:t>
      </w:r>
      <w:r>
        <w:rPr>
          <w:color w:val="221F1F"/>
        </w:rPr>
        <w:t>propisan</w:t>
      </w:r>
      <w:r>
        <w:rPr>
          <w:color w:val="221F1F"/>
          <w:spacing w:val="-1"/>
        </w:rPr>
        <w:t xml:space="preserve"> </w:t>
      </w:r>
      <w:r>
        <w:rPr>
          <w:color w:val="221F1F"/>
        </w:rPr>
        <w:t>Zakonom,</w:t>
      </w:r>
      <w:r>
        <w:rPr>
          <w:color w:val="221F1F"/>
          <w:spacing w:val="-2"/>
        </w:rPr>
        <w:t xml:space="preserve"> </w:t>
      </w:r>
      <w:r>
        <w:rPr>
          <w:color w:val="221F1F"/>
        </w:rPr>
        <w:t>ovom</w:t>
      </w:r>
      <w:r>
        <w:rPr>
          <w:color w:val="221F1F"/>
          <w:spacing w:val="-1"/>
        </w:rPr>
        <w:t xml:space="preserve"> </w:t>
      </w:r>
      <w:r>
        <w:rPr>
          <w:color w:val="221F1F"/>
        </w:rPr>
        <w:t>Odlukom i</w:t>
      </w:r>
      <w:r>
        <w:rPr>
          <w:color w:val="221F1F"/>
          <w:spacing w:val="-2"/>
        </w:rPr>
        <w:t xml:space="preserve"> </w:t>
      </w:r>
      <w:r>
        <w:rPr>
          <w:color w:val="221F1F"/>
        </w:rPr>
        <w:t>Cjenikom; na</w:t>
      </w:r>
      <w:r>
        <w:rPr>
          <w:color w:val="221F1F"/>
          <w:spacing w:val="-2"/>
        </w:rPr>
        <w:t xml:space="preserve"> </w:t>
      </w:r>
      <w:r>
        <w:rPr>
          <w:color w:val="221F1F"/>
        </w:rPr>
        <w:t>ra- čunu za javnu uslugu navesti sve elemente temeljem kojih je izvršio obračun cijene javne us- luge, uključivo i porez na dodanu vrijednost određen sukladno posebnom propisu kojim se utvrđuje porez na dodanu vrijednost.</w:t>
      </w:r>
    </w:p>
    <w:p w14:paraId="07EB615C" w14:textId="77777777" w:rsidR="00403719" w:rsidRDefault="00403719" w:rsidP="00403719">
      <w:pPr>
        <w:pStyle w:val="Naslov1"/>
        <w:ind w:left="118"/>
        <w:jc w:val="left"/>
      </w:pPr>
    </w:p>
    <w:p w14:paraId="6C02CBF4" w14:textId="77777777" w:rsidR="00403719" w:rsidRDefault="00403719" w:rsidP="00403719">
      <w:pPr>
        <w:pStyle w:val="Naslov1"/>
        <w:ind w:left="118"/>
        <w:jc w:val="left"/>
        <w:rPr>
          <w:u w:val="none"/>
        </w:rPr>
      </w:pPr>
      <w:r>
        <w:t>Obveze</w:t>
      </w:r>
      <w:r>
        <w:rPr>
          <w:spacing w:val="-5"/>
        </w:rPr>
        <w:t xml:space="preserve"> </w:t>
      </w:r>
      <w:r>
        <w:t>korisnika</w:t>
      </w:r>
      <w:r>
        <w:rPr>
          <w:spacing w:val="-8"/>
        </w:rPr>
        <w:t xml:space="preserve"> </w:t>
      </w:r>
      <w:r>
        <w:t>javne</w:t>
      </w:r>
      <w:r>
        <w:rPr>
          <w:spacing w:val="-4"/>
        </w:rPr>
        <w:t xml:space="preserve"> </w:t>
      </w:r>
      <w:r>
        <w:rPr>
          <w:spacing w:val="-2"/>
        </w:rPr>
        <w:t>usluge</w:t>
      </w:r>
    </w:p>
    <w:p w14:paraId="42573F0F" w14:textId="77777777" w:rsidR="00403719" w:rsidRDefault="00403719" w:rsidP="00403719">
      <w:pPr>
        <w:pStyle w:val="Tijeloteksta"/>
        <w:spacing w:before="1"/>
        <w:ind w:left="0"/>
        <w:jc w:val="left"/>
        <w:rPr>
          <w:b/>
          <w:sz w:val="15"/>
        </w:rPr>
      </w:pPr>
    </w:p>
    <w:p w14:paraId="281B0030" w14:textId="77777777" w:rsidR="00403719" w:rsidRDefault="00403719" w:rsidP="00403719">
      <w:pPr>
        <w:spacing w:before="56"/>
        <w:ind w:left="119" w:right="116"/>
        <w:jc w:val="center"/>
        <w:rPr>
          <w:b/>
        </w:rPr>
      </w:pPr>
      <w:r>
        <w:rPr>
          <w:b/>
        </w:rPr>
        <w:t>Članak</w:t>
      </w:r>
      <w:r>
        <w:rPr>
          <w:b/>
          <w:spacing w:val="-4"/>
        </w:rPr>
        <w:t xml:space="preserve"> </w:t>
      </w:r>
      <w:r>
        <w:rPr>
          <w:b/>
          <w:spacing w:val="-5"/>
        </w:rPr>
        <w:t>14.</w:t>
      </w:r>
    </w:p>
    <w:p w14:paraId="2EE2EDD5" w14:textId="77777777" w:rsidR="00403719" w:rsidRDefault="00403719" w:rsidP="00403719">
      <w:pPr>
        <w:pStyle w:val="Tijeloteksta"/>
        <w:spacing w:before="39"/>
        <w:ind w:left="97" w:right="6430"/>
        <w:jc w:val="center"/>
      </w:pPr>
      <w:r>
        <w:t>Korisnik</w:t>
      </w:r>
      <w:r>
        <w:rPr>
          <w:spacing w:val="-10"/>
        </w:rPr>
        <w:t xml:space="preserve"> </w:t>
      </w:r>
      <w:r>
        <w:t>javne</w:t>
      </w:r>
      <w:r>
        <w:rPr>
          <w:spacing w:val="-3"/>
        </w:rPr>
        <w:t xml:space="preserve"> </w:t>
      </w:r>
      <w:r>
        <w:t>usluge</w:t>
      </w:r>
      <w:r>
        <w:rPr>
          <w:spacing w:val="-4"/>
        </w:rPr>
        <w:t xml:space="preserve"> </w:t>
      </w:r>
      <w:r>
        <w:t>dužan</w:t>
      </w:r>
      <w:r>
        <w:rPr>
          <w:spacing w:val="-3"/>
        </w:rPr>
        <w:t xml:space="preserve"> </w:t>
      </w:r>
      <w:r>
        <w:rPr>
          <w:spacing w:val="-5"/>
        </w:rPr>
        <w:t>je:</w:t>
      </w:r>
    </w:p>
    <w:p w14:paraId="52CAC74A" w14:textId="77777777" w:rsidR="00403719" w:rsidRDefault="00403719" w:rsidP="0058675D">
      <w:pPr>
        <w:pStyle w:val="Odlomakpopisa"/>
        <w:widowControl w:val="0"/>
        <w:numPr>
          <w:ilvl w:val="0"/>
          <w:numId w:val="10"/>
        </w:numPr>
        <w:tabs>
          <w:tab w:val="left" w:pos="827"/>
        </w:tabs>
        <w:autoSpaceDE w:val="0"/>
        <w:autoSpaceDN w:val="0"/>
        <w:spacing w:before="120" w:after="0" w:line="240" w:lineRule="auto"/>
        <w:ind w:right="114"/>
        <w:contextualSpacing w:val="0"/>
        <w:jc w:val="both"/>
      </w:pPr>
      <w:r>
        <w:rPr>
          <w:color w:val="221F1F"/>
        </w:rPr>
        <w:t>dostaviti davatelju javne usluge popunjenu Izjavu o načinu korištenja javne usluge (u daljnjem tekstu: Izjava) iz članka 16. ove Odluke;</w:t>
      </w:r>
    </w:p>
    <w:p w14:paraId="484C4397" w14:textId="77777777" w:rsidR="00403719" w:rsidRDefault="00403719" w:rsidP="0058675D">
      <w:pPr>
        <w:pStyle w:val="Odlomakpopisa"/>
        <w:widowControl w:val="0"/>
        <w:numPr>
          <w:ilvl w:val="0"/>
          <w:numId w:val="10"/>
        </w:numPr>
        <w:tabs>
          <w:tab w:val="left" w:pos="830"/>
        </w:tabs>
        <w:autoSpaceDE w:val="0"/>
        <w:autoSpaceDN w:val="0"/>
        <w:spacing w:before="1" w:after="0" w:line="240" w:lineRule="auto"/>
        <w:ind w:left="829" w:right="111" w:hanging="360"/>
        <w:contextualSpacing w:val="0"/>
        <w:jc w:val="both"/>
      </w:pPr>
      <w:r>
        <w:rPr>
          <w:color w:val="221F1F"/>
        </w:rPr>
        <w:t xml:space="preserve">koristiti javnu uslugu na području na kojem se nalazi nekretnina korisnika usluge na način da proizvedeni komunalni otpad predaje putem primarnih spremnika, odvojeno po vrstama u odgovarajuće spremnike za miješani komunalni otpad, biootpad i reciklabilni komunalni ot- </w:t>
      </w:r>
      <w:r>
        <w:rPr>
          <w:color w:val="221F1F"/>
          <w:spacing w:val="-4"/>
        </w:rPr>
        <w:t>pad;</w:t>
      </w:r>
    </w:p>
    <w:p w14:paraId="30C9CC4D" w14:textId="77777777" w:rsidR="00403719" w:rsidRDefault="00403719" w:rsidP="0058675D">
      <w:pPr>
        <w:pStyle w:val="Odlomakpopisa"/>
        <w:widowControl w:val="0"/>
        <w:numPr>
          <w:ilvl w:val="0"/>
          <w:numId w:val="10"/>
        </w:numPr>
        <w:tabs>
          <w:tab w:val="left" w:pos="830"/>
        </w:tabs>
        <w:autoSpaceDE w:val="0"/>
        <w:autoSpaceDN w:val="0"/>
        <w:spacing w:after="0" w:line="240" w:lineRule="auto"/>
        <w:ind w:left="829" w:right="110" w:hanging="360"/>
        <w:contextualSpacing w:val="0"/>
        <w:jc w:val="both"/>
      </w:pPr>
      <w:r>
        <w:rPr>
          <w:color w:val="221F1F"/>
        </w:rPr>
        <w:t>predati opasni i problematični komunalni otpad u reciklažnom dvorištu ili mobilnom reciklaž- nom dvorištu, odnosno postupati s istim u skladu s propisom kojim se uređuje gospodarenje posebnom kategorijom otpada, osim korisnika koji nije kućanstvo;</w:t>
      </w:r>
    </w:p>
    <w:p w14:paraId="48AF74A6" w14:textId="77777777" w:rsidR="00403719" w:rsidRDefault="00403719" w:rsidP="0058675D">
      <w:pPr>
        <w:pStyle w:val="Odlomakpopisa"/>
        <w:widowControl w:val="0"/>
        <w:numPr>
          <w:ilvl w:val="0"/>
          <w:numId w:val="10"/>
        </w:numPr>
        <w:tabs>
          <w:tab w:val="left" w:pos="830"/>
        </w:tabs>
        <w:autoSpaceDE w:val="0"/>
        <w:autoSpaceDN w:val="0"/>
        <w:spacing w:after="0" w:line="240" w:lineRule="auto"/>
        <w:ind w:left="829" w:right="113" w:hanging="360"/>
        <w:contextualSpacing w:val="0"/>
        <w:jc w:val="both"/>
      </w:pPr>
      <w:r>
        <w:rPr>
          <w:color w:val="221F1F"/>
        </w:rPr>
        <w:t>predati odvojeno biootpad</w:t>
      </w:r>
      <w:r>
        <w:rPr>
          <w:color w:val="221F1F"/>
          <w:spacing w:val="40"/>
        </w:rPr>
        <w:t xml:space="preserve"> </w:t>
      </w:r>
      <w:r>
        <w:rPr>
          <w:color w:val="221F1F"/>
        </w:rPr>
        <w:t xml:space="preserve">putem odgovarajućeg spremnika ili kompostirati biootpad na </w:t>
      </w:r>
      <w:r>
        <w:rPr>
          <w:color w:val="221F1F"/>
        </w:rPr>
        <w:lastRenderedPageBreak/>
        <w:t>mjestu nastanka;</w:t>
      </w:r>
    </w:p>
    <w:p w14:paraId="0E1AD382" w14:textId="77777777" w:rsidR="00403719" w:rsidRDefault="00403719" w:rsidP="0058675D">
      <w:pPr>
        <w:pStyle w:val="Odlomakpopisa"/>
        <w:widowControl w:val="0"/>
        <w:numPr>
          <w:ilvl w:val="0"/>
          <w:numId w:val="10"/>
        </w:numPr>
        <w:tabs>
          <w:tab w:val="left" w:pos="827"/>
        </w:tabs>
        <w:autoSpaceDE w:val="0"/>
        <w:autoSpaceDN w:val="0"/>
        <w:spacing w:after="0" w:line="240" w:lineRule="auto"/>
        <w:ind w:right="111"/>
        <w:contextualSpacing w:val="0"/>
        <w:jc w:val="both"/>
      </w:pPr>
      <w:r>
        <w:rPr>
          <w:color w:val="221F1F"/>
        </w:rPr>
        <w:t xml:space="preserve">preuzeti od davatelja javne usluge standardizirane spremnike za otpad, pa iste spremnike dr- žati na mjestu određenom za njihovo držanje na način da se njihovom uporabom ne ometaju drugi korisnici nekretnine, korisnici susjednih nekretnina ili korisnici javnih površina u okolici </w:t>
      </w:r>
      <w:r>
        <w:rPr>
          <w:color w:val="221F1F"/>
          <w:spacing w:val="-2"/>
        </w:rPr>
        <w:t>nekretnine;</w:t>
      </w:r>
    </w:p>
    <w:p w14:paraId="3630D57A" w14:textId="77777777" w:rsidR="00403719" w:rsidRDefault="00403719" w:rsidP="0058675D">
      <w:pPr>
        <w:pStyle w:val="Odlomakpopisa"/>
        <w:widowControl w:val="0"/>
        <w:numPr>
          <w:ilvl w:val="0"/>
          <w:numId w:val="10"/>
        </w:numPr>
        <w:tabs>
          <w:tab w:val="left" w:pos="830"/>
        </w:tabs>
        <w:autoSpaceDE w:val="0"/>
        <w:autoSpaceDN w:val="0"/>
        <w:spacing w:after="0" w:line="240" w:lineRule="auto"/>
        <w:ind w:left="829" w:right="109" w:hanging="360"/>
        <w:contextualSpacing w:val="0"/>
        <w:jc w:val="both"/>
      </w:pPr>
      <w:r>
        <w:rPr>
          <w:color w:val="221F1F"/>
        </w:rPr>
        <w:t xml:space="preserve">omogućiti davatelju javne usluge označavanje spremnika odgovarajućim natpisom i oznaka- </w:t>
      </w:r>
      <w:r>
        <w:rPr>
          <w:color w:val="221F1F"/>
          <w:spacing w:val="-4"/>
        </w:rPr>
        <w:t>ma;</w:t>
      </w:r>
    </w:p>
    <w:p w14:paraId="0A7A8C74" w14:textId="77777777" w:rsidR="00403719" w:rsidRDefault="00403719" w:rsidP="0058675D">
      <w:pPr>
        <w:pStyle w:val="Odlomakpopisa"/>
        <w:widowControl w:val="0"/>
        <w:numPr>
          <w:ilvl w:val="0"/>
          <w:numId w:val="10"/>
        </w:numPr>
        <w:tabs>
          <w:tab w:val="left" w:pos="827"/>
        </w:tabs>
        <w:autoSpaceDE w:val="0"/>
        <w:autoSpaceDN w:val="0"/>
        <w:spacing w:after="0" w:line="240" w:lineRule="auto"/>
        <w:ind w:right="111"/>
        <w:contextualSpacing w:val="0"/>
        <w:jc w:val="both"/>
      </w:pPr>
      <w:r>
        <w:rPr>
          <w:color w:val="221F1F"/>
        </w:rPr>
        <w:t>omogućiti davatelju javne usluge pristup spremniku na mjestu primopredaje kad mjesto pri- mopredaje otpada nije na javnoj površini;</w:t>
      </w:r>
    </w:p>
    <w:p w14:paraId="1A6AFD88" w14:textId="77777777" w:rsidR="00403719" w:rsidRDefault="00403719" w:rsidP="0058675D">
      <w:pPr>
        <w:pStyle w:val="Odlomakpopisa"/>
        <w:widowControl w:val="0"/>
        <w:numPr>
          <w:ilvl w:val="0"/>
          <w:numId w:val="10"/>
        </w:numPr>
        <w:tabs>
          <w:tab w:val="left" w:pos="827"/>
        </w:tabs>
        <w:autoSpaceDE w:val="0"/>
        <w:autoSpaceDN w:val="0"/>
        <w:spacing w:after="0" w:line="240" w:lineRule="auto"/>
        <w:ind w:right="110"/>
        <w:contextualSpacing w:val="0"/>
        <w:jc w:val="both"/>
      </w:pPr>
      <w:r>
        <w:rPr>
          <w:color w:val="221F1F"/>
        </w:rPr>
        <w:t>postupati s otpadom na obračunskom mjestu korisnika javne usluge na način kojim se ne do- vodi u opasnost ljudsko zdravlje, ne dovodi do rasipanja otpada oko spremnika i ne uzrokuje pojava neugode trećim osobama zbog mirisa ili drugih štetnih svojstava otpada;</w:t>
      </w:r>
    </w:p>
    <w:p w14:paraId="158D1783" w14:textId="77777777" w:rsidR="00403719" w:rsidRDefault="00403719" w:rsidP="0058675D">
      <w:pPr>
        <w:pStyle w:val="Odlomakpopisa"/>
        <w:widowControl w:val="0"/>
        <w:numPr>
          <w:ilvl w:val="0"/>
          <w:numId w:val="10"/>
        </w:numPr>
        <w:tabs>
          <w:tab w:val="left" w:pos="827"/>
        </w:tabs>
        <w:autoSpaceDE w:val="0"/>
        <w:autoSpaceDN w:val="0"/>
        <w:spacing w:before="1" w:after="0" w:line="240" w:lineRule="auto"/>
        <w:ind w:right="116"/>
        <w:contextualSpacing w:val="0"/>
        <w:jc w:val="both"/>
      </w:pPr>
      <w:r>
        <w:rPr>
          <w:color w:val="221F1F"/>
        </w:rPr>
        <w:t xml:space="preserve">odgovarati za postupanje s otpadom i spremnikom na obračunskom mjestu korisnika javne usluge te, kad više korisnika koristi zajednički spremnik, zajedno s ostalim korisnicima javne usluge na istom obračunskom mjestu odgovarati za obveze nastale zajedničkim korištenjem </w:t>
      </w:r>
      <w:r>
        <w:rPr>
          <w:color w:val="221F1F"/>
          <w:spacing w:val="-2"/>
        </w:rPr>
        <w:t>spremnika;</w:t>
      </w:r>
    </w:p>
    <w:p w14:paraId="60CBAC8B" w14:textId="77777777" w:rsidR="00403719" w:rsidRDefault="00403719" w:rsidP="0058675D">
      <w:pPr>
        <w:pStyle w:val="Odlomakpopisa"/>
        <w:widowControl w:val="0"/>
        <w:numPr>
          <w:ilvl w:val="0"/>
          <w:numId w:val="10"/>
        </w:numPr>
        <w:tabs>
          <w:tab w:val="left" w:pos="827"/>
        </w:tabs>
        <w:autoSpaceDE w:val="0"/>
        <w:autoSpaceDN w:val="0"/>
        <w:spacing w:after="0" w:line="240" w:lineRule="auto"/>
        <w:ind w:right="111"/>
        <w:contextualSpacing w:val="0"/>
        <w:jc w:val="both"/>
      </w:pPr>
      <w:r>
        <w:rPr>
          <w:color w:val="221F1F"/>
        </w:rPr>
        <w:t>platiti redovito davatelju javne usluge iznos cijene javne usluge za obračunsko mjesto i obra- čunsko razdoblje, u skladu s važećim Cjenikom, osim za obračunsko mjesto na kojem je nek- retnina koja se trajno ne koristi.</w:t>
      </w:r>
    </w:p>
    <w:p w14:paraId="00A733EE" w14:textId="77777777" w:rsidR="00403719" w:rsidRDefault="00403719" w:rsidP="00403719">
      <w:pPr>
        <w:pStyle w:val="Naslov1"/>
        <w:spacing w:before="37"/>
        <w:ind w:left="118"/>
        <w:jc w:val="left"/>
      </w:pPr>
    </w:p>
    <w:p w14:paraId="297FE65D" w14:textId="77777777" w:rsidR="00403719" w:rsidRDefault="00403719" w:rsidP="00403719">
      <w:pPr>
        <w:pStyle w:val="Naslov1"/>
        <w:spacing w:before="37"/>
        <w:ind w:left="118"/>
        <w:jc w:val="left"/>
        <w:rPr>
          <w:spacing w:val="-2"/>
        </w:rPr>
      </w:pPr>
      <w:r>
        <w:t>Informiranje</w:t>
      </w:r>
      <w:r>
        <w:rPr>
          <w:spacing w:val="-8"/>
        </w:rPr>
        <w:t xml:space="preserve"> </w:t>
      </w:r>
      <w:r>
        <w:t>korisnika</w:t>
      </w:r>
      <w:r>
        <w:rPr>
          <w:spacing w:val="-9"/>
        </w:rPr>
        <w:t xml:space="preserve"> </w:t>
      </w:r>
      <w:r>
        <w:t>javne</w:t>
      </w:r>
      <w:r>
        <w:rPr>
          <w:spacing w:val="-6"/>
        </w:rPr>
        <w:t xml:space="preserve"> </w:t>
      </w:r>
      <w:r>
        <w:t>usluge</w:t>
      </w:r>
      <w:r>
        <w:rPr>
          <w:spacing w:val="-6"/>
        </w:rPr>
        <w:t xml:space="preserve"> </w:t>
      </w:r>
      <w:r>
        <w:t>o</w:t>
      </w:r>
      <w:r>
        <w:rPr>
          <w:spacing w:val="-6"/>
        </w:rPr>
        <w:t xml:space="preserve"> </w:t>
      </w:r>
      <w:r>
        <w:t>načinu</w:t>
      </w:r>
      <w:r>
        <w:rPr>
          <w:spacing w:val="-6"/>
        </w:rPr>
        <w:t xml:space="preserve"> </w:t>
      </w:r>
      <w:r>
        <w:t>djelovanja</w:t>
      </w:r>
      <w:r>
        <w:rPr>
          <w:spacing w:val="-6"/>
        </w:rPr>
        <w:t xml:space="preserve"> </w:t>
      </w:r>
      <w:r>
        <w:t>sustava</w:t>
      </w:r>
      <w:r>
        <w:rPr>
          <w:spacing w:val="-6"/>
        </w:rPr>
        <w:t xml:space="preserve"> </w:t>
      </w:r>
      <w:r>
        <w:t>gospodarenja</w:t>
      </w:r>
      <w:r>
        <w:rPr>
          <w:spacing w:val="-7"/>
        </w:rPr>
        <w:t xml:space="preserve"> </w:t>
      </w:r>
      <w:r>
        <w:rPr>
          <w:spacing w:val="-2"/>
        </w:rPr>
        <w:t>otpadom</w:t>
      </w:r>
    </w:p>
    <w:p w14:paraId="058E64BD" w14:textId="77777777" w:rsidR="00403719" w:rsidRDefault="00403719" w:rsidP="00403719">
      <w:pPr>
        <w:pStyle w:val="Tijeloteksta"/>
        <w:spacing w:before="1"/>
        <w:ind w:left="0"/>
        <w:jc w:val="left"/>
        <w:rPr>
          <w:b/>
          <w:sz w:val="15"/>
        </w:rPr>
      </w:pPr>
    </w:p>
    <w:p w14:paraId="42BB644A" w14:textId="77777777" w:rsidR="00403719" w:rsidRDefault="00403719" w:rsidP="00403719">
      <w:pPr>
        <w:spacing w:before="56"/>
        <w:ind w:left="4182"/>
        <w:jc w:val="both"/>
        <w:rPr>
          <w:b/>
        </w:rPr>
      </w:pPr>
      <w:r>
        <w:rPr>
          <w:b/>
        </w:rPr>
        <w:t>Članak</w:t>
      </w:r>
      <w:r>
        <w:rPr>
          <w:b/>
          <w:spacing w:val="-4"/>
        </w:rPr>
        <w:t xml:space="preserve"> </w:t>
      </w:r>
      <w:r>
        <w:rPr>
          <w:b/>
          <w:spacing w:val="-5"/>
        </w:rPr>
        <w:t>15.</w:t>
      </w:r>
    </w:p>
    <w:p w14:paraId="2A0340DD" w14:textId="77777777" w:rsidR="00403719" w:rsidRDefault="00403719" w:rsidP="0058675D">
      <w:pPr>
        <w:pStyle w:val="Odlomakpopisa"/>
        <w:widowControl w:val="0"/>
        <w:numPr>
          <w:ilvl w:val="0"/>
          <w:numId w:val="11"/>
        </w:numPr>
        <w:tabs>
          <w:tab w:val="left" w:pos="416"/>
        </w:tabs>
        <w:autoSpaceDE w:val="0"/>
        <w:autoSpaceDN w:val="0"/>
        <w:spacing w:before="39" w:after="0" w:line="240" w:lineRule="auto"/>
        <w:ind w:right="111" w:firstLine="0"/>
        <w:contextualSpacing w:val="0"/>
        <w:jc w:val="both"/>
      </w:pPr>
      <w:r>
        <w:t>Općina Barilović i</w:t>
      </w:r>
      <w:r>
        <w:rPr>
          <w:spacing w:val="-1"/>
        </w:rPr>
        <w:t xml:space="preserve"> </w:t>
      </w:r>
      <w:r>
        <w:t>davatelj javne</w:t>
      </w:r>
      <w:r>
        <w:rPr>
          <w:spacing w:val="-3"/>
        </w:rPr>
        <w:t xml:space="preserve"> </w:t>
      </w:r>
      <w:r>
        <w:t>usluge na</w:t>
      </w:r>
      <w:r>
        <w:rPr>
          <w:spacing w:val="-3"/>
        </w:rPr>
        <w:t xml:space="preserve"> </w:t>
      </w:r>
      <w:r>
        <w:t>svojim</w:t>
      </w:r>
      <w:r>
        <w:rPr>
          <w:spacing w:val="-2"/>
        </w:rPr>
        <w:t xml:space="preserve"> </w:t>
      </w:r>
      <w:r>
        <w:t>mrežnim</w:t>
      </w:r>
      <w:r>
        <w:rPr>
          <w:spacing w:val="-2"/>
        </w:rPr>
        <w:t xml:space="preserve"> </w:t>
      </w:r>
      <w:r>
        <w:t>stranicama</w:t>
      </w:r>
      <w:r>
        <w:rPr>
          <w:spacing w:val="-3"/>
        </w:rPr>
        <w:t xml:space="preserve"> </w:t>
      </w:r>
      <w:r>
        <w:t>objavljuju</w:t>
      </w:r>
      <w:r>
        <w:rPr>
          <w:spacing w:val="-3"/>
        </w:rPr>
        <w:t xml:space="preserve"> </w:t>
      </w:r>
      <w:r>
        <w:t>i</w:t>
      </w:r>
      <w:r>
        <w:rPr>
          <w:spacing w:val="-1"/>
        </w:rPr>
        <w:t xml:space="preserve"> </w:t>
      </w:r>
      <w:r>
        <w:t>ažurno</w:t>
      </w:r>
      <w:r>
        <w:rPr>
          <w:spacing w:val="-2"/>
        </w:rPr>
        <w:t xml:space="preserve"> </w:t>
      </w:r>
      <w:r>
        <w:t>održavaju</w:t>
      </w:r>
      <w:r>
        <w:rPr>
          <w:spacing w:val="-3"/>
        </w:rPr>
        <w:t xml:space="preserve"> </w:t>
      </w:r>
      <w:r>
        <w:t>popis koji sadrži najmanje sljedeće informacije:</w:t>
      </w:r>
    </w:p>
    <w:p w14:paraId="59DC3580" w14:textId="77777777" w:rsidR="00403719" w:rsidRDefault="00403719" w:rsidP="0058675D">
      <w:pPr>
        <w:pStyle w:val="Odlomakpopisa"/>
        <w:widowControl w:val="0"/>
        <w:numPr>
          <w:ilvl w:val="1"/>
          <w:numId w:val="11"/>
        </w:numPr>
        <w:tabs>
          <w:tab w:val="left" w:pos="832"/>
        </w:tabs>
        <w:autoSpaceDE w:val="0"/>
        <w:autoSpaceDN w:val="0"/>
        <w:spacing w:before="120" w:after="0" w:line="240" w:lineRule="auto"/>
        <w:ind w:right="111"/>
        <w:contextualSpacing w:val="0"/>
        <w:jc w:val="both"/>
      </w:pPr>
      <w:r>
        <w:t>lokacije mobilnih i izgrađenih reciklažnih dvorišta po naseljima, s uputama o vrstama otpada koje se u njima preuzimaju i načinu preuzimanja te raspored korištenja mobilnog reciklažnog dvorišta po naseljima;</w:t>
      </w:r>
    </w:p>
    <w:p w14:paraId="6FFD59D2" w14:textId="77777777" w:rsidR="00403719" w:rsidRDefault="00403719" w:rsidP="0058675D">
      <w:pPr>
        <w:pStyle w:val="Odlomakpopisa"/>
        <w:widowControl w:val="0"/>
        <w:numPr>
          <w:ilvl w:val="1"/>
          <w:numId w:val="11"/>
        </w:numPr>
        <w:tabs>
          <w:tab w:val="left" w:pos="832"/>
        </w:tabs>
        <w:autoSpaceDE w:val="0"/>
        <w:autoSpaceDN w:val="0"/>
        <w:spacing w:before="3" w:after="0" w:line="235" w:lineRule="auto"/>
        <w:ind w:right="119"/>
        <w:contextualSpacing w:val="0"/>
        <w:jc w:val="both"/>
      </w:pPr>
      <w:r>
        <w:t>raspored odvoza pojedinih vrsta komunalnog otpada sa obračunskog mjesta korisnika javne usluge i upute za odvojeno prikupljanje pojedinih vrsta komunalnog otpada;</w:t>
      </w:r>
    </w:p>
    <w:p w14:paraId="656BC3D3" w14:textId="77777777" w:rsidR="00403719" w:rsidRDefault="00403719" w:rsidP="0058675D">
      <w:pPr>
        <w:pStyle w:val="Odlomakpopisa"/>
        <w:widowControl w:val="0"/>
        <w:numPr>
          <w:ilvl w:val="1"/>
          <w:numId w:val="11"/>
        </w:numPr>
        <w:tabs>
          <w:tab w:val="left" w:pos="832"/>
        </w:tabs>
        <w:autoSpaceDE w:val="0"/>
        <w:autoSpaceDN w:val="0"/>
        <w:spacing w:before="2" w:after="0" w:line="240" w:lineRule="auto"/>
        <w:contextualSpacing w:val="0"/>
        <w:jc w:val="both"/>
      </w:pPr>
      <w:r>
        <w:t>upute</w:t>
      </w:r>
      <w:r>
        <w:rPr>
          <w:spacing w:val="-4"/>
        </w:rPr>
        <w:t xml:space="preserve"> </w:t>
      </w:r>
      <w:r>
        <w:t>za</w:t>
      </w:r>
      <w:r>
        <w:rPr>
          <w:spacing w:val="-3"/>
        </w:rPr>
        <w:t xml:space="preserve"> </w:t>
      </w:r>
      <w:r>
        <w:t>odvoz</w:t>
      </w:r>
      <w:r>
        <w:rPr>
          <w:spacing w:val="-4"/>
        </w:rPr>
        <w:t xml:space="preserve"> </w:t>
      </w:r>
      <w:r>
        <w:t>glomaznog</w:t>
      </w:r>
      <w:r>
        <w:rPr>
          <w:spacing w:val="-5"/>
        </w:rPr>
        <w:t xml:space="preserve"> </w:t>
      </w:r>
      <w:r>
        <w:t>komunalnog</w:t>
      </w:r>
      <w:r>
        <w:rPr>
          <w:spacing w:val="-6"/>
        </w:rPr>
        <w:t xml:space="preserve"> </w:t>
      </w:r>
      <w:r>
        <w:t>otpada</w:t>
      </w:r>
      <w:r>
        <w:rPr>
          <w:spacing w:val="-2"/>
        </w:rPr>
        <w:t>;</w:t>
      </w:r>
    </w:p>
    <w:p w14:paraId="72445D47" w14:textId="77777777" w:rsidR="00403719" w:rsidRDefault="00403719" w:rsidP="0058675D">
      <w:pPr>
        <w:pStyle w:val="Odlomakpopisa"/>
        <w:widowControl w:val="0"/>
        <w:numPr>
          <w:ilvl w:val="1"/>
          <w:numId w:val="11"/>
        </w:numPr>
        <w:tabs>
          <w:tab w:val="left" w:pos="832"/>
        </w:tabs>
        <w:autoSpaceDE w:val="0"/>
        <w:autoSpaceDN w:val="0"/>
        <w:spacing w:after="0" w:line="240" w:lineRule="auto"/>
        <w:contextualSpacing w:val="0"/>
        <w:jc w:val="both"/>
      </w:pPr>
      <w:r>
        <w:t>upute</w:t>
      </w:r>
      <w:r>
        <w:rPr>
          <w:spacing w:val="-5"/>
        </w:rPr>
        <w:t xml:space="preserve"> </w:t>
      </w:r>
      <w:r>
        <w:t>za</w:t>
      </w:r>
      <w:r>
        <w:rPr>
          <w:spacing w:val="-5"/>
        </w:rPr>
        <w:t xml:space="preserve"> </w:t>
      </w:r>
      <w:r>
        <w:t>kućno</w:t>
      </w:r>
      <w:r>
        <w:rPr>
          <w:spacing w:val="-7"/>
        </w:rPr>
        <w:t xml:space="preserve"> </w:t>
      </w:r>
      <w:r>
        <w:t>kompostiranje</w:t>
      </w:r>
      <w:r>
        <w:rPr>
          <w:spacing w:val="-4"/>
        </w:rPr>
        <w:t xml:space="preserve"> </w:t>
      </w:r>
      <w:r>
        <w:rPr>
          <w:spacing w:val="-2"/>
        </w:rPr>
        <w:t>otpada.</w:t>
      </w:r>
    </w:p>
    <w:p w14:paraId="43BB4EA6" w14:textId="77777777" w:rsidR="00403719" w:rsidRDefault="00403719" w:rsidP="0058675D">
      <w:pPr>
        <w:pStyle w:val="Odlomakpopisa"/>
        <w:widowControl w:val="0"/>
        <w:numPr>
          <w:ilvl w:val="0"/>
          <w:numId w:val="11"/>
        </w:numPr>
        <w:tabs>
          <w:tab w:val="left" w:pos="443"/>
        </w:tabs>
        <w:autoSpaceDE w:val="0"/>
        <w:autoSpaceDN w:val="0"/>
        <w:spacing w:before="120" w:after="0" w:line="240" w:lineRule="auto"/>
        <w:ind w:right="111" w:firstLine="0"/>
        <w:contextualSpacing w:val="0"/>
        <w:jc w:val="both"/>
        <w:rPr>
          <w:color w:val="221F1F"/>
        </w:rPr>
      </w:pPr>
      <w:r>
        <w:rPr>
          <w:color w:val="221F1F"/>
        </w:rPr>
        <w:t>Općina Barilović je dužana o svom trošku, na odgovarajući način osigurati godišnju provedbu informativnih aktivnosti u svezi gospodarenja otpadom na svojem području.</w:t>
      </w:r>
    </w:p>
    <w:p w14:paraId="03C518D7" w14:textId="77777777" w:rsidR="00403719" w:rsidRDefault="00403719" w:rsidP="0058675D">
      <w:pPr>
        <w:pStyle w:val="Odlomakpopisa"/>
        <w:widowControl w:val="0"/>
        <w:numPr>
          <w:ilvl w:val="0"/>
          <w:numId w:val="11"/>
        </w:numPr>
        <w:tabs>
          <w:tab w:val="left" w:pos="443"/>
        </w:tabs>
        <w:autoSpaceDE w:val="0"/>
        <w:autoSpaceDN w:val="0"/>
        <w:spacing w:before="120" w:after="0" w:line="240" w:lineRule="auto"/>
        <w:ind w:right="111" w:firstLine="0"/>
        <w:contextualSpacing w:val="0"/>
        <w:jc w:val="both"/>
        <w:rPr>
          <w:color w:val="221F1F"/>
        </w:rPr>
      </w:pPr>
      <w:r>
        <w:rPr>
          <w:color w:val="221F1F"/>
        </w:rPr>
        <w:t>Općina Barilović je dužan u sklopu svoje mrežne stranice uspostaviti i ažurno održavati mrežne stranice sa svim bitnim informaacijama o gospodarenju otpadom na svojem području.</w:t>
      </w:r>
    </w:p>
    <w:p w14:paraId="04FC863F" w14:textId="2C66BC58" w:rsidR="00403719" w:rsidRPr="00403719" w:rsidRDefault="00403719" w:rsidP="0058675D">
      <w:pPr>
        <w:pStyle w:val="Odlomakpopisa"/>
        <w:widowControl w:val="0"/>
        <w:numPr>
          <w:ilvl w:val="0"/>
          <w:numId w:val="11"/>
        </w:numPr>
        <w:tabs>
          <w:tab w:val="left" w:pos="441"/>
        </w:tabs>
        <w:autoSpaceDE w:val="0"/>
        <w:autoSpaceDN w:val="0"/>
        <w:spacing w:before="121" w:after="0" w:line="240" w:lineRule="auto"/>
        <w:ind w:right="111" w:firstLine="0"/>
        <w:contextualSpacing w:val="0"/>
        <w:jc w:val="both"/>
        <w:rPr>
          <w:color w:val="221F1F"/>
        </w:rPr>
      </w:pPr>
      <w:r>
        <w:rPr>
          <w:color w:val="221F1F"/>
        </w:rPr>
        <w:t>Informacije iz stavka 1. ovoga članka davatelj javne usluge dužan je najmanje jednom godišnje, najkasnije do 31. 12. tekuće godine za sljedeću godinu, dostaviti korisnicima usluge i u tiskanom obli- ku kao obavijest o odvozu komunalnog otpada.</w:t>
      </w:r>
    </w:p>
    <w:p w14:paraId="66B6CBD7" w14:textId="77777777" w:rsidR="00403719" w:rsidRDefault="00403719" w:rsidP="00403719">
      <w:pPr>
        <w:pStyle w:val="Tijeloteksta"/>
        <w:spacing w:before="3"/>
        <w:ind w:left="0"/>
        <w:jc w:val="left"/>
        <w:rPr>
          <w:sz w:val="17"/>
        </w:rPr>
      </w:pPr>
    </w:p>
    <w:p w14:paraId="0DB6F6B6" w14:textId="77777777" w:rsidR="00403719" w:rsidRDefault="00403719" w:rsidP="00403719">
      <w:pPr>
        <w:pStyle w:val="Naslov1"/>
        <w:ind w:left="118"/>
        <w:jc w:val="left"/>
        <w:rPr>
          <w:u w:val="none"/>
        </w:rPr>
      </w:pPr>
      <w:r>
        <w:t>Prikupljanje i pohrana podataka te prihvatljivi dokaz izvršenja javne usluge za pojedinačnog koris-</w:t>
      </w:r>
      <w:r>
        <w:rPr>
          <w:u w:val="none"/>
        </w:rPr>
        <w:t xml:space="preserve"> </w:t>
      </w:r>
      <w:r>
        <w:t>nika javne usluge</w:t>
      </w:r>
    </w:p>
    <w:p w14:paraId="3F236468" w14:textId="77777777" w:rsidR="00403719" w:rsidRDefault="00403719" w:rsidP="00403719">
      <w:pPr>
        <w:pStyle w:val="Tijeloteksta"/>
        <w:spacing w:before="1"/>
        <w:ind w:left="0"/>
        <w:jc w:val="left"/>
        <w:rPr>
          <w:b/>
          <w:sz w:val="15"/>
        </w:rPr>
      </w:pPr>
    </w:p>
    <w:p w14:paraId="4BCFBDC7" w14:textId="77777777" w:rsidR="00403719" w:rsidRDefault="00403719" w:rsidP="00403719">
      <w:pPr>
        <w:spacing w:before="56"/>
        <w:ind w:left="4182"/>
        <w:jc w:val="both"/>
        <w:rPr>
          <w:b/>
        </w:rPr>
      </w:pPr>
      <w:r>
        <w:rPr>
          <w:b/>
        </w:rPr>
        <w:t>Članak</w:t>
      </w:r>
      <w:r>
        <w:rPr>
          <w:b/>
          <w:spacing w:val="-4"/>
        </w:rPr>
        <w:t xml:space="preserve"> </w:t>
      </w:r>
      <w:r>
        <w:rPr>
          <w:b/>
          <w:spacing w:val="-5"/>
        </w:rPr>
        <w:t>16.</w:t>
      </w:r>
    </w:p>
    <w:p w14:paraId="7BB04685" w14:textId="77777777" w:rsidR="00403719" w:rsidRDefault="00403719" w:rsidP="0058675D">
      <w:pPr>
        <w:pStyle w:val="Odlomakpopisa"/>
        <w:widowControl w:val="0"/>
        <w:numPr>
          <w:ilvl w:val="0"/>
          <w:numId w:val="12"/>
        </w:numPr>
        <w:tabs>
          <w:tab w:val="left" w:pos="443"/>
        </w:tabs>
        <w:autoSpaceDE w:val="0"/>
        <w:autoSpaceDN w:val="0"/>
        <w:spacing w:before="41" w:after="0" w:line="240" w:lineRule="auto"/>
        <w:ind w:right="112" w:firstLine="0"/>
        <w:contextualSpacing w:val="0"/>
        <w:jc w:val="both"/>
      </w:pPr>
      <w:r>
        <w:t>Korisnik javne usluge dužan je dostaviti davatelju javne usluge Izjavu o načinu korištenja javne usluge. Izjava o načinu korištenja javne usluge je obrazac kojim se korisnik javne usluge i davatelj javne usluge usuglašavaju o bitnim sastojcima Ugovora.</w:t>
      </w:r>
    </w:p>
    <w:p w14:paraId="348E443E" w14:textId="77777777" w:rsidR="00403719" w:rsidRDefault="00403719" w:rsidP="0058675D">
      <w:pPr>
        <w:pStyle w:val="Odlomakpopisa"/>
        <w:widowControl w:val="0"/>
        <w:numPr>
          <w:ilvl w:val="0"/>
          <w:numId w:val="12"/>
        </w:numPr>
        <w:tabs>
          <w:tab w:val="left" w:pos="431"/>
        </w:tabs>
        <w:autoSpaceDE w:val="0"/>
        <w:autoSpaceDN w:val="0"/>
        <w:spacing w:before="119" w:after="0" w:line="240" w:lineRule="auto"/>
        <w:ind w:right="112" w:firstLine="0"/>
        <w:contextualSpacing w:val="0"/>
        <w:jc w:val="both"/>
        <w:rPr>
          <w:color w:val="221F1F"/>
        </w:rPr>
      </w:pPr>
      <w:r>
        <w:rPr>
          <w:color w:val="221F1F"/>
        </w:rPr>
        <w:t xml:space="preserve">Izjava se daje na obrascu koji korisniku javne usluge dostavlja davatelj javne usluge, a koji sadrži </w:t>
      </w:r>
      <w:r>
        <w:rPr>
          <w:color w:val="221F1F"/>
        </w:rPr>
        <w:lastRenderedPageBreak/>
        <w:t>sljedeće podatke:</w:t>
      </w:r>
    </w:p>
    <w:p w14:paraId="50DCD5F7" w14:textId="77777777" w:rsidR="00403719" w:rsidRDefault="00403719" w:rsidP="0058675D">
      <w:pPr>
        <w:pStyle w:val="Odlomakpopisa"/>
        <w:widowControl w:val="0"/>
        <w:numPr>
          <w:ilvl w:val="1"/>
          <w:numId w:val="12"/>
        </w:numPr>
        <w:tabs>
          <w:tab w:val="left" w:pos="825"/>
        </w:tabs>
        <w:autoSpaceDE w:val="0"/>
        <w:autoSpaceDN w:val="0"/>
        <w:spacing w:before="120" w:after="0" w:line="240" w:lineRule="auto"/>
        <w:contextualSpacing w:val="0"/>
        <w:jc w:val="both"/>
        <w:rPr>
          <w:color w:val="221F1F"/>
        </w:rPr>
      </w:pPr>
      <w:r>
        <w:rPr>
          <w:color w:val="221F1F"/>
        </w:rPr>
        <w:t>adresu</w:t>
      </w:r>
      <w:r>
        <w:rPr>
          <w:color w:val="221F1F"/>
          <w:spacing w:val="-5"/>
        </w:rPr>
        <w:t xml:space="preserve"> </w:t>
      </w:r>
      <w:r>
        <w:rPr>
          <w:color w:val="221F1F"/>
        </w:rPr>
        <w:t>/</w:t>
      </w:r>
      <w:r>
        <w:rPr>
          <w:color w:val="221F1F"/>
          <w:spacing w:val="-2"/>
        </w:rPr>
        <w:t xml:space="preserve"> </w:t>
      </w:r>
      <w:r>
        <w:rPr>
          <w:color w:val="221F1F"/>
        </w:rPr>
        <w:t>lokaciju</w:t>
      </w:r>
      <w:r>
        <w:rPr>
          <w:color w:val="221F1F"/>
          <w:spacing w:val="-5"/>
        </w:rPr>
        <w:t xml:space="preserve"> </w:t>
      </w:r>
      <w:r>
        <w:rPr>
          <w:color w:val="221F1F"/>
        </w:rPr>
        <w:t>obračunskog</w:t>
      </w:r>
      <w:r>
        <w:rPr>
          <w:color w:val="221F1F"/>
          <w:spacing w:val="-5"/>
        </w:rPr>
        <w:t xml:space="preserve"> </w:t>
      </w:r>
      <w:r>
        <w:rPr>
          <w:color w:val="221F1F"/>
          <w:spacing w:val="-2"/>
        </w:rPr>
        <w:t>mjesta,</w:t>
      </w:r>
    </w:p>
    <w:p w14:paraId="43093D98" w14:textId="77777777" w:rsidR="00403719" w:rsidRDefault="00403719" w:rsidP="0058675D">
      <w:pPr>
        <w:pStyle w:val="Odlomakpopisa"/>
        <w:widowControl w:val="0"/>
        <w:numPr>
          <w:ilvl w:val="1"/>
          <w:numId w:val="12"/>
        </w:numPr>
        <w:tabs>
          <w:tab w:val="left" w:pos="825"/>
        </w:tabs>
        <w:autoSpaceDE w:val="0"/>
        <w:autoSpaceDN w:val="0"/>
        <w:spacing w:after="0" w:line="240" w:lineRule="auto"/>
        <w:ind w:right="108"/>
        <w:contextualSpacing w:val="0"/>
        <w:jc w:val="both"/>
      </w:pPr>
      <w:r>
        <w:t>podatke o korisniku javne usluge (ime i prezime ili naziv pravne osobe ili fizičke osobe –          obrtnika, OIB te adresu prebivališta / sjedišta),</w:t>
      </w:r>
    </w:p>
    <w:p w14:paraId="548CDA64" w14:textId="77777777" w:rsidR="00403719" w:rsidRDefault="00403719" w:rsidP="0058675D">
      <w:pPr>
        <w:pStyle w:val="Odlomakpopisa"/>
        <w:widowControl w:val="0"/>
        <w:numPr>
          <w:ilvl w:val="1"/>
          <w:numId w:val="12"/>
        </w:numPr>
        <w:tabs>
          <w:tab w:val="left" w:pos="825"/>
        </w:tabs>
        <w:autoSpaceDE w:val="0"/>
        <w:autoSpaceDN w:val="0"/>
        <w:spacing w:before="2" w:after="0" w:line="240" w:lineRule="auto"/>
        <w:contextualSpacing w:val="0"/>
        <w:jc w:val="both"/>
        <w:rPr>
          <w:color w:val="221F1F"/>
        </w:rPr>
      </w:pPr>
      <w:r>
        <w:rPr>
          <w:color w:val="221F1F"/>
        </w:rPr>
        <w:t>kategoriju</w:t>
      </w:r>
      <w:r>
        <w:rPr>
          <w:color w:val="221F1F"/>
          <w:spacing w:val="-6"/>
        </w:rPr>
        <w:t xml:space="preserve"> </w:t>
      </w:r>
      <w:r>
        <w:rPr>
          <w:color w:val="221F1F"/>
        </w:rPr>
        <w:t>korisnika</w:t>
      </w:r>
      <w:r>
        <w:rPr>
          <w:color w:val="221F1F"/>
          <w:spacing w:val="-3"/>
        </w:rPr>
        <w:t xml:space="preserve"> </w:t>
      </w:r>
      <w:r>
        <w:rPr>
          <w:color w:val="221F1F"/>
        </w:rPr>
        <w:t>javne</w:t>
      </w:r>
      <w:r>
        <w:rPr>
          <w:color w:val="221F1F"/>
          <w:spacing w:val="-5"/>
        </w:rPr>
        <w:t xml:space="preserve"> </w:t>
      </w:r>
      <w:r>
        <w:rPr>
          <w:color w:val="221F1F"/>
          <w:spacing w:val="-2"/>
        </w:rPr>
        <w:t>usluge,</w:t>
      </w:r>
    </w:p>
    <w:p w14:paraId="3AA316EE" w14:textId="77777777" w:rsidR="00403719" w:rsidRDefault="00403719" w:rsidP="0058675D">
      <w:pPr>
        <w:pStyle w:val="Odlomakpopisa"/>
        <w:widowControl w:val="0"/>
        <w:numPr>
          <w:ilvl w:val="1"/>
          <w:numId w:val="12"/>
        </w:numPr>
        <w:tabs>
          <w:tab w:val="left" w:pos="825"/>
        </w:tabs>
        <w:autoSpaceDE w:val="0"/>
        <w:autoSpaceDN w:val="0"/>
        <w:spacing w:after="0" w:line="240" w:lineRule="auto"/>
        <w:contextualSpacing w:val="0"/>
        <w:jc w:val="both"/>
        <w:rPr>
          <w:color w:val="221F1F"/>
        </w:rPr>
      </w:pPr>
      <w:r>
        <w:rPr>
          <w:color w:val="221F1F"/>
        </w:rPr>
        <w:t>udio</w:t>
      </w:r>
      <w:r>
        <w:rPr>
          <w:color w:val="221F1F"/>
          <w:spacing w:val="-4"/>
        </w:rPr>
        <w:t xml:space="preserve"> </w:t>
      </w:r>
      <w:r>
        <w:rPr>
          <w:color w:val="221F1F"/>
        </w:rPr>
        <w:t>u</w:t>
      </w:r>
      <w:r>
        <w:rPr>
          <w:color w:val="221F1F"/>
          <w:spacing w:val="-3"/>
        </w:rPr>
        <w:t xml:space="preserve"> </w:t>
      </w:r>
      <w:r>
        <w:rPr>
          <w:color w:val="221F1F"/>
        </w:rPr>
        <w:t>korištenju</w:t>
      </w:r>
      <w:r>
        <w:rPr>
          <w:color w:val="221F1F"/>
          <w:spacing w:val="-6"/>
        </w:rPr>
        <w:t xml:space="preserve"> </w:t>
      </w:r>
      <w:r>
        <w:rPr>
          <w:color w:val="221F1F"/>
        </w:rPr>
        <w:t>spremnika</w:t>
      </w:r>
      <w:r>
        <w:rPr>
          <w:color w:val="221F1F"/>
          <w:spacing w:val="-4"/>
        </w:rPr>
        <w:t xml:space="preserve"> </w:t>
      </w:r>
      <w:r>
        <w:rPr>
          <w:color w:val="221F1F"/>
        </w:rPr>
        <w:t>za</w:t>
      </w:r>
      <w:r>
        <w:rPr>
          <w:color w:val="221F1F"/>
          <w:spacing w:val="-3"/>
        </w:rPr>
        <w:t xml:space="preserve"> </w:t>
      </w:r>
      <w:r>
        <w:rPr>
          <w:color w:val="221F1F"/>
        </w:rPr>
        <w:t>miješani</w:t>
      </w:r>
      <w:r>
        <w:rPr>
          <w:color w:val="221F1F"/>
          <w:spacing w:val="-4"/>
        </w:rPr>
        <w:t xml:space="preserve"> </w:t>
      </w:r>
      <w:r>
        <w:rPr>
          <w:color w:val="221F1F"/>
        </w:rPr>
        <w:t>komunalni</w:t>
      </w:r>
      <w:r>
        <w:rPr>
          <w:color w:val="221F1F"/>
          <w:spacing w:val="-3"/>
        </w:rPr>
        <w:t xml:space="preserve"> </w:t>
      </w:r>
      <w:r>
        <w:rPr>
          <w:color w:val="221F1F"/>
          <w:spacing w:val="-2"/>
        </w:rPr>
        <w:t>otpad,</w:t>
      </w:r>
    </w:p>
    <w:p w14:paraId="1DB371D1" w14:textId="77777777" w:rsidR="00403719" w:rsidRDefault="00403719" w:rsidP="0058675D">
      <w:pPr>
        <w:pStyle w:val="Odlomakpopisa"/>
        <w:widowControl w:val="0"/>
        <w:numPr>
          <w:ilvl w:val="1"/>
          <w:numId w:val="12"/>
        </w:numPr>
        <w:tabs>
          <w:tab w:val="left" w:pos="825"/>
        </w:tabs>
        <w:autoSpaceDE w:val="0"/>
        <w:autoSpaceDN w:val="0"/>
        <w:spacing w:after="0" w:line="240" w:lineRule="auto"/>
        <w:ind w:right="109"/>
        <w:contextualSpacing w:val="0"/>
        <w:jc w:val="both"/>
        <w:rPr>
          <w:color w:val="221F1F"/>
        </w:rPr>
      </w:pPr>
      <w:r>
        <w:rPr>
          <w:color w:val="221F1F"/>
        </w:rPr>
        <w:t xml:space="preserve">vrstu, zapreminu i broj spremnika koje će koristiti, sukladno </w:t>
      </w:r>
      <w:r>
        <w:t xml:space="preserve">članku 7. </w:t>
      </w:r>
      <w:r>
        <w:rPr>
          <w:color w:val="221F1F"/>
        </w:rPr>
        <w:t xml:space="preserve">ove Odluke, ili očitova- nje o sklapanju posebnog ugovora o korištenju javne usluge za kategoriju korisnika koji nije </w:t>
      </w:r>
      <w:r>
        <w:rPr>
          <w:color w:val="221F1F"/>
          <w:spacing w:val="-2"/>
        </w:rPr>
        <w:t>kućanstvo,</w:t>
      </w:r>
    </w:p>
    <w:p w14:paraId="0822321A" w14:textId="77777777" w:rsidR="00403719" w:rsidRDefault="00403719" w:rsidP="0058675D">
      <w:pPr>
        <w:pStyle w:val="Odlomakpopisa"/>
        <w:widowControl w:val="0"/>
        <w:numPr>
          <w:ilvl w:val="1"/>
          <w:numId w:val="12"/>
        </w:numPr>
        <w:tabs>
          <w:tab w:val="left" w:pos="825"/>
        </w:tabs>
        <w:autoSpaceDE w:val="0"/>
        <w:autoSpaceDN w:val="0"/>
        <w:spacing w:after="0" w:line="267" w:lineRule="exact"/>
        <w:contextualSpacing w:val="0"/>
        <w:jc w:val="both"/>
        <w:rPr>
          <w:color w:val="221F1F"/>
        </w:rPr>
      </w:pPr>
      <w:r>
        <w:rPr>
          <w:color w:val="221F1F"/>
        </w:rPr>
        <w:t>broj</w:t>
      </w:r>
      <w:r>
        <w:rPr>
          <w:color w:val="221F1F"/>
          <w:spacing w:val="-7"/>
        </w:rPr>
        <w:t xml:space="preserve"> </w:t>
      </w:r>
      <w:r>
        <w:rPr>
          <w:color w:val="221F1F"/>
        </w:rPr>
        <w:t>planiranih</w:t>
      </w:r>
      <w:r>
        <w:rPr>
          <w:color w:val="221F1F"/>
          <w:spacing w:val="-5"/>
        </w:rPr>
        <w:t xml:space="preserve"> </w:t>
      </w:r>
      <w:r>
        <w:rPr>
          <w:color w:val="221F1F"/>
        </w:rPr>
        <w:t>primopredaja</w:t>
      </w:r>
      <w:r>
        <w:rPr>
          <w:color w:val="221F1F"/>
          <w:spacing w:val="-4"/>
        </w:rPr>
        <w:t xml:space="preserve"> </w:t>
      </w:r>
      <w:r>
        <w:rPr>
          <w:color w:val="221F1F"/>
        </w:rPr>
        <w:t>miješanog</w:t>
      </w:r>
      <w:r>
        <w:rPr>
          <w:color w:val="221F1F"/>
          <w:spacing w:val="-6"/>
        </w:rPr>
        <w:t xml:space="preserve"> </w:t>
      </w:r>
      <w:r>
        <w:rPr>
          <w:color w:val="221F1F"/>
        </w:rPr>
        <w:t>komunalnog</w:t>
      </w:r>
      <w:r>
        <w:rPr>
          <w:color w:val="221F1F"/>
          <w:spacing w:val="-7"/>
        </w:rPr>
        <w:t xml:space="preserve"> </w:t>
      </w:r>
      <w:r>
        <w:rPr>
          <w:color w:val="221F1F"/>
        </w:rPr>
        <w:t>otpada</w:t>
      </w:r>
      <w:r>
        <w:rPr>
          <w:color w:val="221F1F"/>
          <w:spacing w:val="-3"/>
        </w:rPr>
        <w:t xml:space="preserve"> </w:t>
      </w:r>
      <w:r>
        <w:rPr>
          <w:color w:val="221F1F"/>
        </w:rPr>
        <w:t>u</w:t>
      </w:r>
      <w:r>
        <w:rPr>
          <w:color w:val="221F1F"/>
          <w:spacing w:val="-5"/>
        </w:rPr>
        <w:t xml:space="preserve"> </w:t>
      </w:r>
      <w:r>
        <w:rPr>
          <w:color w:val="221F1F"/>
        </w:rPr>
        <w:t>obračunskom</w:t>
      </w:r>
      <w:r>
        <w:rPr>
          <w:color w:val="221F1F"/>
          <w:spacing w:val="-3"/>
        </w:rPr>
        <w:t xml:space="preserve"> </w:t>
      </w:r>
      <w:r>
        <w:rPr>
          <w:color w:val="221F1F"/>
          <w:spacing w:val="-2"/>
        </w:rPr>
        <w:t>razdoblju,</w:t>
      </w:r>
    </w:p>
    <w:p w14:paraId="22E8B463" w14:textId="77777777" w:rsidR="00403719" w:rsidRDefault="00403719" w:rsidP="0058675D">
      <w:pPr>
        <w:pStyle w:val="Odlomakpopisa"/>
        <w:widowControl w:val="0"/>
        <w:numPr>
          <w:ilvl w:val="1"/>
          <w:numId w:val="12"/>
        </w:numPr>
        <w:tabs>
          <w:tab w:val="left" w:pos="825"/>
        </w:tabs>
        <w:autoSpaceDE w:val="0"/>
        <w:autoSpaceDN w:val="0"/>
        <w:spacing w:after="0" w:line="240" w:lineRule="auto"/>
        <w:contextualSpacing w:val="0"/>
        <w:jc w:val="both"/>
        <w:rPr>
          <w:color w:val="221F1F"/>
        </w:rPr>
      </w:pPr>
      <w:r>
        <w:rPr>
          <w:color w:val="221F1F"/>
        </w:rPr>
        <w:t>očitovanje</w:t>
      </w:r>
      <w:r>
        <w:rPr>
          <w:color w:val="221F1F"/>
          <w:spacing w:val="-7"/>
        </w:rPr>
        <w:t xml:space="preserve"> </w:t>
      </w:r>
      <w:r>
        <w:rPr>
          <w:color w:val="221F1F"/>
        </w:rPr>
        <w:t>o</w:t>
      </w:r>
      <w:r>
        <w:rPr>
          <w:color w:val="221F1F"/>
          <w:spacing w:val="-5"/>
        </w:rPr>
        <w:t xml:space="preserve"> </w:t>
      </w:r>
      <w:r>
        <w:rPr>
          <w:color w:val="221F1F"/>
        </w:rPr>
        <w:t>kompostiranju</w:t>
      </w:r>
      <w:r>
        <w:rPr>
          <w:color w:val="221F1F"/>
          <w:spacing w:val="-5"/>
        </w:rPr>
        <w:t xml:space="preserve"> </w:t>
      </w:r>
      <w:r>
        <w:rPr>
          <w:color w:val="221F1F"/>
          <w:spacing w:val="-2"/>
        </w:rPr>
        <w:t>biootpada,</w:t>
      </w:r>
    </w:p>
    <w:p w14:paraId="545D027F" w14:textId="77777777" w:rsidR="00403719" w:rsidRDefault="00403719" w:rsidP="0058675D">
      <w:pPr>
        <w:pStyle w:val="Odlomakpopisa"/>
        <w:widowControl w:val="0"/>
        <w:numPr>
          <w:ilvl w:val="1"/>
          <w:numId w:val="12"/>
        </w:numPr>
        <w:tabs>
          <w:tab w:val="left" w:pos="825"/>
        </w:tabs>
        <w:autoSpaceDE w:val="0"/>
        <w:autoSpaceDN w:val="0"/>
        <w:spacing w:before="1" w:after="0" w:line="240" w:lineRule="auto"/>
        <w:contextualSpacing w:val="0"/>
        <w:jc w:val="both"/>
        <w:rPr>
          <w:color w:val="221F1F"/>
        </w:rPr>
      </w:pPr>
      <w:r>
        <w:rPr>
          <w:color w:val="221F1F"/>
        </w:rPr>
        <w:t>očitovanje</w:t>
      </w:r>
      <w:r>
        <w:rPr>
          <w:color w:val="221F1F"/>
          <w:spacing w:val="-8"/>
        </w:rPr>
        <w:t xml:space="preserve"> </w:t>
      </w:r>
      <w:r>
        <w:rPr>
          <w:color w:val="221F1F"/>
        </w:rPr>
        <w:t>o</w:t>
      </w:r>
      <w:r>
        <w:rPr>
          <w:color w:val="221F1F"/>
          <w:spacing w:val="-3"/>
        </w:rPr>
        <w:t xml:space="preserve"> </w:t>
      </w:r>
      <w:r>
        <w:rPr>
          <w:color w:val="221F1F"/>
        </w:rPr>
        <w:t>trajnom</w:t>
      </w:r>
      <w:r>
        <w:rPr>
          <w:color w:val="221F1F"/>
          <w:spacing w:val="-4"/>
        </w:rPr>
        <w:t xml:space="preserve"> </w:t>
      </w:r>
      <w:r>
        <w:rPr>
          <w:color w:val="221F1F"/>
        </w:rPr>
        <w:t>nekorištenju</w:t>
      </w:r>
      <w:r>
        <w:rPr>
          <w:color w:val="221F1F"/>
          <w:spacing w:val="-4"/>
        </w:rPr>
        <w:t xml:space="preserve"> </w:t>
      </w:r>
      <w:r>
        <w:rPr>
          <w:color w:val="221F1F"/>
          <w:spacing w:val="-2"/>
        </w:rPr>
        <w:t>nekretnine,</w:t>
      </w:r>
    </w:p>
    <w:p w14:paraId="0F359563" w14:textId="77777777" w:rsidR="00403719" w:rsidRDefault="00403719" w:rsidP="0058675D">
      <w:pPr>
        <w:pStyle w:val="Odlomakpopisa"/>
        <w:widowControl w:val="0"/>
        <w:numPr>
          <w:ilvl w:val="1"/>
          <w:numId w:val="12"/>
        </w:numPr>
        <w:tabs>
          <w:tab w:val="left" w:pos="825"/>
        </w:tabs>
        <w:autoSpaceDE w:val="0"/>
        <w:autoSpaceDN w:val="0"/>
        <w:spacing w:after="0" w:line="240" w:lineRule="auto"/>
        <w:contextualSpacing w:val="0"/>
        <w:jc w:val="both"/>
        <w:rPr>
          <w:color w:val="221F1F"/>
        </w:rPr>
      </w:pPr>
      <w:r>
        <w:rPr>
          <w:color w:val="221F1F"/>
        </w:rPr>
        <w:t>obavijest</w:t>
      </w:r>
      <w:r>
        <w:rPr>
          <w:color w:val="221F1F"/>
          <w:spacing w:val="-6"/>
        </w:rPr>
        <w:t xml:space="preserve"> </w:t>
      </w:r>
      <w:r>
        <w:rPr>
          <w:color w:val="221F1F"/>
        </w:rPr>
        <w:t>davatelja</w:t>
      </w:r>
      <w:r>
        <w:rPr>
          <w:color w:val="221F1F"/>
          <w:spacing w:val="-4"/>
        </w:rPr>
        <w:t xml:space="preserve"> </w:t>
      </w:r>
      <w:r>
        <w:rPr>
          <w:color w:val="221F1F"/>
        </w:rPr>
        <w:t>javne</w:t>
      </w:r>
      <w:r>
        <w:rPr>
          <w:color w:val="221F1F"/>
          <w:spacing w:val="-3"/>
        </w:rPr>
        <w:t xml:space="preserve"> </w:t>
      </w:r>
      <w:r>
        <w:rPr>
          <w:color w:val="221F1F"/>
        </w:rPr>
        <w:t>usluge</w:t>
      </w:r>
      <w:r>
        <w:rPr>
          <w:color w:val="221F1F"/>
          <w:spacing w:val="-3"/>
        </w:rPr>
        <w:t xml:space="preserve"> </w:t>
      </w:r>
      <w:r>
        <w:rPr>
          <w:color w:val="221F1F"/>
        </w:rPr>
        <w:t>o</w:t>
      </w:r>
      <w:r>
        <w:rPr>
          <w:color w:val="221F1F"/>
          <w:spacing w:val="-3"/>
        </w:rPr>
        <w:t xml:space="preserve"> </w:t>
      </w:r>
      <w:r>
        <w:rPr>
          <w:color w:val="221F1F"/>
        </w:rPr>
        <w:t>uvjetima</w:t>
      </w:r>
      <w:r>
        <w:rPr>
          <w:color w:val="221F1F"/>
          <w:spacing w:val="-7"/>
        </w:rPr>
        <w:t xml:space="preserve"> </w:t>
      </w:r>
      <w:r>
        <w:rPr>
          <w:color w:val="221F1F"/>
        </w:rPr>
        <w:t>pod</w:t>
      </w:r>
      <w:r>
        <w:rPr>
          <w:color w:val="221F1F"/>
          <w:spacing w:val="-7"/>
        </w:rPr>
        <w:t xml:space="preserve"> </w:t>
      </w:r>
      <w:r>
        <w:rPr>
          <w:color w:val="221F1F"/>
        </w:rPr>
        <w:t>kojima</w:t>
      </w:r>
      <w:r>
        <w:rPr>
          <w:color w:val="221F1F"/>
          <w:spacing w:val="-4"/>
        </w:rPr>
        <w:t xml:space="preserve"> </w:t>
      </w:r>
      <w:r>
        <w:rPr>
          <w:color w:val="221F1F"/>
        </w:rPr>
        <w:t>se</w:t>
      </w:r>
      <w:r>
        <w:rPr>
          <w:color w:val="221F1F"/>
          <w:spacing w:val="-4"/>
        </w:rPr>
        <w:t xml:space="preserve"> </w:t>
      </w:r>
      <w:r>
        <w:rPr>
          <w:color w:val="221F1F"/>
        </w:rPr>
        <w:t>Ugovor</w:t>
      </w:r>
      <w:r>
        <w:rPr>
          <w:color w:val="221F1F"/>
          <w:spacing w:val="-6"/>
        </w:rPr>
        <w:t xml:space="preserve"> </w:t>
      </w:r>
      <w:r>
        <w:rPr>
          <w:color w:val="221F1F"/>
        </w:rPr>
        <w:t>smatra</w:t>
      </w:r>
      <w:r>
        <w:rPr>
          <w:color w:val="221F1F"/>
          <w:spacing w:val="-3"/>
        </w:rPr>
        <w:t xml:space="preserve"> </w:t>
      </w:r>
      <w:r>
        <w:rPr>
          <w:color w:val="221F1F"/>
          <w:spacing w:val="-2"/>
        </w:rPr>
        <w:t>sklopljenim,</w:t>
      </w:r>
    </w:p>
    <w:p w14:paraId="15B0A2E0" w14:textId="77777777" w:rsidR="00403719" w:rsidRDefault="00403719" w:rsidP="0058675D">
      <w:pPr>
        <w:pStyle w:val="Odlomakpopisa"/>
        <w:widowControl w:val="0"/>
        <w:numPr>
          <w:ilvl w:val="1"/>
          <w:numId w:val="12"/>
        </w:numPr>
        <w:tabs>
          <w:tab w:val="left" w:pos="825"/>
        </w:tabs>
        <w:autoSpaceDE w:val="0"/>
        <w:autoSpaceDN w:val="0"/>
        <w:spacing w:after="0" w:line="240" w:lineRule="auto"/>
        <w:contextualSpacing w:val="0"/>
        <w:jc w:val="both"/>
        <w:rPr>
          <w:color w:val="221F1F"/>
        </w:rPr>
      </w:pPr>
      <w:r>
        <w:rPr>
          <w:color w:val="221F1F"/>
        </w:rPr>
        <w:t>izjavu</w:t>
      </w:r>
      <w:r>
        <w:rPr>
          <w:color w:val="221F1F"/>
          <w:spacing w:val="-7"/>
        </w:rPr>
        <w:t xml:space="preserve"> </w:t>
      </w:r>
      <w:r>
        <w:rPr>
          <w:color w:val="221F1F"/>
        </w:rPr>
        <w:t>korisnika</w:t>
      </w:r>
      <w:r>
        <w:rPr>
          <w:color w:val="221F1F"/>
          <w:spacing w:val="-4"/>
        </w:rPr>
        <w:t xml:space="preserve"> </w:t>
      </w:r>
      <w:r>
        <w:rPr>
          <w:color w:val="221F1F"/>
        </w:rPr>
        <w:t>javne</w:t>
      </w:r>
      <w:r>
        <w:rPr>
          <w:color w:val="221F1F"/>
          <w:spacing w:val="-2"/>
        </w:rPr>
        <w:t xml:space="preserve"> </w:t>
      </w:r>
      <w:r>
        <w:rPr>
          <w:color w:val="221F1F"/>
        </w:rPr>
        <w:t>usluge</w:t>
      </w:r>
      <w:r>
        <w:rPr>
          <w:color w:val="221F1F"/>
          <w:spacing w:val="-3"/>
        </w:rPr>
        <w:t xml:space="preserve"> </w:t>
      </w:r>
      <w:r>
        <w:rPr>
          <w:color w:val="221F1F"/>
        </w:rPr>
        <w:t>kojom</w:t>
      </w:r>
      <w:r>
        <w:rPr>
          <w:color w:val="221F1F"/>
          <w:spacing w:val="-3"/>
        </w:rPr>
        <w:t xml:space="preserve"> </w:t>
      </w:r>
      <w:r>
        <w:rPr>
          <w:color w:val="221F1F"/>
        </w:rPr>
        <w:t>potvrđuje</w:t>
      </w:r>
      <w:r>
        <w:rPr>
          <w:color w:val="221F1F"/>
          <w:spacing w:val="-2"/>
        </w:rPr>
        <w:t xml:space="preserve"> </w:t>
      </w:r>
      <w:r>
        <w:rPr>
          <w:color w:val="221F1F"/>
        </w:rPr>
        <w:t>da</w:t>
      </w:r>
      <w:r>
        <w:rPr>
          <w:color w:val="221F1F"/>
          <w:spacing w:val="-4"/>
        </w:rPr>
        <w:t xml:space="preserve"> </w:t>
      </w:r>
      <w:r>
        <w:rPr>
          <w:color w:val="221F1F"/>
        </w:rPr>
        <w:t>je</w:t>
      </w:r>
      <w:r>
        <w:rPr>
          <w:color w:val="221F1F"/>
          <w:spacing w:val="-5"/>
        </w:rPr>
        <w:t xml:space="preserve"> </w:t>
      </w:r>
      <w:r>
        <w:rPr>
          <w:color w:val="221F1F"/>
        </w:rPr>
        <w:t>upoznat</w:t>
      </w:r>
      <w:r>
        <w:rPr>
          <w:color w:val="221F1F"/>
          <w:spacing w:val="-4"/>
        </w:rPr>
        <w:t xml:space="preserve"> </w:t>
      </w:r>
      <w:r>
        <w:rPr>
          <w:color w:val="221F1F"/>
        </w:rPr>
        <w:t>s</w:t>
      </w:r>
      <w:r>
        <w:rPr>
          <w:color w:val="221F1F"/>
          <w:spacing w:val="-5"/>
        </w:rPr>
        <w:t xml:space="preserve"> </w:t>
      </w:r>
      <w:r>
        <w:rPr>
          <w:color w:val="221F1F"/>
          <w:spacing w:val="-2"/>
        </w:rPr>
        <w:t>Ugovorom,</w:t>
      </w:r>
    </w:p>
    <w:p w14:paraId="34652FC9" w14:textId="77777777" w:rsidR="00403719" w:rsidRDefault="00403719" w:rsidP="0058675D">
      <w:pPr>
        <w:pStyle w:val="Odlomakpopisa"/>
        <w:widowControl w:val="0"/>
        <w:numPr>
          <w:ilvl w:val="1"/>
          <w:numId w:val="12"/>
        </w:numPr>
        <w:tabs>
          <w:tab w:val="left" w:pos="825"/>
        </w:tabs>
        <w:autoSpaceDE w:val="0"/>
        <w:autoSpaceDN w:val="0"/>
        <w:spacing w:after="0" w:line="240" w:lineRule="auto"/>
        <w:ind w:right="111"/>
        <w:contextualSpacing w:val="0"/>
        <w:jc w:val="both"/>
        <w:rPr>
          <w:color w:val="221F1F"/>
        </w:rPr>
      </w:pPr>
      <w:r>
        <w:rPr>
          <w:color w:val="221F1F"/>
        </w:rPr>
        <w:t>izjavu korisnika javne usluge kojom daje suglasnost za elektroničku komunikaciju s davateljem javne usluge i elektroničku adresu i/ili broj mobilnog telefona putem kojeg se korisniku mogu dostavljati obavijesti i računi za uslugu,</w:t>
      </w:r>
    </w:p>
    <w:p w14:paraId="28E705A4" w14:textId="77777777" w:rsidR="00403719" w:rsidRDefault="00403719" w:rsidP="0058675D">
      <w:pPr>
        <w:pStyle w:val="Odlomakpopisa"/>
        <w:widowControl w:val="0"/>
        <w:numPr>
          <w:ilvl w:val="1"/>
          <w:numId w:val="12"/>
        </w:numPr>
        <w:tabs>
          <w:tab w:val="left" w:pos="825"/>
        </w:tabs>
        <w:autoSpaceDE w:val="0"/>
        <w:autoSpaceDN w:val="0"/>
        <w:spacing w:before="37" w:after="0" w:line="240" w:lineRule="auto"/>
        <w:contextualSpacing w:val="0"/>
        <w:jc w:val="both"/>
        <w:rPr>
          <w:color w:val="221F1F"/>
        </w:rPr>
      </w:pPr>
      <w:r>
        <w:rPr>
          <w:color w:val="221F1F"/>
        </w:rPr>
        <w:t>izjavu</w:t>
      </w:r>
      <w:r>
        <w:rPr>
          <w:color w:val="221F1F"/>
          <w:spacing w:val="-5"/>
        </w:rPr>
        <w:t xml:space="preserve"> </w:t>
      </w:r>
      <w:r>
        <w:rPr>
          <w:color w:val="221F1F"/>
        </w:rPr>
        <w:t>davatelja</w:t>
      </w:r>
      <w:r>
        <w:rPr>
          <w:color w:val="221F1F"/>
          <w:spacing w:val="-5"/>
        </w:rPr>
        <w:t xml:space="preserve"> </w:t>
      </w:r>
      <w:r>
        <w:rPr>
          <w:color w:val="221F1F"/>
        </w:rPr>
        <w:t>javne</w:t>
      </w:r>
      <w:r>
        <w:rPr>
          <w:color w:val="221F1F"/>
          <w:spacing w:val="-5"/>
        </w:rPr>
        <w:t xml:space="preserve"> </w:t>
      </w:r>
      <w:r>
        <w:rPr>
          <w:color w:val="221F1F"/>
        </w:rPr>
        <w:t>usluge</w:t>
      </w:r>
      <w:r>
        <w:rPr>
          <w:color w:val="221F1F"/>
          <w:spacing w:val="-4"/>
        </w:rPr>
        <w:t xml:space="preserve"> </w:t>
      </w:r>
      <w:r>
        <w:rPr>
          <w:color w:val="221F1F"/>
        </w:rPr>
        <w:t>o</w:t>
      </w:r>
      <w:r>
        <w:rPr>
          <w:color w:val="221F1F"/>
          <w:spacing w:val="-6"/>
        </w:rPr>
        <w:t xml:space="preserve"> </w:t>
      </w:r>
      <w:r>
        <w:rPr>
          <w:color w:val="221F1F"/>
        </w:rPr>
        <w:t>tajnosti</w:t>
      </w:r>
      <w:r>
        <w:rPr>
          <w:color w:val="221F1F"/>
          <w:spacing w:val="-5"/>
        </w:rPr>
        <w:t xml:space="preserve"> </w:t>
      </w:r>
      <w:r>
        <w:rPr>
          <w:color w:val="221F1F"/>
        </w:rPr>
        <w:t>osobnih</w:t>
      </w:r>
      <w:r>
        <w:rPr>
          <w:color w:val="221F1F"/>
          <w:spacing w:val="-5"/>
        </w:rPr>
        <w:t xml:space="preserve"> </w:t>
      </w:r>
      <w:r>
        <w:rPr>
          <w:color w:val="221F1F"/>
          <w:spacing w:val="-2"/>
        </w:rPr>
        <w:t xml:space="preserve">podataka, </w:t>
      </w:r>
      <w:r>
        <w:rPr>
          <w:color w:val="221F1F"/>
        </w:rPr>
        <w:t>uvjete</w:t>
      </w:r>
      <w:r>
        <w:rPr>
          <w:color w:val="221F1F"/>
          <w:spacing w:val="-3"/>
        </w:rPr>
        <w:t xml:space="preserve"> </w:t>
      </w:r>
      <w:r>
        <w:rPr>
          <w:color w:val="221F1F"/>
        </w:rPr>
        <w:t>raskida</w:t>
      </w:r>
      <w:r>
        <w:rPr>
          <w:color w:val="221F1F"/>
          <w:spacing w:val="-6"/>
        </w:rPr>
        <w:t xml:space="preserve"> </w:t>
      </w:r>
      <w:r>
        <w:rPr>
          <w:color w:val="221F1F"/>
          <w:spacing w:val="-2"/>
        </w:rPr>
        <w:t>Ugovora,</w:t>
      </w:r>
    </w:p>
    <w:p w14:paraId="41D03354" w14:textId="77777777" w:rsidR="00403719" w:rsidRDefault="00403719" w:rsidP="0058675D">
      <w:pPr>
        <w:pStyle w:val="Odlomakpopisa"/>
        <w:widowControl w:val="0"/>
        <w:numPr>
          <w:ilvl w:val="1"/>
          <w:numId w:val="12"/>
        </w:numPr>
        <w:tabs>
          <w:tab w:val="left" w:pos="825"/>
        </w:tabs>
        <w:autoSpaceDE w:val="0"/>
        <w:autoSpaceDN w:val="0"/>
        <w:spacing w:after="0" w:line="240" w:lineRule="auto"/>
        <w:contextualSpacing w:val="0"/>
        <w:jc w:val="both"/>
        <w:rPr>
          <w:color w:val="221F1F"/>
        </w:rPr>
      </w:pPr>
      <w:r>
        <w:rPr>
          <w:color w:val="221F1F"/>
        </w:rPr>
        <w:t>izvadak</w:t>
      </w:r>
      <w:r>
        <w:rPr>
          <w:color w:val="221F1F"/>
          <w:spacing w:val="-5"/>
        </w:rPr>
        <w:t xml:space="preserve"> </w:t>
      </w:r>
      <w:r>
        <w:rPr>
          <w:color w:val="221F1F"/>
        </w:rPr>
        <w:t>iz</w:t>
      </w:r>
      <w:r>
        <w:rPr>
          <w:color w:val="221F1F"/>
          <w:spacing w:val="-4"/>
        </w:rPr>
        <w:t xml:space="preserve"> </w:t>
      </w:r>
      <w:r>
        <w:rPr>
          <w:color w:val="221F1F"/>
        </w:rPr>
        <w:t>Cjenika</w:t>
      </w:r>
      <w:r>
        <w:rPr>
          <w:color w:val="221F1F"/>
          <w:spacing w:val="-2"/>
        </w:rPr>
        <w:t xml:space="preserve"> </w:t>
      </w:r>
      <w:r>
        <w:rPr>
          <w:color w:val="221F1F"/>
        </w:rPr>
        <w:t>javne</w:t>
      </w:r>
      <w:r>
        <w:rPr>
          <w:color w:val="221F1F"/>
          <w:spacing w:val="-2"/>
        </w:rPr>
        <w:t xml:space="preserve"> usluge,</w:t>
      </w:r>
    </w:p>
    <w:p w14:paraId="6B4DF3AE" w14:textId="77777777" w:rsidR="00403719" w:rsidRDefault="00403719" w:rsidP="0058675D">
      <w:pPr>
        <w:pStyle w:val="Odlomakpopisa"/>
        <w:widowControl w:val="0"/>
        <w:numPr>
          <w:ilvl w:val="1"/>
          <w:numId w:val="12"/>
        </w:numPr>
        <w:tabs>
          <w:tab w:val="left" w:pos="825"/>
        </w:tabs>
        <w:autoSpaceDE w:val="0"/>
        <w:autoSpaceDN w:val="0"/>
        <w:spacing w:before="1" w:after="0" w:line="240" w:lineRule="auto"/>
        <w:contextualSpacing w:val="0"/>
        <w:jc w:val="both"/>
        <w:rPr>
          <w:color w:val="221F1F"/>
        </w:rPr>
      </w:pPr>
      <w:r>
        <w:rPr>
          <w:color w:val="221F1F"/>
        </w:rPr>
        <w:t>druge</w:t>
      </w:r>
      <w:r>
        <w:rPr>
          <w:color w:val="221F1F"/>
          <w:spacing w:val="-3"/>
        </w:rPr>
        <w:t xml:space="preserve"> </w:t>
      </w:r>
      <w:r>
        <w:rPr>
          <w:color w:val="221F1F"/>
        </w:rPr>
        <w:t>podatke</w:t>
      </w:r>
      <w:r>
        <w:rPr>
          <w:color w:val="221F1F"/>
          <w:spacing w:val="-2"/>
        </w:rPr>
        <w:t xml:space="preserve"> </w:t>
      </w:r>
      <w:r>
        <w:rPr>
          <w:color w:val="221F1F"/>
        </w:rPr>
        <w:t>potrebne</w:t>
      </w:r>
      <w:r>
        <w:rPr>
          <w:color w:val="221F1F"/>
          <w:spacing w:val="-2"/>
        </w:rPr>
        <w:t xml:space="preserve"> </w:t>
      </w:r>
      <w:r>
        <w:rPr>
          <w:color w:val="221F1F"/>
        </w:rPr>
        <w:t>za</w:t>
      </w:r>
      <w:r>
        <w:rPr>
          <w:color w:val="221F1F"/>
          <w:spacing w:val="-6"/>
        </w:rPr>
        <w:t xml:space="preserve"> </w:t>
      </w:r>
      <w:r>
        <w:rPr>
          <w:color w:val="221F1F"/>
        </w:rPr>
        <w:t>sklapanje</w:t>
      </w:r>
      <w:r>
        <w:rPr>
          <w:color w:val="221F1F"/>
          <w:spacing w:val="-1"/>
        </w:rPr>
        <w:t xml:space="preserve"> </w:t>
      </w:r>
      <w:r>
        <w:rPr>
          <w:color w:val="221F1F"/>
          <w:spacing w:val="-2"/>
        </w:rPr>
        <w:t>Ugovora.</w:t>
      </w:r>
    </w:p>
    <w:p w14:paraId="288A5612" w14:textId="77777777" w:rsidR="00403719" w:rsidRDefault="00403719" w:rsidP="0058675D">
      <w:pPr>
        <w:pStyle w:val="Odlomakpopisa"/>
        <w:widowControl w:val="0"/>
        <w:numPr>
          <w:ilvl w:val="0"/>
          <w:numId w:val="12"/>
        </w:numPr>
        <w:tabs>
          <w:tab w:val="left" w:pos="416"/>
        </w:tabs>
        <w:autoSpaceDE w:val="0"/>
        <w:autoSpaceDN w:val="0"/>
        <w:spacing w:before="122" w:after="0" w:line="235" w:lineRule="auto"/>
        <w:ind w:right="113" w:firstLine="0"/>
        <w:contextualSpacing w:val="0"/>
        <w:jc w:val="both"/>
        <w:rPr>
          <w:color w:val="221F1F"/>
        </w:rPr>
      </w:pPr>
      <w:r>
        <w:rPr>
          <w:color w:val="221F1F"/>
        </w:rPr>
        <w:t>Podaci</w:t>
      </w:r>
      <w:r>
        <w:rPr>
          <w:color w:val="221F1F"/>
          <w:spacing w:val="-1"/>
        </w:rPr>
        <w:t xml:space="preserve"> </w:t>
      </w:r>
      <w:r>
        <w:rPr>
          <w:color w:val="221F1F"/>
        </w:rPr>
        <w:t>iz stavka</w:t>
      </w:r>
      <w:r>
        <w:rPr>
          <w:color w:val="221F1F"/>
          <w:spacing w:val="-1"/>
        </w:rPr>
        <w:t xml:space="preserve"> </w:t>
      </w:r>
      <w:r>
        <w:rPr>
          <w:color w:val="221F1F"/>
        </w:rPr>
        <w:t>2.</w:t>
      </w:r>
      <w:r>
        <w:rPr>
          <w:color w:val="221F1F"/>
          <w:spacing w:val="-4"/>
        </w:rPr>
        <w:t xml:space="preserve"> </w:t>
      </w:r>
      <w:r>
        <w:rPr>
          <w:color w:val="221F1F"/>
        </w:rPr>
        <w:t>ovoga članka</w:t>
      </w:r>
      <w:r>
        <w:rPr>
          <w:color w:val="221F1F"/>
          <w:spacing w:val="-1"/>
        </w:rPr>
        <w:t xml:space="preserve"> </w:t>
      </w:r>
      <w:r>
        <w:rPr>
          <w:color w:val="221F1F"/>
        </w:rPr>
        <w:t>svrstani</w:t>
      </w:r>
      <w:r>
        <w:rPr>
          <w:color w:val="221F1F"/>
          <w:spacing w:val="-2"/>
        </w:rPr>
        <w:t xml:space="preserve"> </w:t>
      </w:r>
      <w:r>
        <w:rPr>
          <w:color w:val="221F1F"/>
        </w:rPr>
        <w:t>su u</w:t>
      </w:r>
      <w:r>
        <w:rPr>
          <w:color w:val="221F1F"/>
          <w:spacing w:val="-2"/>
        </w:rPr>
        <w:t xml:space="preserve"> </w:t>
      </w:r>
      <w:r>
        <w:rPr>
          <w:color w:val="221F1F"/>
        </w:rPr>
        <w:t>obrascu Izjave</w:t>
      </w:r>
      <w:r>
        <w:rPr>
          <w:color w:val="221F1F"/>
          <w:spacing w:val="-1"/>
        </w:rPr>
        <w:t xml:space="preserve"> </w:t>
      </w:r>
      <w:r>
        <w:rPr>
          <w:color w:val="221F1F"/>
        </w:rPr>
        <w:t>u dva</w:t>
      </w:r>
      <w:r>
        <w:rPr>
          <w:color w:val="221F1F"/>
          <w:spacing w:val="-1"/>
        </w:rPr>
        <w:t xml:space="preserve"> </w:t>
      </w:r>
      <w:r>
        <w:rPr>
          <w:color w:val="221F1F"/>
        </w:rPr>
        <w:t>stupca,</w:t>
      </w:r>
      <w:r>
        <w:rPr>
          <w:color w:val="221F1F"/>
          <w:spacing w:val="-1"/>
        </w:rPr>
        <w:t xml:space="preserve"> </w:t>
      </w:r>
      <w:r>
        <w:rPr>
          <w:color w:val="221F1F"/>
        </w:rPr>
        <w:t>od</w:t>
      </w:r>
      <w:r>
        <w:rPr>
          <w:color w:val="221F1F"/>
          <w:spacing w:val="-2"/>
        </w:rPr>
        <w:t xml:space="preserve"> </w:t>
      </w:r>
      <w:r>
        <w:rPr>
          <w:color w:val="221F1F"/>
        </w:rPr>
        <w:t>kojih je prvi prijedlog davatelja javne usluge, a drugi očitovanje korisnika javne usluge.</w:t>
      </w:r>
    </w:p>
    <w:p w14:paraId="5E14ADC1" w14:textId="77777777" w:rsidR="00403719" w:rsidRDefault="00403719" w:rsidP="0058675D">
      <w:pPr>
        <w:pStyle w:val="Odlomakpopisa"/>
        <w:widowControl w:val="0"/>
        <w:numPr>
          <w:ilvl w:val="0"/>
          <w:numId w:val="12"/>
        </w:numPr>
        <w:tabs>
          <w:tab w:val="left" w:pos="419"/>
        </w:tabs>
        <w:autoSpaceDE w:val="0"/>
        <w:autoSpaceDN w:val="0"/>
        <w:spacing w:before="121" w:after="0" w:line="240" w:lineRule="auto"/>
        <w:ind w:right="113" w:firstLine="0"/>
        <w:contextualSpacing w:val="0"/>
        <w:jc w:val="both"/>
        <w:rPr>
          <w:color w:val="221F1F"/>
        </w:rPr>
      </w:pPr>
      <w:r>
        <w:rPr>
          <w:color w:val="221F1F"/>
        </w:rPr>
        <w:t>Korisnik javne usluge je</w:t>
      </w:r>
      <w:r>
        <w:rPr>
          <w:color w:val="221F1F"/>
          <w:spacing w:val="-2"/>
        </w:rPr>
        <w:t xml:space="preserve"> </w:t>
      </w:r>
      <w:r>
        <w:rPr>
          <w:color w:val="221F1F"/>
        </w:rPr>
        <w:t>dužan vratiti davatelju</w:t>
      </w:r>
      <w:r>
        <w:rPr>
          <w:color w:val="221F1F"/>
          <w:spacing w:val="-1"/>
        </w:rPr>
        <w:t xml:space="preserve"> </w:t>
      </w:r>
      <w:r>
        <w:rPr>
          <w:color w:val="221F1F"/>
        </w:rPr>
        <w:t>usluge dva potpisana primjerka Izjave u roku od 15 dana od dana zaprimanja.</w:t>
      </w:r>
    </w:p>
    <w:p w14:paraId="5A5AAE50" w14:textId="77777777" w:rsidR="00403719" w:rsidRDefault="00403719" w:rsidP="0058675D">
      <w:pPr>
        <w:pStyle w:val="Odlomakpopisa"/>
        <w:widowControl w:val="0"/>
        <w:numPr>
          <w:ilvl w:val="0"/>
          <w:numId w:val="12"/>
        </w:numPr>
        <w:tabs>
          <w:tab w:val="left" w:pos="422"/>
        </w:tabs>
        <w:autoSpaceDE w:val="0"/>
        <w:autoSpaceDN w:val="0"/>
        <w:spacing w:before="121" w:after="0" w:line="240" w:lineRule="auto"/>
        <w:ind w:right="111" w:firstLine="0"/>
        <w:contextualSpacing w:val="0"/>
        <w:jc w:val="both"/>
        <w:rPr>
          <w:color w:val="221F1F"/>
        </w:rPr>
      </w:pPr>
      <w:r>
        <w:t>Davatelj javne usluge dužan je po zaprimanju Izjave korisniku usluge vratiti jedan ovjereni primje- rak Izjave u roku od 15 dana od dana zaprimanja.</w:t>
      </w:r>
    </w:p>
    <w:p w14:paraId="63DE0DCC" w14:textId="77777777" w:rsidR="00403719" w:rsidRDefault="00403719" w:rsidP="0058675D">
      <w:pPr>
        <w:pStyle w:val="Odlomakpopisa"/>
        <w:widowControl w:val="0"/>
        <w:numPr>
          <w:ilvl w:val="0"/>
          <w:numId w:val="12"/>
        </w:numPr>
        <w:tabs>
          <w:tab w:val="left" w:pos="448"/>
        </w:tabs>
        <w:autoSpaceDE w:val="0"/>
        <w:autoSpaceDN w:val="0"/>
        <w:spacing w:before="120" w:after="0" w:line="240" w:lineRule="auto"/>
        <w:ind w:right="116" w:firstLine="0"/>
        <w:contextualSpacing w:val="0"/>
        <w:jc w:val="both"/>
        <w:rPr>
          <w:color w:val="221F1F"/>
        </w:rPr>
      </w:pPr>
      <w:r>
        <w:rPr>
          <w:color w:val="221F1F"/>
        </w:rPr>
        <w:t>Davatelj</w:t>
      </w:r>
      <w:r>
        <w:rPr>
          <w:color w:val="221F1F"/>
          <w:spacing w:val="28"/>
        </w:rPr>
        <w:t xml:space="preserve"> </w:t>
      </w:r>
      <w:r>
        <w:rPr>
          <w:color w:val="221F1F"/>
        </w:rPr>
        <w:t>javne</w:t>
      </w:r>
      <w:r>
        <w:rPr>
          <w:color w:val="221F1F"/>
          <w:spacing w:val="31"/>
        </w:rPr>
        <w:t xml:space="preserve"> </w:t>
      </w:r>
      <w:r>
        <w:rPr>
          <w:color w:val="221F1F"/>
        </w:rPr>
        <w:t>usluge</w:t>
      </w:r>
      <w:r>
        <w:rPr>
          <w:color w:val="221F1F"/>
          <w:spacing w:val="27"/>
        </w:rPr>
        <w:t xml:space="preserve"> </w:t>
      </w:r>
      <w:r>
        <w:rPr>
          <w:color w:val="221F1F"/>
        </w:rPr>
        <w:t>dužan</w:t>
      </w:r>
      <w:r>
        <w:rPr>
          <w:color w:val="221F1F"/>
          <w:spacing w:val="32"/>
        </w:rPr>
        <w:t xml:space="preserve"> </w:t>
      </w:r>
      <w:r>
        <w:rPr>
          <w:color w:val="221F1F"/>
        </w:rPr>
        <w:t>je</w:t>
      </w:r>
      <w:r>
        <w:rPr>
          <w:color w:val="221F1F"/>
          <w:spacing w:val="32"/>
        </w:rPr>
        <w:t xml:space="preserve"> </w:t>
      </w:r>
      <w:r>
        <w:rPr>
          <w:color w:val="221F1F"/>
        </w:rPr>
        <w:t>primijeniti</w:t>
      </w:r>
      <w:r>
        <w:rPr>
          <w:color w:val="221F1F"/>
          <w:spacing w:val="31"/>
        </w:rPr>
        <w:t xml:space="preserve"> </w:t>
      </w:r>
      <w:r>
        <w:rPr>
          <w:color w:val="221F1F"/>
        </w:rPr>
        <w:t>podatak</w:t>
      </w:r>
      <w:r>
        <w:rPr>
          <w:color w:val="221F1F"/>
          <w:spacing w:val="31"/>
        </w:rPr>
        <w:t xml:space="preserve"> </w:t>
      </w:r>
      <w:r>
        <w:rPr>
          <w:color w:val="221F1F"/>
        </w:rPr>
        <w:t>iz</w:t>
      </w:r>
      <w:r>
        <w:rPr>
          <w:color w:val="221F1F"/>
          <w:spacing w:val="30"/>
        </w:rPr>
        <w:t xml:space="preserve"> </w:t>
      </w:r>
      <w:r>
        <w:rPr>
          <w:color w:val="221F1F"/>
        </w:rPr>
        <w:t>Izjave</w:t>
      </w:r>
      <w:r>
        <w:rPr>
          <w:color w:val="221F1F"/>
          <w:spacing w:val="29"/>
        </w:rPr>
        <w:t xml:space="preserve"> </w:t>
      </w:r>
      <w:r>
        <w:rPr>
          <w:color w:val="221F1F"/>
        </w:rPr>
        <w:t>koji</w:t>
      </w:r>
      <w:r>
        <w:rPr>
          <w:color w:val="221F1F"/>
          <w:spacing w:val="28"/>
        </w:rPr>
        <w:t xml:space="preserve"> </w:t>
      </w:r>
      <w:r>
        <w:rPr>
          <w:color w:val="221F1F"/>
        </w:rPr>
        <w:t>je</w:t>
      </w:r>
      <w:r>
        <w:rPr>
          <w:color w:val="221F1F"/>
          <w:spacing w:val="29"/>
        </w:rPr>
        <w:t xml:space="preserve"> </w:t>
      </w:r>
      <w:r>
        <w:rPr>
          <w:color w:val="221F1F"/>
        </w:rPr>
        <w:t>naveo</w:t>
      </w:r>
      <w:r>
        <w:rPr>
          <w:color w:val="221F1F"/>
          <w:spacing w:val="28"/>
        </w:rPr>
        <w:t xml:space="preserve"> </w:t>
      </w:r>
      <w:r>
        <w:rPr>
          <w:color w:val="221F1F"/>
        </w:rPr>
        <w:t>korisnik</w:t>
      </w:r>
      <w:r>
        <w:rPr>
          <w:color w:val="221F1F"/>
          <w:spacing w:val="28"/>
        </w:rPr>
        <w:t xml:space="preserve"> </w:t>
      </w:r>
      <w:r>
        <w:rPr>
          <w:color w:val="221F1F"/>
        </w:rPr>
        <w:t>javne</w:t>
      </w:r>
      <w:r>
        <w:rPr>
          <w:color w:val="221F1F"/>
          <w:spacing w:val="31"/>
        </w:rPr>
        <w:t xml:space="preserve"> </w:t>
      </w:r>
      <w:r>
        <w:rPr>
          <w:color w:val="221F1F"/>
        </w:rPr>
        <w:t>usluge (stupac: očitovanje korisnika javne usluge) kad je taj podatak u skladu sa Zakonom i ovom Odlukom.</w:t>
      </w:r>
    </w:p>
    <w:p w14:paraId="58C44A09" w14:textId="77777777" w:rsidR="00403719" w:rsidRDefault="00403719" w:rsidP="0058675D">
      <w:pPr>
        <w:pStyle w:val="Odlomakpopisa"/>
        <w:widowControl w:val="0"/>
        <w:numPr>
          <w:ilvl w:val="0"/>
          <w:numId w:val="12"/>
        </w:numPr>
        <w:tabs>
          <w:tab w:val="left" w:pos="419"/>
        </w:tabs>
        <w:autoSpaceDE w:val="0"/>
        <w:autoSpaceDN w:val="0"/>
        <w:spacing w:before="121" w:after="0" w:line="240" w:lineRule="auto"/>
        <w:ind w:right="117" w:firstLine="0"/>
        <w:contextualSpacing w:val="0"/>
        <w:jc w:val="both"/>
        <w:rPr>
          <w:color w:val="221F1F"/>
        </w:rPr>
      </w:pPr>
      <w:r>
        <w:rPr>
          <w:color w:val="221F1F"/>
        </w:rPr>
        <w:t>Iznimno</w:t>
      </w:r>
      <w:r>
        <w:rPr>
          <w:color w:val="221F1F"/>
          <w:spacing w:val="-1"/>
        </w:rPr>
        <w:t xml:space="preserve"> </w:t>
      </w:r>
      <w:r>
        <w:rPr>
          <w:color w:val="221F1F"/>
        </w:rPr>
        <w:t>od</w:t>
      </w:r>
      <w:r>
        <w:rPr>
          <w:color w:val="221F1F"/>
          <w:spacing w:val="-1"/>
        </w:rPr>
        <w:t xml:space="preserve"> </w:t>
      </w:r>
      <w:r>
        <w:rPr>
          <w:color w:val="221F1F"/>
        </w:rPr>
        <w:t>odredbe stavka</w:t>
      </w:r>
      <w:r>
        <w:rPr>
          <w:color w:val="221F1F"/>
          <w:spacing w:val="-2"/>
        </w:rPr>
        <w:t xml:space="preserve"> </w:t>
      </w:r>
      <w:r>
        <w:rPr>
          <w:color w:val="221F1F"/>
        </w:rPr>
        <w:t>6.</w:t>
      </w:r>
      <w:r>
        <w:rPr>
          <w:color w:val="221F1F"/>
          <w:spacing w:val="-3"/>
        </w:rPr>
        <w:t xml:space="preserve"> </w:t>
      </w:r>
      <w:r>
        <w:rPr>
          <w:color w:val="221F1F"/>
        </w:rPr>
        <w:t>ovoga</w:t>
      </w:r>
      <w:r>
        <w:rPr>
          <w:color w:val="221F1F"/>
          <w:spacing w:val="-2"/>
        </w:rPr>
        <w:t xml:space="preserve"> </w:t>
      </w:r>
      <w:r>
        <w:rPr>
          <w:color w:val="221F1F"/>
        </w:rPr>
        <w:t>članka</w:t>
      </w:r>
      <w:r>
        <w:rPr>
          <w:color w:val="221F1F"/>
          <w:spacing w:val="-2"/>
        </w:rPr>
        <w:t xml:space="preserve"> </w:t>
      </w:r>
      <w:r>
        <w:rPr>
          <w:color w:val="221F1F"/>
        </w:rPr>
        <w:t>davatelj javne usluge</w:t>
      </w:r>
      <w:r>
        <w:rPr>
          <w:color w:val="221F1F"/>
          <w:spacing w:val="-2"/>
        </w:rPr>
        <w:t xml:space="preserve"> </w:t>
      </w:r>
      <w:r>
        <w:rPr>
          <w:color w:val="221F1F"/>
        </w:rPr>
        <w:t>primjenjuje</w:t>
      </w:r>
      <w:r>
        <w:rPr>
          <w:color w:val="221F1F"/>
          <w:spacing w:val="-2"/>
        </w:rPr>
        <w:t xml:space="preserve"> </w:t>
      </w:r>
      <w:r>
        <w:rPr>
          <w:color w:val="221F1F"/>
        </w:rPr>
        <w:t>podatak</w:t>
      </w:r>
      <w:r>
        <w:rPr>
          <w:color w:val="221F1F"/>
          <w:spacing w:val="-2"/>
        </w:rPr>
        <w:t xml:space="preserve"> </w:t>
      </w:r>
      <w:r>
        <w:rPr>
          <w:color w:val="221F1F"/>
        </w:rPr>
        <w:t>iz</w:t>
      </w:r>
      <w:r>
        <w:rPr>
          <w:color w:val="221F1F"/>
          <w:spacing w:val="-1"/>
        </w:rPr>
        <w:t xml:space="preserve"> </w:t>
      </w:r>
      <w:r>
        <w:rPr>
          <w:color w:val="221F1F"/>
        </w:rPr>
        <w:t>Izjave</w:t>
      </w:r>
      <w:r>
        <w:rPr>
          <w:color w:val="221F1F"/>
          <w:spacing w:val="-1"/>
        </w:rPr>
        <w:t xml:space="preserve"> </w:t>
      </w:r>
      <w:r>
        <w:rPr>
          <w:color w:val="221F1F"/>
        </w:rPr>
        <w:t>koji je naveo davatelj javne usluge (stupac: prijedlog davatelja javne usluge) u sljedećim slučajevima:</w:t>
      </w:r>
    </w:p>
    <w:p w14:paraId="7D592FEE" w14:textId="77777777" w:rsidR="00403719" w:rsidRDefault="00403719" w:rsidP="0058675D">
      <w:pPr>
        <w:pStyle w:val="Odlomakpopisa"/>
        <w:widowControl w:val="0"/>
        <w:numPr>
          <w:ilvl w:val="1"/>
          <w:numId w:val="12"/>
        </w:numPr>
        <w:tabs>
          <w:tab w:val="left" w:pos="825"/>
        </w:tabs>
        <w:autoSpaceDE w:val="0"/>
        <w:autoSpaceDN w:val="0"/>
        <w:spacing w:before="123" w:after="0" w:line="235" w:lineRule="auto"/>
        <w:ind w:right="113"/>
        <w:contextualSpacing w:val="0"/>
        <w:jc w:val="both"/>
        <w:rPr>
          <w:color w:val="221F1F"/>
        </w:rPr>
      </w:pPr>
      <w:r>
        <w:rPr>
          <w:color w:val="221F1F"/>
        </w:rPr>
        <w:t>kad se korisnik javne usluge ne očituje u Izjavi o podacima iz stavka 2. ovoga članka odnosno ne dostavi davatelju javne usluge Izjavu u roku iz stavka 4. ovoga članka,</w:t>
      </w:r>
    </w:p>
    <w:p w14:paraId="6190B68B" w14:textId="77777777" w:rsidR="00403719" w:rsidRDefault="00403719" w:rsidP="0058675D">
      <w:pPr>
        <w:pStyle w:val="Odlomakpopisa"/>
        <w:widowControl w:val="0"/>
        <w:numPr>
          <w:ilvl w:val="1"/>
          <w:numId w:val="12"/>
        </w:numPr>
        <w:tabs>
          <w:tab w:val="left" w:pos="825"/>
        </w:tabs>
        <w:autoSpaceDE w:val="0"/>
        <w:autoSpaceDN w:val="0"/>
        <w:spacing w:before="1" w:after="0" w:line="240" w:lineRule="auto"/>
        <w:ind w:right="112"/>
        <w:contextualSpacing w:val="0"/>
        <w:jc w:val="both"/>
        <w:rPr>
          <w:color w:val="221F1F"/>
        </w:rPr>
      </w:pPr>
      <w:r>
        <w:rPr>
          <w:color w:val="221F1F"/>
        </w:rPr>
        <w:t>kad više korisnika javne usluge koristi zajednički spremnik, a među korisnicima javne usluge nije postignut dogovor</w:t>
      </w:r>
      <w:r>
        <w:rPr>
          <w:color w:val="221F1F"/>
          <w:spacing w:val="-2"/>
        </w:rPr>
        <w:t xml:space="preserve"> </w:t>
      </w:r>
      <w:r>
        <w:rPr>
          <w:color w:val="221F1F"/>
        </w:rPr>
        <w:t>o</w:t>
      </w:r>
      <w:r>
        <w:rPr>
          <w:color w:val="221F1F"/>
          <w:spacing w:val="-1"/>
        </w:rPr>
        <w:t xml:space="preserve"> </w:t>
      </w:r>
      <w:r>
        <w:rPr>
          <w:color w:val="221F1F"/>
        </w:rPr>
        <w:t>udjelima</w:t>
      </w:r>
      <w:r>
        <w:rPr>
          <w:color w:val="221F1F"/>
          <w:spacing w:val="-2"/>
        </w:rPr>
        <w:t xml:space="preserve"> </w:t>
      </w:r>
      <w:r>
        <w:rPr>
          <w:color w:val="221F1F"/>
        </w:rPr>
        <w:t>korištenja zajedničkog</w:t>
      </w:r>
      <w:r>
        <w:rPr>
          <w:color w:val="221F1F"/>
          <w:spacing w:val="-3"/>
        </w:rPr>
        <w:t xml:space="preserve"> </w:t>
      </w:r>
      <w:r>
        <w:rPr>
          <w:color w:val="221F1F"/>
        </w:rPr>
        <w:t>spremnika</w:t>
      </w:r>
      <w:r>
        <w:rPr>
          <w:color w:val="221F1F"/>
          <w:spacing w:val="-2"/>
        </w:rPr>
        <w:t xml:space="preserve"> </w:t>
      </w:r>
      <w:r>
        <w:rPr>
          <w:color w:val="221F1F"/>
        </w:rPr>
        <w:t>na način</w:t>
      </w:r>
      <w:r>
        <w:rPr>
          <w:color w:val="221F1F"/>
          <w:spacing w:val="-1"/>
        </w:rPr>
        <w:t xml:space="preserve"> </w:t>
      </w:r>
      <w:r>
        <w:rPr>
          <w:color w:val="221F1F"/>
        </w:rPr>
        <w:t>da</w:t>
      </w:r>
      <w:r>
        <w:rPr>
          <w:color w:val="221F1F"/>
          <w:spacing w:val="-5"/>
        </w:rPr>
        <w:t xml:space="preserve"> </w:t>
      </w:r>
      <w:r>
        <w:rPr>
          <w:color w:val="221F1F"/>
        </w:rPr>
        <w:t>zbroj svih</w:t>
      </w:r>
      <w:r>
        <w:rPr>
          <w:color w:val="221F1F"/>
          <w:spacing w:val="-1"/>
        </w:rPr>
        <w:t xml:space="preserve"> </w:t>
      </w:r>
      <w:r>
        <w:rPr>
          <w:color w:val="221F1F"/>
        </w:rPr>
        <w:t>ud- jela čini jedan,</w:t>
      </w:r>
    </w:p>
    <w:p w14:paraId="07B7E0B8" w14:textId="77777777" w:rsidR="00403719" w:rsidRDefault="00403719" w:rsidP="0058675D">
      <w:pPr>
        <w:pStyle w:val="Odlomakpopisa"/>
        <w:widowControl w:val="0"/>
        <w:numPr>
          <w:ilvl w:val="1"/>
          <w:numId w:val="12"/>
        </w:numPr>
        <w:tabs>
          <w:tab w:val="left" w:pos="825"/>
        </w:tabs>
        <w:autoSpaceDE w:val="0"/>
        <w:autoSpaceDN w:val="0"/>
        <w:spacing w:before="1" w:after="0" w:line="240" w:lineRule="auto"/>
        <w:contextualSpacing w:val="0"/>
        <w:jc w:val="both"/>
        <w:rPr>
          <w:color w:val="221F1F"/>
        </w:rPr>
      </w:pPr>
      <w:r>
        <w:rPr>
          <w:color w:val="221F1F"/>
        </w:rPr>
        <w:t>kad</w:t>
      </w:r>
      <w:r>
        <w:rPr>
          <w:color w:val="221F1F"/>
          <w:spacing w:val="-5"/>
        </w:rPr>
        <w:t xml:space="preserve"> </w:t>
      </w:r>
      <w:r>
        <w:rPr>
          <w:color w:val="221F1F"/>
        </w:rPr>
        <w:t>podatak</w:t>
      </w:r>
      <w:r>
        <w:rPr>
          <w:color w:val="221F1F"/>
          <w:spacing w:val="-2"/>
        </w:rPr>
        <w:t xml:space="preserve"> </w:t>
      </w:r>
      <w:r>
        <w:rPr>
          <w:color w:val="221F1F"/>
        </w:rPr>
        <w:t>koji</w:t>
      </w:r>
      <w:r>
        <w:rPr>
          <w:color w:val="221F1F"/>
          <w:spacing w:val="-3"/>
        </w:rPr>
        <w:t xml:space="preserve"> </w:t>
      </w:r>
      <w:r>
        <w:rPr>
          <w:color w:val="221F1F"/>
        </w:rPr>
        <w:t>je</w:t>
      </w:r>
      <w:r>
        <w:rPr>
          <w:color w:val="221F1F"/>
          <w:spacing w:val="-2"/>
        </w:rPr>
        <w:t xml:space="preserve"> </w:t>
      </w:r>
      <w:r>
        <w:rPr>
          <w:color w:val="221F1F"/>
        </w:rPr>
        <w:t>naveo</w:t>
      </w:r>
      <w:r>
        <w:rPr>
          <w:color w:val="221F1F"/>
          <w:spacing w:val="-4"/>
        </w:rPr>
        <w:t xml:space="preserve"> </w:t>
      </w:r>
      <w:r>
        <w:rPr>
          <w:color w:val="221F1F"/>
        </w:rPr>
        <w:t>korisnik</w:t>
      </w:r>
      <w:r>
        <w:rPr>
          <w:color w:val="221F1F"/>
          <w:spacing w:val="-3"/>
        </w:rPr>
        <w:t xml:space="preserve"> </w:t>
      </w:r>
      <w:r>
        <w:rPr>
          <w:color w:val="221F1F"/>
        </w:rPr>
        <w:t>javne</w:t>
      </w:r>
      <w:r>
        <w:rPr>
          <w:color w:val="221F1F"/>
          <w:spacing w:val="-2"/>
        </w:rPr>
        <w:t xml:space="preserve"> </w:t>
      </w:r>
      <w:r>
        <w:rPr>
          <w:color w:val="221F1F"/>
        </w:rPr>
        <w:t>usluge</w:t>
      </w:r>
      <w:r>
        <w:rPr>
          <w:color w:val="221F1F"/>
          <w:spacing w:val="-5"/>
        </w:rPr>
        <w:t xml:space="preserve"> </w:t>
      </w:r>
      <w:r>
        <w:rPr>
          <w:color w:val="221F1F"/>
        </w:rPr>
        <w:t>nije</w:t>
      </w:r>
      <w:r>
        <w:rPr>
          <w:color w:val="221F1F"/>
          <w:spacing w:val="-3"/>
        </w:rPr>
        <w:t xml:space="preserve"> </w:t>
      </w:r>
      <w:r>
        <w:rPr>
          <w:color w:val="221F1F"/>
        </w:rPr>
        <w:t>u</w:t>
      </w:r>
      <w:r>
        <w:rPr>
          <w:color w:val="221F1F"/>
          <w:spacing w:val="-6"/>
        </w:rPr>
        <w:t xml:space="preserve"> </w:t>
      </w:r>
      <w:r>
        <w:rPr>
          <w:color w:val="221F1F"/>
        </w:rPr>
        <w:t>skladu</w:t>
      </w:r>
      <w:r>
        <w:rPr>
          <w:color w:val="221F1F"/>
          <w:spacing w:val="-4"/>
        </w:rPr>
        <w:t xml:space="preserve"> </w:t>
      </w:r>
      <w:r>
        <w:rPr>
          <w:color w:val="221F1F"/>
        </w:rPr>
        <w:t>sa</w:t>
      </w:r>
      <w:r>
        <w:rPr>
          <w:color w:val="221F1F"/>
          <w:spacing w:val="-3"/>
        </w:rPr>
        <w:t xml:space="preserve"> </w:t>
      </w:r>
      <w:r>
        <w:rPr>
          <w:color w:val="221F1F"/>
        </w:rPr>
        <w:t>Zakonom</w:t>
      </w:r>
      <w:r>
        <w:rPr>
          <w:color w:val="221F1F"/>
          <w:spacing w:val="-2"/>
        </w:rPr>
        <w:t xml:space="preserve"> </w:t>
      </w:r>
      <w:r>
        <w:rPr>
          <w:color w:val="221F1F"/>
        </w:rPr>
        <w:t>i</w:t>
      </w:r>
      <w:r>
        <w:rPr>
          <w:color w:val="221F1F"/>
          <w:spacing w:val="-3"/>
        </w:rPr>
        <w:t xml:space="preserve"> </w:t>
      </w:r>
      <w:r>
        <w:rPr>
          <w:color w:val="221F1F"/>
        </w:rPr>
        <w:t>ovom</w:t>
      </w:r>
      <w:r>
        <w:rPr>
          <w:color w:val="221F1F"/>
          <w:spacing w:val="-6"/>
        </w:rPr>
        <w:t xml:space="preserve"> </w:t>
      </w:r>
      <w:r>
        <w:rPr>
          <w:color w:val="221F1F"/>
          <w:spacing w:val="-2"/>
        </w:rPr>
        <w:t>Odlukom,</w:t>
      </w:r>
    </w:p>
    <w:p w14:paraId="3434ADBD" w14:textId="77777777" w:rsidR="00403719" w:rsidRDefault="00403719" w:rsidP="0058675D">
      <w:pPr>
        <w:pStyle w:val="Odlomakpopisa"/>
        <w:widowControl w:val="0"/>
        <w:numPr>
          <w:ilvl w:val="1"/>
          <w:numId w:val="12"/>
        </w:numPr>
        <w:tabs>
          <w:tab w:val="left" w:pos="825"/>
        </w:tabs>
        <w:autoSpaceDE w:val="0"/>
        <w:autoSpaceDN w:val="0"/>
        <w:spacing w:after="0" w:line="240" w:lineRule="auto"/>
        <w:ind w:right="116"/>
        <w:contextualSpacing w:val="0"/>
        <w:jc w:val="both"/>
        <w:rPr>
          <w:color w:val="221F1F"/>
        </w:rPr>
      </w:pPr>
      <w:r>
        <w:rPr>
          <w:color w:val="221F1F"/>
        </w:rPr>
        <w:t>kad davatelj javne usluge može nedvojbeno utvrditi da podatak koji je naveo korisnik javne usluge ne odgovara stvarnom stanju kod korisnika javne usluge.</w:t>
      </w:r>
    </w:p>
    <w:p w14:paraId="63F9FCA8" w14:textId="77777777" w:rsidR="00403719" w:rsidRDefault="00403719" w:rsidP="0058675D">
      <w:pPr>
        <w:pStyle w:val="Odlomakpopisa"/>
        <w:widowControl w:val="0"/>
        <w:numPr>
          <w:ilvl w:val="0"/>
          <w:numId w:val="12"/>
        </w:numPr>
        <w:tabs>
          <w:tab w:val="left" w:pos="426"/>
        </w:tabs>
        <w:autoSpaceDE w:val="0"/>
        <w:autoSpaceDN w:val="0"/>
        <w:spacing w:before="121" w:after="0" w:line="240" w:lineRule="auto"/>
        <w:ind w:right="108" w:firstLine="0"/>
        <w:contextualSpacing w:val="0"/>
        <w:jc w:val="both"/>
      </w:pPr>
      <w:r>
        <w:t>U slučaju spora između davatelja javne usluge i korisnika javne usluge u vezi zajedničkog korište- nja spremnika za miješani komunalni otpad o predmetu spora rješenjem će odlučiti nadležno tijelo</w:t>
      </w:r>
      <w:r>
        <w:rPr>
          <w:spacing w:val="-2"/>
        </w:rPr>
        <w:t xml:space="preserve"> Općine Barilović .</w:t>
      </w:r>
    </w:p>
    <w:p w14:paraId="085EA070" w14:textId="77777777" w:rsidR="00403719" w:rsidRDefault="00403719" w:rsidP="0058675D">
      <w:pPr>
        <w:pStyle w:val="Odlomakpopisa"/>
        <w:widowControl w:val="0"/>
        <w:numPr>
          <w:ilvl w:val="0"/>
          <w:numId w:val="12"/>
        </w:numPr>
        <w:tabs>
          <w:tab w:val="left" w:pos="419"/>
        </w:tabs>
        <w:autoSpaceDE w:val="0"/>
        <w:autoSpaceDN w:val="0"/>
        <w:spacing w:before="118" w:after="0" w:line="240" w:lineRule="auto"/>
        <w:ind w:right="112" w:firstLine="0"/>
        <w:contextualSpacing w:val="0"/>
        <w:jc w:val="both"/>
        <w:rPr>
          <w:color w:val="221F1F"/>
        </w:rPr>
      </w:pPr>
      <w:r>
        <w:rPr>
          <w:color w:val="221F1F"/>
        </w:rPr>
        <w:t>Davatelj javne usluge može omogućiti davanje Izjave elektroničkim putem kad je takav način prih- vatljiv korisniku javne usluge.</w:t>
      </w:r>
    </w:p>
    <w:p w14:paraId="313D8F47" w14:textId="77777777" w:rsidR="00403719" w:rsidRDefault="00403719" w:rsidP="0058675D">
      <w:pPr>
        <w:pStyle w:val="Odlomakpopisa"/>
        <w:widowControl w:val="0"/>
        <w:numPr>
          <w:ilvl w:val="0"/>
          <w:numId w:val="12"/>
        </w:numPr>
        <w:tabs>
          <w:tab w:val="left" w:pos="539"/>
        </w:tabs>
        <w:autoSpaceDE w:val="0"/>
        <w:autoSpaceDN w:val="0"/>
        <w:spacing w:before="121" w:after="0" w:line="240" w:lineRule="auto"/>
        <w:ind w:right="111" w:firstLine="0"/>
        <w:contextualSpacing w:val="0"/>
        <w:jc w:val="both"/>
      </w:pPr>
      <w:r>
        <w:t>Korisnik javne usluge dužan je obavijestiti davatelja javne usluge o svakoj promjeni podataka, u roku od 15 dana od dana kada je nastupila promjena podataka sadržanih u Izjavi.</w:t>
      </w:r>
    </w:p>
    <w:p w14:paraId="21AE5F2D" w14:textId="77777777" w:rsidR="00403719" w:rsidRDefault="00403719" w:rsidP="0058675D">
      <w:pPr>
        <w:pStyle w:val="Odlomakpopisa"/>
        <w:widowControl w:val="0"/>
        <w:numPr>
          <w:ilvl w:val="0"/>
          <w:numId w:val="12"/>
        </w:numPr>
        <w:tabs>
          <w:tab w:val="left" w:pos="543"/>
        </w:tabs>
        <w:autoSpaceDE w:val="0"/>
        <w:autoSpaceDN w:val="0"/>
        <w:spacing w:before="120" w:after="0" w:line="240" w:lineRule="auto"/>
        <w:ind w:right="111" w:firstLine="0"/>
        <w:contextualSpacing w:val="0"/>
        <w:jc w:val="both"/>
        <w:rPr>
          <w:color w:val="221F1F"/>
        </w:rPr>
      </w:pPr>
      <w:r>
        <w:rPr>
          <w:color w:val="221F1F"/>
        </w:rPr>
        <w:t xml:space="preserve">Osobni podatci korisnika javne usluge dostavljeni davatelju javne usluge putem Izjave tajni su i smiju se koristiti isključivo u svrhu provedbe ugovornih obveza iz Ugovora o korištenju javne usluge. </w:t>
      </w:r>
      <w:r>
        <w:rPr>
          <w:color w:val="221F1F"/>
        </w:rPr>
        <w:lastRenderedPageBreak/>
        <w:t xml:space="preserve">Davatelj javne usluge dužan je ove podatke čuvati u elektroničkoj bazi podataka s ograničenim pris- tupom, a obrasce Izjave dužan je pohraniti u arhivu uz odgovarajuću razinu zaštite tajnosti osobnih </w:t>
      </w:r>
      <w:r>
        <w:rPr>
          <w:color w:val="221F1F"/>
          <w:spacing w:val="-2"/>
        </w:rPr>
        <w:t>podataka.</w:t>
      </w:r>
    </w:p>
    <w:p w14:paraId="398606A8" w14:textId="77777777" w:rsidR="00403719" w:rsidRDefault="00403719" w:rsidP="00403719">
      <w:pPr>
        <w:pStyle w:val="Tijeloteksta"/>
        <w:spacing w:before="8"/>
        <w:ind w:left="0"/>
        <w:jc w:val="left"/>
        <w:rPr>
          <w:sz w:val="19"/>
        </w:rPr>
      </w:pPr>
    </w:p>
    <w:p w14:paraId="65BA358B" w14:textId="77777777" w:rsidR="00403719" w:rsidRDefault="00403719" w:rsidP="00403719">
      <w:pPr>
        <w:pStyle w:val="Naslov1"/>
        <w:rPr>
          <w:u w:val="none"/>
        </w:rPr>
      </w:pPr>
      <w:r>
        <w:rPr>
          <w:u w:val="none"/>
        </w:rPr>
        <w:t>Članak</w:t>
      </w:r>
      <w:r>
        <w:rPr>
          <w:spacing w:val="-4"/>
          <w:u w:val="none"/>
        </w:rPr>
        <w:t xml:space="preserve"> </w:t>
      </w:r>
      <w:r>
        <w:rPr>
          <w:spacing w:val="-5"/>
          <w:u w:val="none"/>
        </w:rPr>
        <w:t>17.</w:t>
      </w:r>
    </w:p>
    <w:p w14:paraId="33A4FF85" w14:textId="77777777" w:rsidR="00403719" w:rsidRDefault="00403719" w:rsidP="0058675D">
      <w:pPr>
        <w:pStyle w:val="Odlomakpopisa"/>
        <w:widowControl w:val="0"/>
        <w:numPr>
          <w:ilvl w:val="0"/>
          <w:numId w:val="13"/>
        </w:numPr>
        <w:tabs>
          <w:tab w:val="left" w:pos="421"/>
        </w:tabs>
        <w:autoSpaceDE w:val="0"/>
        <w:autoSpaceDN w:val="0"/>
        <w:spacing w:before="41" w:after="0" w:line="240" w:lineRule="auto"/>
        <w:ind w:right="111" w:firstLine="0"/>
        <w:contextualSpacing w:val="0"/>
        <w:jc w:val="both"/>
      </w:pPr>
      <w:r>
        <w:t xml:space="preserve">Prihvatljivi dokaz izvršenja javne usluge za pojedinog korisnika javne usluge predstavlja evidencija davatelja javne usluge o izvršenoj javnoj usluzi (automatska elektronička evidencija pražnjenja spremnika tijekom obračunskog razdoblja) za pojedinog korisnika javne usluge, pri čemu davatelj javne usluge ne odgovara za neovlašteno korištenje spremnika od strane trećih osoba, već je svaki korisnik javne usluge dužan osigurati da njemu dodijeljene spremnike ne koriste neovlašteno treće </w:t>
      </w:r>
      <w:r>
        <w:rPr>
          <w:spacing w:val="-2"/>
        </w:rPr>
        <w:t>osobe.</w:t>
      </w:r>
    </w:p>
    <w:p w14:paraId="5BEB6BFA" w14:textId="77777777" w:rsidR="00403719" w:rsidRDefault="00403719" w:rsidP="0058675D">
      <w:pPr>
        <w:pStyle w:val="Odlomakpopisa"/>
        <w:widowControl w:val="0"/>
        <w:numPr>
          <w:ilvl w:val="0"/>
          <w:numId w:val="13"/>
        </w:numPr>
        <w:tabs>
          <w:tab w:val="left" w:pos="416"/>
        </w:tabs>
        <w:autoSpaceDE w:val="0"/>
        <w:autoSpaceDN w:val="0"/>
        <w:spacing w:before="119" w:after="0" w:line="240" w:lineRule="auto"/>
        <w:ind w:right="112" w:firstLine="0"/>
        <w:contextualSpacing w:val="0"/>
        <w:jc w:val="both"/>
        <w:rPr>
          <w:color w:val="221F1F"/>
        </w:rPr>
      </w:pPr>
      <w:r>
        <w:rPr>
          <w:color w:val="221F1F"/>
        </w:rPr>
        <w:t>Davatelj</w:t>
      </w:r>
      <w:r>
        <w:rPr>
          <w:color w:val="221F1F"/>
          <w:spacing w:val="-1"/>
        </w:rPr>
        <w:t xml:space="preserve"> </w:t>
      </w:r>
      <w:r>
        <w:rPr>
          <w:color w:val="221F1F"/>
        </w:rPr>
        <w:t>javne usluge</w:t>
      </w:r>
      <w:r>
        <w:rPr>
          <w:color w:val="221F1F"/>
          <w:spacing w:val="-2"/>
        </w:rPr>
        <w:t xml:space="preserve"> </w:t>
      </w:r>
      <w:r>
        <w:rPr>
          <w:color w:val="221F1F"/>
        </w:rPr>
        <w:t>dužan</w:t>
      </w:r>
      <w:r>
        <w:rPr>
          <w:color w:val="221F1F"/>
          <w:spacing w:val="-1"/>
        </w:rPr>
        <w:t xml:space="preserve"> </w:t>
      </w:r>
      <w:r>
        <w:rPr>
          <w:color w:val="221F1F"/>
        </w:rPr>
        <w:t>je, na</w:t>
      </w:r>
      <w:r>
        <w:rPr>
          <w:color w:val="221F1F"/>
          <w:spacing w:val="-2"/>
        </w:rPr>
        <w:t xml:space="preserve"> </w:t>
      </w:r>
      <w:r>
        <w:rPr>
          <w:color w:val="221F1F"/>
        </w:rPr>
        <w:t>zahtjev korisnika</w:t>
      </w:r>
      <w:r>
        <w:rPr>
          <w:color w:val="221F1F"/>
          <w:spacing w:val="-1"/>
        </w:rPr>
        <w:t xml:space="preserve"> </w:t>
      </w:r>
      <w:r>
        <w:rPr>
          <w:color w:val="221F1F"/>
        </w:rPr>
        <w:t>javne usluge,</w:t>
      </w:r>
      <w:r>
        <w:rPr>
          <w:color w:val="221F1F"/>
          <w:spacing w:val="-2"/>
        </w:rPr>
        <w:t xml:space="preserve"> </w:t>
      </w:r>
      <w:r>
        <w:rPr>
          <w:color w:val="221F1F"/>
        </w:rPr>
        <w:t>omogućiti</w:t>
      </w:r>
      <w:r>
        <w:rPr>
          <w:color w:val="221F1F"/>
          <w:spacing w:val="-2"/>
        </w:rPr>
        <w:t xml:space="preserve"> </w:t>
      </w:r>
      <w:r>
        <w:rPr>
          <w:color w:val="221F1F"/>
        </w:rPr>
        <w:t>korisniku</w:t>
      </w:r>
      <w:r>
        <w:rPr>
          <w:color w:val="221F1F"/>
          <w:spacing w:val="-1"/>
        </w:rPr>
        <w:t xml:space="preserve"> </w:t>
      </w:r>
      <w:r>
        <w:rPr>
          <w:color w:val="221F1F"/>
        </w:rPr>
        <w:t>javne</w:t>
      </w:r>
      <w:r>
        <w:rPr>
          <w:color w:val="221F1F"/>
          <w:spacing w:val="-2"/>
        </w:rPr>
        <w:t xml:space="preserve"> </w:t>
      </w:r>
      <w:r>
        <w:rPr>
          <w:color w:val="221F1F"/>
        </w:rPr>
        <w:t>usluge uvid u njegove podatke u evidenciji, u elektroničkom obliku, putem e-pošte ili mrežnog servisa.</w:t>
      </w:r>
    </w:p>
    <w:p w14:paraId="47A6C414" w14:textId="07CA040E" w:rsidR="00403719" w:rsidRPr="00403719" w:rsidRDefault="00403719" w:rsidP="0058675D">
      <w:pPr>
        <w:pStyle w:val="Odlomakpopisa"/>
        <w:widowControl w:val="0"/>
        <w:numPr>
          <w:ilvl w:val="0"/>
          <w:numId w:val="13"/>
        </w:numPr>
        <w:tabs>
          <w:tab w:val="left" w:pos="416"/>
        </w:tabs>
        <w:autoSpaceDE w:val="0"/>
        <w:autoSpaceDN w:val="0"/>
        <w:spacing w:before="121" w:after="0" w:line="240" w:lineRule="auto"/>
        <w:ind w:left="415" w:hanging="298"/>
        <w:contextualSpacing w:val="0"/>
        <w:jc w:val="both"/>
      </w:pPr>
      <w:r>
        <w:t>Evidencija</w:t>
      </w:r>
      <w:r>
        <w:rPr>
          <w:spacing w:val="-9"/>
        </w:rPr>
        <w:t xml:space="preserve"> </w:t>
      </w:r>
      <w:r>
        <w:t>sadrži</w:t>
      </w:r>
      <w:r>
        <w:rPr>
          <w:spacing w:val="-6"/>
        </w:rPr>
        <w:t xml:space="preserve"> </w:t>
      </w:r>
      <w:r>
        <w:t>podatke</w:t>
      </w:r>
      <w:r>
        <w:rPr>
          <w:spacing w:val="-5"/>
        </w:rPr>
        <w:t xml:space="preserve"> </w:t>
      </w:r>
      <w:r>
        <w:t>najmanje</w:t>
      </w:r>
      <w:r>
        <w:rPr>
          <w:spacing w:val="-7"/>
        </w:rPr>
        <w:t xml:space="preserve"> </w:t>
      </w:r>
      <w:r>
        <w:rPr>
          <w:spacing w:val="-5"/>
        </w:rPr>
        <w:t>o:</w:t>
      </w:r>
    </w:p>
    <w:p w14:paraId="63BD059C" w14:textId="77777777" w:rsidR="00403719" w:rsidRDefault="00403719" w:rsidP="00403719">
      <w:pPr>
        <w:pStyle w:val="box472065"/>
        <w:shd w:val="clear" w:color="auto" w:fill="FFFFFF"/>
        <w:spacing w:before="0" w:beforeAutospacing="0" w:after="48" w:afterAutospacing="0"/>
        <w:textAlignment w:val="baseline"/>
        <w:rPr>
          <w:rFonts w:asciiTheme="minorHAnsi" w:hAnsiTheme="minorHAnsi" w:cstheme="minorHAnsi"/>
          <w:color w:val="231F20"/>
          <w:sz w:val="22"/>
          <w:szCs w:val="22"/>
        </w:rPr>
      </w:pPr>
      <w:r>
        <w:rPr>
          <w:color w:val="231F20"/>
          <w:sz w:val="22"/>
          <w:szCs w:val="22"/>
        </w:rPr>
        <w:t xml:space="preserve">– </w:t>
      </w:r>
      <w:r>
        <w:rPr>
          <w:rFonts w:asciiTheme="minorHAnsi" w:hAnsiTheme="minorHAnsi" w:cstheme="minorHAnsi"/>
          <w:color w:val="231F20"/>
          <w:sz w:val="22"/>
          <w:szCs w:val="22"/>
        </w:rPr>
        <w:t>korisniku usluge:</w:t>
      </w:r>
    </w:p>
    <w:p w14:paraId="658D2369" w14:textId="77777777" w:rsidR="00403719" w:rsidRDefault="00403719" w:rsidP="00403719">
      <w:pPr>
        <w:pStyle w:val="box472065"/>
        <w:shd w:val="clear" w:color="auto" w:fill="FFFFFF"/>
        <w:spacing w:before="0" w:beforeAutospacing="0" w:after="48" w:afterAutospacing="0"/>
        <w:ind w:left="118"/>
        <w:textAlignment w:val="baseline"/>
        <w:rPr>
          <w:rFonts w:asciiTheme="minorHAnsi" w:hAnsiTheme="minorHAnsi" w:cstheme="minorHAnsi"/>
          <w:color w:val="231F20"/>
          <w:sz w:val="22"/>
          <w:szCs w:val="22"/>
        </w:rPr>
      </w:pPr>
      <w:r>
        <w:rPr>
          <w:rFonts w:asciiTheme="minorHAnsi" w:hAnsiTheme="minorHAnsi" w:cstheme="minorHAnsi"/>
          <w:color w:val="231F20"/>
          <w:sz w:val="22"/>
          <w:szCs w:val="22"/>
        </w:rPr>
        <w:t>1. ime i prezime fizičke osobe ili naziv pravne osobe, OIB i adresa</w:t>
      </w:r>
    </w:p>
    <w:p w14:paraId="72946901" w14:textId="77777777" w:rsidR="00403719" w:rsidRDefault="00403719" w:rsidP="00403719">
      <w:pPr>
        <w:pStyle w:val="box472065"/>
        <w:shd w:val="clear" w:color="auto" w:fill="FFFFFF"/>
        <w:spacing w:before="0" w:beforeAutospacing="0" w:after="48" w:afterAutospacing="0"/>
        <w:ind w:firstLine="118"/>
        <w:textAlignment w:val="baseline"/>
        <w:rPr>
          <w:rFonts w:asciiTheme="minorHAnsi" w:hAnsiTheme="minorHAnsi" w:cstheme="minorHAnsi"/>
          <w:color w:val="231F20"/>
          <w:sz w:val="22"/>
          <w:szCs w:val="22"/>
        </w:rPr>
      </w:pPr>
      <w:r>
        <w:rPr>
          <w:rFonts w:asciiTheme="minorHAnsi" w:hAnsiTheme="minorHAnsi" w:cstheme="minorHAnsi"/>
          <w:color w:val="231F20"/>
          <w:sz w:val="22"/>
          <w:szCs w:val="22"/>
        </w:rPr>
        <w:t>2. kategoriji korisnika</w:t>
      </w:r>
    </w:p>
    <w:p w14:paraId="428D40DA" w14:textId="77777777" w:rsidR="00403719" w:rsidRDefault="00403719" w:rsidP="00403719">
      <w:pPr>
        <w:pStyle w:val="box472065"/>
        <w:shd w:val="clear" w:color="auto" w:fill="FFFFFF"/>
        <w:spacing w:before="0" w:beforeAutospacing="0" w:after="48" w:afterAutospacing="0"/>
        <w:ind w:left="118"/>
        <w:textAlignment w:val="baseline"/>
        <w:rPr>
          <w:rFonts w:asciiTheme="minorHAnsi" w:hAnsiTheme="minorHAnsi" w:cstheme="minorHAnsi"/>
          <w:color w:val="231F20"/>
          <w:sz w:val="22"/>
          <w:szCs w:val="22"/>
        </w:rPr>
      </w:pPr>
      <w:r>
        <w:rPr>
          <w:rFonts w:asciiTheme="minorHAnsi" w:hAnsiTheme="minorHAnsi" w:cstheme="minorHAnsi"/>
          <w:color w:val="231F20"/>
          <w:sz w:val="22"/>
          <w:szCs w:val="22"/>
        </w:rPr>
        <w:t>3. obračunsko mjesto</w:t>
      </w:r>
    </w:p>
    <w:p w14:paraId="3FFDBDD7" w14:textId="77777777" w:rsidR="00403719" w:rsidRDefault="00403719" w:rsidP="00403719">
      <w:pPr>
        <w:pStyle w:val="box472065"/>
        <w:shd w:val="clear" w:color="auto" w:fill="FFFFFF"/>
        <w:spacing w:before="0" w:beforeAutospacing="0" w:after="48" w:afterAutospacing="0"/>
        <w:ind w:left="118"/>
        <w:textAlignment w:val="baseline"/>
        <w:rPr>
          <w:rFonts w:asciiTheme="minorHAnsi" w:hAnsiTheme="minorHAnsi" w:cstheme="minorHAnsi"/>
          <w:color w:val="231F20"/>
          <w:sz w:val="22"/>
          <w:szCs w:val="22"/>
        </w:rPr>
      </w:pPr>
      <w:r>
        <w:rPr>
          <w:rFonts w:asciiTheme="minorHAnsi" w:hAnsiTheme="minorHAnsi" w:cstheme="minorHAnsi"/>
          <w:color w:val="231F20"/>
          <w:sz w:val="22"/>
          <w:szCs w:val="22"/>
        </w:rPr>
        <w:t>4. mjesto primopredaje</w:t>
      </w:r>
    </w:p>
    <w:p w14:paraId="0468C85C" w14:textId="782D3A54" w:rsidR="00403719" w:rsidRDefault="00403719" w:rsidP="00403719">
      <w:pPr>
        <w:pStyle w:val="box472065"/>
        <w:shd w:val="clear" w:color="auto" w:fill="FFFFFF"/>
        <w:spacing w:before="0" w:beforeAutospacing="0" w:after="48" w:afterAutospacing="0"/>
        <w:jc w:val="both"/>
        <w:textAlignment w:val="baseline"/>
        <w:rPr>
          <w:rFonts w:asciiTheme="minorHAnsi" w:hAnsiTheme="minorHAnsi" w:cstheme="minorHAnsi"/>
          <w:color w:val="231F20"/>
          <w:sz w:val="22"/>
          <w:szCs w:val="22"/>
        </w:rPr>
      </w:pPr>
      <w:r>
        <w:rPr>
          <w:rFonts w:asciiTheme="minorHAnsi" w:hAnsiTheme="minorHAnsi" w:cstheme="minorHAnsi"/>
          <w:color w:val="231F20"/>
          <w:sz w:val="22"/>
          <w:szCs w:val="22"/>
        </w:rPr>
        <w:t xml:space="preserve">   5. popis datuma kad su obavljene primopredaje miješanog komunalnog otpada od korisnika usluge u obračunskom razdoblju</w:t>
      </w:r>
    </w:p>
    <w:p w14:paraId="6DDE094F" w14:textId="7A23A771" w:rsidR="00403719" w:rsidRDefault="00403719" w:rsidP="00403719">
      <w:pPr>
        <w:pStyle w:val="box472065"/>
        <w:shd w:val="clear" w:color="auto" w:fill="FFFFFF"/>
        <w:spacing w:before="0" w:beforeAutospacing="0" w:after="48" w:afterAutospacing="0"/>
        <w:ind w:left="118"/>
        <w:textAlignment w:val="baseline"/>
        <w:rPr>
          <w:rFonts w:asciiTheme="minorHAnsi" w:hAnsiTheme="minorHAnsi" w:cstheme="minorHAnsi"/>
          <w:color w:val="231F20"/>
          <w:sz w:val="22"/>
          <w:szCs w:val="22"/>
        </w:rPr>
      </w:pPr>
      <w:r>
        <w:rPr>
          <w:rFonts w:asciiTheme="minorHAnsi" w:hAnsiTheme="minorHAnsi" w:cstheme="minorHAnsi"/>
          <w:color w:val="231F20"/>
          <w:sz w:val="22"/>
          <w:szCs w:val="22"/>
        </w:rPr>
        <w:t>6. popis izjavljenih prigovora korisnika usluge</w:t>
      </w:r>
    </w:p>
    <w:p w14:paraId="7A18069E" w14:textId="77777777" w:rsidR="00403719" w:rsidRDefault="00403719" w:rsidP="00403719">
      <w:pPr>
        <w:pStyle w:val="box472065"/>
        <w:shd w:val="clear" w:color="auto" w:fill="FFFFFF"/>
        <w:spacing w:before="0" w:beforeAutospacing="0" w:after="48" w:afterAutospacing="0"/>
        <w:ind w:left="118"/>
        <w:textAlignment w:val="baseline"/>
        <w:rPr>
          <w:rFonts w:asciiTheme="minorHAnsi" w:hAnsiTheme="minorHAnsi" w:cstheme="minorHAnsi"/>
          <w:color w:val="231F20"/>
          <w:sz w:val="22"/>
          <w:szCs w:val="22"/>
        </w:rPr>
      </w:pPr>
      <w:r>
        <w:rPr>
          <w:rFonts w:asciiTheme="minorHAnsi" w:hAnsiTheme="minorHAnsi" w:cstheme="minorHAnsi"/>
          <w:color w:val="231F20"/>
          <w:sz w:val="22"/>
          <w:szCs w:val="22"/>
        </w:rPr>
        <w:t>– korištenju javne usluge za obračunsko mjesto:</w:t>
      </w:r>
    </w:p>
    <w:p w14:paraId="06C2E366" w14:textId="77777777" w:rsidR="00403719" w:rsidRDefault="00403719" w:rsidP="00403719">
      <w:pPr>
        <w:pStyle w:val="box472065"/>
        <w:shd w:val="clear" w:color="auto" w:fill="FFFFFF"/>
        <w:spacing w:before="0" w:beforeAutospacing="0" w:after="48" w:afterAutospacing="0"/>
        <w:ind w:left="118"/>
        <w:textAlignment w:val="baseline"/>
        <w:rPr>
          <w:rFonts w:asciiTheme="minorHAnsi" w:hAnsiTheme="minorHAnsi" w:cstheme="minorHAnsi"/>
          <w:color w:val="231F20"/>
          <w:sz w:val="22"/>
          <w:szCs w:val="22"/>
        </w:rPr>
      </w:pPr>
      <w:r>
        <w:rPr>
          <w:rFonts w:asciiTheme="minorHAnsi" w:hAnsiTheme="minorHAnsi" w:cstheme="minorHAnsi"/>
          <w:color w:val="231F20"/>
          <w:sz w:val="22"/>
          <w:szCs w:val="22"/>
        </w:rPr>
        <w:t>1. oznaka obračunskog mjesta koja sadrži adresu, naziv korisnika usluge i u slučaju potrebe dodatnu oznaku</w:t>
      </w:r>
    </w:p>
    <w:p w14:paraId="7D9A673D" w14:textId="77777777" w:rsidR="00403719" w:rsidRDefault="00403719" w:rsidP="00403719">
      <w:pPr>
        <w:pStyle w:val="box472065"/>
        <w:shd w:val="clear" w:color="auto" w:fill="FFFFFF"/>
        <w:spacing w:before="0" w:beforeAutospacing="0" w:after="48" w:afterAutospacing="0"/>
        <w:ind w:left="118"/>
        <w:textAlignment w:val="baseline"/>
        <w:rPr>
          <w:rFonts w:asciiTheme="minorHAnsi" w:hAnsiTheme="minorHAnsi" w:cstheme="minorHAnsi"/>
          <w:color w:val="231F20"/>
          <w:sz w:val="22"/>
          <w:szCs w:val="22"/>
        </w:rPr>
      </w:pPr>
      <w:r>
        <w:rPr>
          <w:rFonts w:asciiTheme="minorHAnsi" w:hAnsiTheme="minorHAnsi" w:cstheme="minorHAnsi"/>
          <w:color w:val="231F20"/>
          <w:sz w:val="22"/>
          <w:szCs w:val="22"/>
        </w:rPr>
        <w:t>2. podatak o korištenju nekretnine na obračunskom mjestu (koristi se ili se trajno ne koristi)</w:t>
      </w:r>
    </w:p>
    <w:p w14:paraId="27778F4A" w14:textId="77777777" w:rsidR="00403719" w:rsidRDefault="00403719" w:rsidP="00403719">
      <w:pPr>
        <w:pStyle w:val="box472065"/>
        <w:shd w:val="clear" w:color="auto" w:fill="FFFFFF"/>
        <w:spacing w:before="0" w:beforeAutospacing="0" w:after="48" w:afterAutospacing="0"/>
        <w:textAlignment w:val="baseline"/>
        <w:rPr>
          <w:rFonts w:asciiTheme="minorHAnsi" w:hAnsiTheme="minorHAnsi" w:cstheme="minorHAnsi"/>
          <w:color w:val="231F20"/>
          <w:sz w:val="22"/>
          <w:szCs w:val="22"/>
        </w:rPr>
      </w:pPr>
      <w:r>
        <w:rPr>
          <w:rFonts w:asciiTheme="minorHAnsi" w:hAnsiTheme="minorHAnsi" w:cstheme="minorHAnsi"/>
          <w:color w:val="231F20"/>
          <w:sz w:val="22"/>
          <w:szCs w:val="22"/>
        </w:rPr>
        <w:t xml:space="preserve">  3. datum zaprimanja zadnje Izjave o načinu korištenja javne usluge</w:t>
      </w:r>
    </w:p>
    <w:p w14:paraId="30C0D4BD" w14:textId="77777777" w:rsidR="00403719" w:rsidRDefault="00403719" w:rsidP="00403719">
      <w:pPr>
        <w:pStyle w:val="box472065"/>
        <w:shd w:val="clear" w:color="auto" w:fill="FFFFFF"/>
        <w:spacing w:before="0" w:beforeAutospacing="0" w:after="48" w:afterAutospacing="0"/>
        <w:ind w:left="118"/>
        <w:textAlignment w:val="baseline"/>
        <w:rPr>
          <w:rFonts w:asciiTheme="minorHAnsi" w:hAnsiTheme="minorHAnsi" w:cstheme="minorHAnsi"/>
          <w:color w:val="231F20"/>
          <w:sz w:val="22"/>
          <w:szCs w:val="22"/>
        </w:rPr>
      </w:pPr>
      <w:r>
        <w:rPr>
          <w:rFonts w:asciiTheme="minorHAnsi" w:hAnsiTheme="minorHAnsi" w:cstheme="minorHAnsi"/>
          <w:color w:val="231F20"/>
          <w:sz w:val="22"/>
          <w:szCs w:val="22"/>
        </w:rPr>
        <w:t>4. vrsta i količina spremnika s pripadajućim oznakama</w:t>
      </w:r>
    </w:p>
    <w:p w14:paraId="70AE1BBE" w14:textId="77777777" w:rsidR="00403719" w:rsidRDefault="00403719" w:rsidP="00403719">
      <w:pPr>
        <w:pStyle w:val="box472065"/>
        <w:shd w:val="clear" w:color="auto" w:fill="FFFFFF"/>
        <w:spacing w:before="0" w:beforeAutospacing="0" w:after="48" w:afterAutospacing="0"/>
        <w:ind w:left="118"/>
        <w:textAlignment w:val="baseline"/>
        <w:rPr>
          <w:rFonts w:asciiTheme="minorHAnsi" w:hAnsiTheme="minorHAnsi" w:cstheme="minorHAnsi"/>
          <w:color w:val="231F20"/>
          <w:sz w:val="22"/>
          <w:szCs w:val="22"/>
        </w:rPr>
      </w:pPr>
      <w:r>
        <w:rPr>
          <w:rFonts w:asciiTheme="minorHAnsi" w:hAnsiTheme="minorHAnsi" w:cstheme="minorHAnsi"/>
          <w:color w:val="231F20"/>
          <w:sz w:val="22"/>
          <w:szCs w:val="22"/>
        </w:rPr>
        <w:t xml:space="preserve">5. udio korisnika usluge u korištenju spremnika </w:t>
      </w:r>
    </w:p>
    <w:p w14:paraId="626B33FE" w14:textId="44DB8EDD" w:rsidR="00403719" w:rsidRDefault="00403719" w:rsidP="00403719">
      <w:pPr>
        <w:pStyle w:val="box472065"/>
        <w:shd w:val="clear" w:color="auto" w:fill="FFFFFF"/>
        <w:spacing w:before="0" w:beforeAutospacing="0" w:after="48" w:afterAutospacing="0"/>
        <w:jc w:val="both"/>
        <w:textAlignment w:val="baseline"/>
        <w:rPr>
          <w:rFonts w:asciiTheme="minorHAnsi" w:hAnsiTheme="minorHAnsi" w:cstheme="minorHAnsi"/>
          <w:color w:val="231F20"/>
          <w:sz w:val="22"/>
          <w:szCs w:val="22"/>
        </w:rPr>
      </w:pPr>
      <w:r>
        <w:rPr>
          <w:rFonts w:asciiTheme="minorHAnsi" w:hAnsiTheme="minorHAnsi" w:cstheme="minorHAnsi"/>
          <w:color w:val="231F20"/>
          <w:sz w:val="22"/>
          <w:szCs w:val="22"/>
        </w:rPr>
        <w:t xml:space="preserve">  6. datum i broj primopredaja miješanog komunalnog otpada i dokaz o izvršenoj usluzi prikupljanja miješanog komunalnog otpada u obračunskom razdoblju kada je sukladno Odluci o načinu pružanja javne usluge kao kriterij količine otpada određen volumen spremnika i broj pražnjenja</w:t>
      </w:r>
    </w:p>
    <w:p w14:paraId="45B68DBC" w14:textId="77777777" w:rsidR="00403719" w:rsidRDefault="00403719" w:rsidP="00403719">
      <w:pPr>
        <w:pStyle w:val="box472065"/>
        <w:shd w:val="clear" w:color="auto" w:fill="FFFFFF"/>
        <w:spacing w:before="0" w:beforeAutospacing="0" w:after="48" w:afterAutospacing="0"/>
        <w:jc w:val="both"/>
        <w:textAlignment w:val="baseline"/>
        <w:rPr>
          <w:rFonts w:asciiTheme="minorHAnsi" w:hAnsiTheme="minorHAnsi" w:cstheme="minorHAnsi"/>
          <w:color w:val="231F20"/>
          <w:sz w:val="22"/>
          <w:szCs w:val="22"/>
        </w:rPr>
      </w:pPr>
      <w:r>
        <w:rPr>
          <w:rFonts w:asciiTheme="minorHAnsi" w:hAnsiTheme="minorHAnsi" w:cstheme="minorHAnsi"/>
          <w:color w:val="231F20"/>
          <w:sz w:val="22"/>
          <w:szCs w:val="22"/>
        </w:rPr>
        <w:t>7. datum, masa preuzetog otpada i dokaz o izvršenoj usluzi kada je sukladno Odluci o načinu pružanja javne usluge kao kriterij količine određena masa predanog otpada</w:t>
      </w:r>
    </w:p>
    <w:p w14:paraId="076845CF" w14:textId="77777777" w:rsidR="00403719" w:rsidRDefault="00403719" w:rsidP="00403719">
      <w:pPr>
        <w:pStyle w:val="box472065"/>
        <w:shd w:val="clear" w:color="auto" w:fill="FFFFFF"/>
        <w:spacing w:before="0" w:beforeAutospacing="0" w:after="48" w:afterAutospacing="0"/>
        <w:textAlignment w:val="baseline"/>
        <w:rPr>
          <w:rFonts w:asciiTheme="minorHAnsi" w:hAnsiTheme="minorHAnsi" w:cstheme="minorHAnsi"/>
          <w:color w:val="231F20"/>
          <w:sz w:val="22"/>
          <w:szCs w:val="22"/>
        </w:rPr>
      </w:pPr>
    </w:p>
    <w:p w14:paraId="3DE2C6A0" w14:textId="2561F8A5" w:rsidR="00403719" w:rsidRPr="0058675D" w:rsidRDefault="00403719" w:rsidP="0058675D">
      <w:pPr>
        <w:pStyle w:val="box472065"/>
        <w:numPr>
          <w:ilvl w:val="0"/>
          <w:numId w:val="14"/>
        </w:numPr>
        <w:shd w:val="clear" w:color="auto" w:fill="FFFFFF"/>
        <w:spacing w:before="0" w:beforeAutospacing="0" w:after="48" w:afterAutospacing="0"/>
        <w:textAlignment w:val="baseline"/>
        <w:rPr>
          <w:rFonts w:asciiTheme="minorHAnsi" w:hAnsiTheme="minorHAnsi" w:cstheme="minorHAnsi"/>
          <w:color w:val="231F20"/>
          <w:sz w:val="22"/>
          <w:szCs w:val="22"/>
        </w:rPr>
      </w:pPr>
      <w:r>
        <w:rPr>
          <w:rFonts w:asciiTheme="minorHAnsi" w:hAnsiTheme="minorHAnsi" w:cstheme="minorHAnsi"/>
          <w:color w:val="231F20"/>
          <w:sz w:val="22"/>
          <w:szCs w:val="22"/>
        </w:rPr>
        <w:t>korištenju reciklažnog dvorišta i mobilnog reciklažnog dvorišta:</w:t>
      </w:r>
    </w:p>
    <w:p w14:paraId="3FEAB155" w14:textId="77777777" w:rsidR="00403719" w:rsidRDefault="00403719" w:rsidP="00403719">
      <w:pPr>
        <w:pStyle w:val="box472065"/>
        <w:shd w:val="clear" w:color="auto" w:fill="FFFFFF"/>
        <w:spacing w:before="0" w:beforeAutospacing="0" w:after="48" w:afterAutospacing="0"/>
        <w:ind w:firstLine="408"/>
        <w:textAlignment w:val="baseline"/>
        <w:rPr>
          <w:rFonts w:asciiTheme="minorHAnsi" w:hAnsiTheme="minorHAnsi" w:cstheme="minorHAnsi"/>
          <w:color w:val="231F20"/>
          <w:sz w:val="22"/>
          <w:szCs w:val="22"/>
        </w:rPr>
      </w:pPr>
      <w:r>
        <w:rPr>
          <w:rFonts w:asciiTheme="minorHAnsi" w:hAnsiTheme="minorHAnsi" w:cstheme="minorHAnsi"/>
          <w:color w:val="231F20"/>
          <w:sz w:val="22"/>
          <w:szCs w:val="22"/>
        </w:rPr>
        <w:t>1. adresa reciklažnog dvorišta odnosno mobilnog reciklažnog dvorišta u koje korisnik usluge može predati otpad bez naknade</w:t>
      </w:r>
    </w:p>
    <w:p w14:paraId="29A1CF1D" w14:textId="77777777" w:rsidR="00403719" w:rsidRDefault="00403719" w:rsidP="00403719">
      <w:pPr>
        <w:pStyle w:val="box472065"/>
        <w:shd w:val="clear" w:color="auto" w:fill="FFFFFF"/>
        <w:spacing w:before="0" w:beforeAutospacing="0" w:after="48" w:afterAutospacing="0"/>
        <w:ind w:firstLine="408"/>
        <w:textAlignment w:val="baseline"/>
        <w:rPr>
          <w:rFonts w:asciiTheme="minorHAnsi" w:hAnsiTheme="minorHAnsi" w:cstheme="minorHAnsi"/>
          <w:color w:val="231F20"/>
          <w:sz w:val="22"/>
          <w:szCs w:val="22"/>
        </w:rPr>
      </w:pPr>
      <w:r>
        <w:rPr>
          <w:rFonts w:asciiTheme="minorHAnsi" w:hAnsiTheme="minorHAnsi" w:cstheme="minorHAnsi"/>
          <w:color w:val="231F20"/>
          <w:sz w:val="22"/>
          <w:szCs w:val="22"/>
        </w:rPr>
        <w:t>2. datum korištenja uključujući korisnika usluge i članove kućanstva korisnika usluge</w:t>
      </w:r>
    </w:p>
    <w:p w14:paraId="3F935F15" w14:textId="77777777" w:rsidR="00403719" w:rsidRDefault="00403719" w:rsidP="00403719">
      <w:pPr>
        <w:pStyle w:val="box472065"/>
        <w:shd w:val="clear" w:color="auto" w:fill="FFFFFF"/>
        <w:spacing w:before="0" w:beforeAutospacing="0" w:after="48" w:afterAutospacing="0"/>
        <w:ind w:firstLine="408"/>
        <w:textAlignment w:val="baseline"/>
        <w:rPr>
          <w:rFonts w:asciiTheme="minorHAnsi" w:hAnsiTheme="minorHAnsi" w:cstheme="minorHAnsi"/>
          <w:color w:val="231F20"/>
          <w:sz w:val="22"/>
          <w:szCs w:val="22"/>
        </w:rPr>
      </w:pPr>
      <w:r>
        <w:rPr>
          <w:rFonts w:asciiTheme="minorHAnsi" w:hAnsiTheme="minorHAnsi" w:cstheme="minorHAnsi"/>
          <w:color w:val="231F20"/>
          <w:sz w:val="22"/>
          <w:szCs w:val="22"/>
        </w:rPr>
        <w:t>– korištenju usluge prikupljanja glomaznog otpada na lokaciji obračunskog mjesta korisnika usluge:</w:t>
      </w:r>
    </w:p>
    <w:p w14:paraId="13B3706A" w14:textId="77777777" w:rsidR="00403719" w:rsidRDefault="00403719" w:rsidP="00403719">
      <w:pPr>
        <w:pStyle w:val="box472065"/>
        <w:shd w:val="clear" w:color="auto" w:fill="FFFFFF"/>
        <w:spacing w:before="0" w:beforeAutospacing="0" w:after="48" w:afterAutospacing="0"/>
        <w:ind w:firstLine="408"/>
        <w:textAlignment w:val="baseline"/>
        <w:rPr>
          <w:rFonts w:asciiTheme="minorHAnsi" w:hAnsiTheme="minorHAnsi" w:cstheme="minorHAnsi"/>
          <w:color w:val="231F20"/>
          <w:sz w:val="22"/>
          <w:szCs w:val="22"/>
        </w:rPr>
      </w:pPr>
      <w:r>
        <w:rPr>
          <w:rFonts w:asciiTheme="minorHAnsi" w:hAnsiTheme="minorHAnsi" w:cstheme="minorHAnsi"/>
          <w:color w:val="231F20"/>
          <w:sz w:val="22"/>
          <w:szCs w:val="22"/>
        </w:rPr>
        <w:t>1. korisnik usluge, datum preuzimanja glomaznog otpada u okviru javne usluge</w:t>
      </w:r>
    </w:p>
    <w:p w14:paraId="65EC466E" w14:textId="77777777" w:rsidR="00403719" w:rsidRDefault="00403719" w:rsidP="00403719">
      <w:pPr>
        <w:pStyle w:val="box472065"/>
        <w:shd w:val="clear" w:color="auto" w:fill="FFFFFF"/>
        <w:spacing w:before="0" w:beforeAutospacing="0" w:after="48" w:afterAutospacing="0"/>
        <w:ind w:firstLine="408"/>
        <w:textAlignment w:val="baseline"/>
        <w:rPr>
          <w:rFonts w:asciiTheme="minorHAnsi" w:hAnsiTheme="minorHAnsi" w:cstheme="minorHAnsi"/>
          <w:color w:val="231F20"/>
          <w:sz w:val="22"/>
          <w:szCs w:val="22"/>
        </w:rPr>
      </w:pPr>
      <w:r>
        <w:rPr>
          <w:rFonts w:asciiTheme="minorHAnsi" w:hAnsiTheme="minorHAnsi" w:cstheme="minorHAnsi"/>
          <w:color w:val="231F20"/>
          <w:sz w:val="22"/>
          <w:szCs w:val="22"/>
        </w:rPr>
        <w:t>2. korisnik usluge, datum zahtjeva i datum preuzimanja glomaznog otpada na zahtjev korisnika usluge.</w:t>
      </w:r>
    </w:p>
    <w:p w14:paraId="3456E572" w14:textId="77777777" w:rsidR="00403719" w:rsidRDefault="00403719" w:rsidP="00403719">
      <w:pPr>
        <w:pStyle w:val="box472065"/>
        <w:shd w:val="clear" w:color="auto" w:fill="FFFFFF"/>
        <w:spacing w:before="0" w:beforeAutospacing="0" w:after="48" w:afterAutospacing="0"/>
        <w:textAlignment w:val="baseline"/>
        <w:rPr>
          <w:rFonts w:asciiTheme="minorHAnsi" w:hAnsiTheme="minorHAnsi" w:cstheme="minorHAnsi"/>
          <w:color w:val="231F20"/>
          <w:sz w:val="22"/>
          <w:szCs w:val="22"/>
        </w:rPr>
      </w:pPr>
    </w:p>
    <w:p w14:paraId="3E56EF7B" w14:textId="77777777" w:rsidR="0058675D" w:rsidRDefault="0058675D" w:rsidP="00403719">
      <w:pPr>
        <w:pStyle w:val="box472065"/>
        <w:shd w:val="clear" w:color="auto" w:fill="FFFFFF"/>
        <w:spacing w:before="0" w:beforeAutospacing="0" w:after="48" w:afterAutospacing="0"/>
        <w:textAlignment w:val="baseline"/>
        <w:rPr>
          <w:rFonts w:asciiTheme="minorHAnsi" w:hAnsiTheme="minorHAnsi" w:cstheme="minorHAnsi"/>
          <w:color w:val="231F20"/>
          <w:sz w:val="22"/>
          <w:szCs w:val="22"/>
        </w:rPr>
      </w:pPr>
    </w:p>
    <w:p w14:paraId="0A086AB2" w14:textId="77777777" w:rsidR="0058675D" w:rsidRDefault="0058675D" w:rsidP="00403719">
      <w:pPr>
        <w:pStyle w:val="box472065"/>
        <w:shd w:val="clear" w:color="auto" w:fill="FFFFFF"/>
        <w:spacing w:before="0" w:beforeAutospacing="0" w:after="48" w:afterAutospacing="0"/>
        <w:textAlignment w:val="baseline"/>
        <w:rPr>
          <w:rFonts w:asciiTheme="minorHAnsi" w:hAnsiTheme="minorHAnsi" w:cstheme="minorHAnsi"/>
          <w:color w:val="231F20"/>
          <w:sz w:val="22"/>
          <w:szCs w:val="22"/>
        </w:rPr>
      </w:pPr>
    </w:p>
    <w:p w14:paraId="7BD6C3C2" w14:textId="77777777" w:rsidR="0058675D" w:rsidRDefault="0058675D" w:rsidP="00403719">
      <w:pPr>
        <w:pStyle w:val="box472065"/>
        <w:shd w:val="clear" w:color="auto" w:fill="FFFFFF"/>
        <w:spacing w:before="0" w:beforeAutospacing="0" w:after="48" w:afterAutospacing="0"/>
        <w:textAlignment w:val="baseline"/>
        <w:rPr>
          <w:rFonts w:asciiTheme="minorHAnsi" w:hAnsiTheme="minorHAnsi" w:cstheme="minorHAnsi"/>
          <w:color w:val="231F20"/>
          <w:sz w:val="22"/>
          <w:szCs w:val="22"/>
        </w:rPr>
      </w:pPr>
    </w:p>
    <w:p w14:paraId="04AD0715" w14:textId="77777777" w:rsidR="00403719" w:rsidRDefault="00403719" w:rsidP="00403719">
      <w:pPr>
        <w:pStyle w:val="Naslov1"/>
        <w:ind w:left="118"/>
        <w:jc w:val="left"/>
        <w:rPr>
          <w:u w:val="none"/>
        </w:rPr>
      </w:pPr>
      <w:r>
        <w:lastRenderedPageBreak/>
        <w:t>Ugovor</w:t>
      </w:r>
      <w:r>
        <w:rPr>
          <w:spacing w:val="-4"/>
        </w:rPr>
        <w:t xml:space="preserve"> </w:t>
      </w:r>
      <w:r>
        <w:t>o</w:t>
      </w:r>
      <w:r>
        <w:rPr>
          <w:spacing w:val="-4"/>
        </w:rPr>
        <w:t xml:space="preserve"> </w:t>
      </w:r>
      <w:r>
        <w:t>korištenju</w:t>
      </w:r>
      <w:r>
        <w:rPr>
          <w:spacing w:val="-6"/>
        </w:rPr>
        <w:t xml:space="preserve"> </w:t>
      </w:r>
      <w:r>
        <w:t>javne</w:t>
      </w:r>
      <w:r>
        <w:rPr>
          <w:spacing w:val="-6"/>
        </w:rPr>
        <w:t xml:space="preserve"> </w:t>
      </w:r>
      <w:r>
        <w:rPr>
          <w:spacing w:val="-2"/>
        </w:rPr>
        <w:t>usluge</w:t>
      </w:r>
    </w:p>
    <w:p w14:paraId="7CF55ABC" w14:textId="77777777" w:rsidR="00403719" w:rsidRDefault="00403719" w:rsidP="00403719">
      <w:pPr>
        <w:pStyle w:val="Tijeloteksta"/>
        <w:spacing w:before="1"/>
        <w:ind w:left="0"/>
        <w:jc w:val="left"/>
        <w:rPr>
          <w:b/>
          <w:sz w:val="15"/>
        </w:rPr>
      </w:pPr>
    </w:p>
    <w:p w14:paraId="6BA6E1A5" w14:textId="77777777" w:rsidR="00403719" w:rsidRDefault="00403719" w:rsidP="00403719">
      <w:pPr>
        <w:spacing w:before="56"/>
        <w:ind w:left="4182"/>
        <w:jc w:val="both"/>
        <w:rPr>
          <w:b/>
        </w:rPr>
      </w:pPr>
      <w:r>
        <w:rPr>
          <w:b/>
        </w:rPr>
        <w:t>Članak</w:t>
      </w:r>
      <w:r>
        <w:rPr>
          <w:b/>
          <w:spacing w:val="-5"/>
        </w:rPr>
        <w:t xml:space="preserve"> 18.</w:t>
      </w:r>
    </w:p>
    <w:p w14:paraId="7C2B60D0" w14:textId="77777777" w:rsidR="00403719" w:rsidRDefault="00403719" w:rsidP="0058675D">
      <w:pPr>
        <w:pStyle w:val="Odlomakpopisa"/>
        <w:widowControl w:val="0"/>
        <w:numPr>
          <w:ilvl w:val="0"/>
          <w:numId w:val="15"/>
        </w:numPr>
        <w:tabs>
          <w:tab w:val="left" w:pos="416"/>
        </w:tabs>
        <w:autoSpaceDE w:val="0"/>
        <w:autoSpaceDN w:val="0"/>
        <w:spacing w:before="41" w:after="0" w:line="240" w:lineRule="auto"/>
        <w:contextualSpacing w:val="0"/>
        <w:jc w:val="both"/>
      </w:pPr>
      <w:r>
        <w:t>Ugovor</w:t>
      </w:r>
      <w:r>
        <w:rPr>
          <w:spacing w:val="-6"/>
        </w:rPr>
        <w:t xml:space="preserve"> </w:t>
      </w:r>
      <w:r>
        <w:t>o</w:t>
      </w:r>
      <w:r>
        <w:rPr>
          <w:spacing w:val="-5"/>
        </w:rPr>
        <w:t xml:space="preserve"> </w:t>
      </w:r>
      <w:r>
        <w:t>korištenju</w:t>
      </w:r>
      <w:r>
        <w:rPr>
          <w:spacing w:val="-5"/>
        </w:rPr>
        <w:t xml:space="preserve"> </w:t>
      </w:r>
      <w:r>
        <w:t>javne</w:t>
      </w:r>
      <w:r>
        <w:rPr>
          <w:spacing w:val="-3"/>
        </w:rPr>
        <w:t xml:space="preserve"> </w:t>
      </w:r>
      <w:r>
        <w:t>usluge</w:t>
      </w:r>
      <w:r>
        <w:rPr>
          <w:spacing w:val="-2"/>
        </w:rPr>
        <w:t xml:space="preserve"> </w:t>
      </w:r>
      <w:r>
        <w:t>smatra</w:t>
      </w:r>
      <w:r>
        <w:rPr>
          <w:spacing w:val="-5"/>
        </w:rPr>
        <w:t xml:space="preserve"> </w:t>
      </w:r>
      <w:r>
        <w:t>se</w:t>
      </w:r>
      <w:r>
        <w:rPr>
          <w:spacing w:val="-3"/>
        </w:rPr>
        <w:t xml:space="preserve"> </w:t>
      </w:r>
      <w:r>
        <w:rPr>
          <w:spacing w:val="-2"/>
        </w:rPr>
        <w:t>sklopljenim:</w:t>
      </w:r>
    </w:p>
    <w:p w14:paraId="272DFEBB" w14:textId="77777777" w:rsidR="00403719" w:rsidRDefault="00403719" w:rsidP="0058675D">
      <w:pPr>
        <w:pStyle w:val="Odlomakpopisa"/>
        <w:widowControl w:val="0"/>
        <w:numPr>
          <w:ilvl w:val="1"/>
          <w:numId w:val="15"/>
        </w:numPr>
        <w:tabs>
          <w:tab w:val="left" w:pos="825"/>
        </w:tabs>
        <w:autoSpaceDE w:val="0"/>
        <w:autoSpaceDN w:val="0"/>
        <w:spacing w:before="121" w:after="0" w:line="240" w:lineRule="auto"/>
        <w:contextualSpacing w:val="0"/>
        <w:jc w:val="both"/>
      </w:pPr>
      <w:r>
        <w:rPr>
          <w:color w:val="221F1F"/>
        </w:rPr>
        <w:t>kad</w:t>
      </w:r>
      <w:r>
        <w:rPr>
          <w:color w:val="221F1F"/>
          <w:spacing w:val="-5"/>
        </w:rPr>
        <w:t xml:space="preserve"> </w:t>
      </w:r>
      <w:r>
        <w:rPr>
          <w:color w:val="221F1F"/>
        </w:rPr>
        <w:t>korisnik</w:t>
      </w:r>
      <w:r>
        <w:rPr>
          <w:color w:val="221F1F"/>
          <w:spacing w:val="-4"/>
        </w:rPr>
        <w:t xml:space="preserve"> </w:t>
      </w:r>
      <w:r>
        <w:rPr>
          <w:color w:val="221F1F"/>
        </w:rPr>
        <w:t>javne</w:t>
      </w:r>
      <w:r>
        <w:rPr>
          <w:color w:val="221F1F"/>
          <w:spacing w:val="-4"/>
        </w:rPr>
        <w:t xml:space="preserve"> </w:t>
      </w:r>
      <w:r>
        <w:rPr>
          <w:color w:val="221F1F"/>
        </w:rPr>
        <w:t>usluge</w:t>
      </w:r>
      <w:r>
        <w:rPr>
          <w:color w:val="221F1F"/>
          <w:spacing w:val="-6"/>
        </w:rPr>
        <w:t xml:space="preserve"> </w:t>
      </w:r>
      <w:r>
        <w:rPr>
          <w:color w:val="221F1F"/>
        </w:rPr>
        <w:t>dostavi</w:t>
      </w:r>
      <w:r>
        <w:rPr>
          <w:color w:val="221F1F"/>
          <w:spacing w:val="-4"/>
        </w:rPr>
        <w:t xml:space="preserve"> </w:t>
      </w:r>
      <w:r>
        <w:rPr>
          <w:color w:val="221F1F"/>
        </w:rPr>
        <w:t>davatelju</w:t>
      </w:r>
      <w:r>
        <w:rPr>
          <w:color w:val="221F1F"/>
          <w:spacing w:val="-7"/>
        </w:rPr>
        <w:t xml:space="preserve"> </w:t>
      </w:r>
      <w:r>
        <w:rPr>
          <w:color w:val="221F1F"/>
        </w:rPr>
        <w:t>javne</w:t>
      </w:r>
      <w:r>
        <w:rPr>
          <w:color w:val="221F1F"/>
          <w:spacing w:val="-7"/>
        </w:rPr>
        <w:t xml:space="preserve"> </w:t>
      </w:r>
      <w:r>
        <w:rPr>
          <w:color w:val="221F1F"/>
        </w:rPr>
        <w:t>usluge</w:t>
      </w:r>
      <w:r>
        <w:rPr>
          <w:color w:val="221F1F"/>
          <w:spacing w:val="-3"/>
        </w:rPr>
        <w:t xml:space="preserve"> </w:t>
      </w:r>
      <w:r>
        <w:rPr>
          <w:color w:val="221F1F"/>
        </w:rPr>
        <w:t>Izjavu</w:t>
      </w:r>
      <w:r>
        <w:rPr>
          <w:color w:val="221F1F"/>
          <w:spacing w:val="-5"/>
        </w:rPr>
        <w:t xml:space="preserve"> ili</w:t>
      </w:r>
    </w:p>
    <w:p w14:paraId="2A920674" w14:textId="77777777" w:rsidR="00403719" w:rsidRDefault="00403719" w:rsidP="0058675D">
      <w:pPr>
        <w:pStyle w:val="Odlomakpopisa"/>
        <w:widowControl w:val="0"/>
        <w:numPr>
          <w:ilvl w:val="1"/>
          <w:numId w:val="15"/>
        </w:numPr>
        <w:tabs>
          <w:tab w:val="left" w:pos="825"/>
        </w:tabs>
        <w:autoSpaceDE w:val="0"/>
        <w:autoSpaceDN w:val="0"/>
        <w:spacing w:after="0" w:line="240" w:lineRule="auto"/>
        <w:ind w:right="111"/>
        <w:contextualSpacing w:val="0"/>
        <w:jc w:val="both"/>
      </w:pPr>
      <w:r>
        <w:rPr>
          <w:color w:val="221F1F"/>
        </w:rPr>
        <w:t>prilikom</w:t>
      </w:r>
      <w:r>
        <w:rPr>
          <w:color w:val="221F1F"/>
          <w:spacing w:val="-2"/>
        </w:rPr>
        <w:t xml:space="preserve"> </w:t>
      </w:r>
      <w:r>
        <w:rPr>
          <w:color w:val="221F1F"/>
        </w:rPr>
        <w:t>prvog</w:t>
      </w:r>
      <w:r>
        <w:rPr>
          <w:color w:val="221F1F"/>
          <w:spacing w:val="-3"/>
        </w:rPr>
        <w:t xml:space="preserve"> </w:t>
      </w:r>
      <w:r>
        <w:rPr>
          <w:color w:val="221F1F"/>
        </w:rPr>
        <w:t>evidentiranog</w:t>
      </w:r>
      <w:r>
        <w:rPr>
          <w:color w:val="221F1F"/>
          <w:spacing w:val="-3"/>
        </w:rPr>
        <w:t xml:space="preserve"> </w:t>
      </w:r>
      <w:r>
        <w:rPr>
          <w:color w:val="221F1F"/>
        </w:rPr>
        <w:t>korištenja</w:t>
      </w:r>
      <w:r>
        <w:rPr>
          <w:color w:val="221F1F"/>
          <w:spacing w:val="-3"/>
        </w:rPr>
        <w:t xml:space="preserve"> </w:t>
      </w:r>
      <w:r>
        <w:rPr>
          <w:color w:val="221F1F"/>
        </w:rPr>
        <w:t>javne</w:t>
      </w:r>
      <w:r>
        <w:rPr>
          <w:color w:val="221F1F"/>
          <w:spacing w:val="-2"/>
        </w:rPr>
        <w:t xml:space="preserve"> </w:t>
      </w:r>
      <w:r>
        <w:rPr>
          <w:color w:val="221F1F"/>
        </w:rPr>
        <w:t>usluge</w:t>
      </w:r>
      <w:r>
        <w:rPr>
          <w:color w:val="221F1F"/>
          <w:spacing w:val="-2"/>
        </w:rPr>
        <w:t xml:space="preserve"> </w:t>
      </w:r>
      <w:r>
        <w:rPr>
          <w:color w:val="221F1F"/>
        </w:rPr>
        <w:t>ili</w:t>
      </w:r>
      <w:r>
        <w:rPr>
          <w:color w:val="221F1F"/>
          <w:spacing w:val="-4"/>
        </w:rPr>
        <w:t xml:space="preserve"> </w:t>
      </w:r>
      <w:r>
        <w:rPr>
          <w:color w:val="221F1F"/>
        </w:rPr>
        <w:t>zaprimanja</w:t>
      </w:r>
      <w:r>
        <w:rPr>
          <w:color w:val="221F1F"/>
          <w:spacing w:val="-3"/>
        </w:rPr>
        <w:t xml:space="preserve"> </w:t>
      </w:r>
      <w:r>
        <w:rPr>
          <w:color w:val="221F1F"/>
        </w:rPr>
        <w:t>na</w:t>
      </w:r>
      <w:r>
        <w:rPr>
          <w:color w:val="221F1F"/>
          <w:spacing w:val="-3"/>
        </w:rPr>
        <w:t xml:space="preserve"> </w:t>
      </w:r>
      <w:r>
        <w:rPr>
          <w:color w:val="221F1F"/>
        </w:rPr>
        <w:t>korištenje</w:t>
      </w:r>
      <w:r>
        <w:rPr>
          <w:color w:val="221F1F"/>
          <w:spacing w:val="-5"/>
        </w:rPr>
        <w:t xml:space="preserve"> </w:t>
      </w:r>
      <w:r>
        <w:rPr>
          <w:color w:val="221F1F"/>
        </w:rPr>
        <w:t>spremnika</w:t>
      </w:r>
      <w:r>
        <w:rPr>
          <w:color w:val="221F1F"/>
          <w:spacing w:val="-6"/>
        </w:rPr>
        <w:t xml:space="preserve"> </w:t>
      </w:r>
      <w:r>
        <w:rPr>
          <w:color w:val="221F1F"/>
        </w:rPr>
        <w:t>za primopredaju miješanog komunalnog otpada, u slučaju kad korisnik javne usluge ne dostavi davatelju javne usluge Izjavu.</w:t>
      </w:r>
    </w:p>
    <w:p w14:paraId="3F0E64A9" w14:textId="77777777" w:rsidR="00403719" w:rsidRDefault="00403719" w:rsidP="0058675D">
      <w:pPr>
        <w:pStyle w:val="Odlomakpopisa"/>
        <w:widowControl w:val="0"/>
        <w:numPr>
          <w:ilvl w:val="0"/>
          <w:numId w:val="15"/>
        </w:numPr>
        <w:tabs>
          <w:tab w:val="left" w:pos="416"/>
        </w:tabs>
        <w:autoSpaceDE w:val="0"/>
        <w:autoSpaceDN w:val="0"/>
        <w:spacing w:before="118" w:after="0" w:line="240" w:lineRule="auto"/>
        <w:contextualSpacing w:val="0"/>
        <w:jc w:val="both"/>
      </w:pPr>
      <w:r>
        <w:t>Bitne</w:t>
      </w:r>
      <w:r>
        <w:rPr>
          <w:spacing w:val="-3"/>
        </w:rPr>
        <w:t xml:space="preserve"> </w:t>
      </w:r>
      <w:r>
        <w:t>sastojke</w:t>
      </w:r>
      <w:r>
        <w:rPr>
          <w:spacing w:val="-6"/>
        </w:rPr>
        <w:t xml:space="preserve"> </w:t>
      </w:r>
      <w:r>
        <w:t>Ugovora</w:t>
      </w:r>
      <w:r>
        <w:rPr>
          <w:spacing w:val="-5"/>
        </w:rPr>
        <w:t xml:space="preserve"> </w:t>
      </w:r>
      <w:r>
        <w:t>čine</w:t>
      </w:r>
      <w:r>
        <w:rPr>
          <w:spacing w:val="-3"/>
        </w:rPr>
        <w:t xml:space="preserve"> </w:t>
      </w:r>
      <w:r>
        <w:t>Opći</w:t>
      </w:r>
      <w:r>
        <w:rPr>
          <w:spacing w:val="-4"/>
        </w:rPr>
        <w:t xml:space="preserve"> </w:t>
      </w:r>
      <w:r>
        <w:t>uvjeti</w:t>
      </w:r>
      <w:r>
        <w:rPr>
          <w:spacing w:val="-6"/>
        </w:rPr>
        <w:t xml:space="preserve"> </w:t>
      </w:r>
      <w:r>
        <w:t>Ugovora,</w:t>
      </w:r>
      <w:r>
        <w:rPr>
          <w:spacing w:val="-6"/>
        </w:rPr>
        <w:t xml:space="preserve"> </w:t>
      </w:r>
      <w:r>
        <w:t>ova</w:t>
      </w:r>
      <w:r>
        <w:rPr>
          <w:spacing w:val="-3"/>
        </w:rPr>
        <w:t xml:space="preserve"> </w:t>
      </w:r>
      <w:r>
        <w:t>Odluka,</w:t>
      </w:r>
      <w:r>
        <w:rPr>
          <w:spacing w:val="-6"/>
        </w:rPr>
        <w:t xml:space="preserve"> </w:t>
      </w:r>
      <w:r>
        <w:t>Izjava</w:t>
      </w:r>
      <w:r>
        <w:rPr>
          <w:spacing w:val="-6"/>
        </w:rPr>
        <w:t xml:space="preserve"> </w:t>
      </w:r>
      <w:r>
        <w:t>i</w:t>
      </w:r>
      <w:r>
        <w:rPr>
          <w:spacing w:val="-4"/>
        </w:rPr>
        <w:t xml:space="preserve"> </w:t>
      </w:r>
      <w:r>
        <w:t>Cjenik</w:t>
      </w:r>
      <w:r>
        <w:rPr>
          <w:spacing w:val="-6"/>
        </w:rPr>
        <w:t xml:space="preserve"> </w:t>
      </w:r>
      <w:r>
        <w:t>javne</w:t>
      </w:r>
      <w:r>
        <w:rPr>
          <w:spacing w:val="-2"/>
        </w:rPr>
        <w:t xml:space="preserve"> usluge.</w:t>
      </w:r>
    </w:p>
    <w:p w14:paraId="26387D0A" w14:textId="77777777" w:rsidR="00403719" w:rsidRDefault="00403719" w:rsidP="0058675D">
      <w:pPr>
        <w:pStyle w:val="Odlomakpopisa"/>
        <w:widowControl w:val="0"/>
        <w:numPr>
          <w:ilvl w:val="0"/>
          <w:numId w:val="15"/>
        </w:numPr>
        <w:tabs>
          <w:tab w:val="left" w:pos="443"/>
        </w:tabs>
        <w:autoSpaceDE w:val="0"/>
        <w:autoSpaceDN w:val="0"/>
        <w:spacing w:before="121" w:after="0" w:line="240" w:lineRule="auto"/>
        <w:ind w:left="118" w:right="111" w:firstLine="0"/>
        <w:contextualSpacing w:val="0"/>
        <w:jc w:val="both"/>
        <w:rPr>
          <w:color w:val="221F1F"/>
        </w:rPr>
      </w:pPr>
      <w:r>
        <w:rPr>
          <w:color w:val="221F1F"/>
        </w:rPr>
        <w:t xml:space="preserve">Davatelj javne usluge dužan je omogućiti korisniku javne usluge </w:t>
      </w:r>
      <w:r>
        <w:t xml:space="preserve">uvid u akte iz stavka 2. </w:t>
      </w:r>
      <w:r>
        <w:rPr>
          <w:color w:val="221F1F"/>
        </w:rPr>
        <w:t>ovoga članka prije sklapanja Ugovora te prije svake izmjene i/ili dopune Ugovora te kasnije, na zahtjev korisnika javne usluge.</w:t>
      </w:r>
    </w:p>
    <w:p w14:paraId="6021B3B6" w14:textId="77777777" w:rsidR="00403719" w:rsidRDefault="00403719" w:rsidP="0058675D">
      <w:pPr>
        <w:pStyle w:val="Odlomakpopisa"/>
        <w:widowControl w:val="0"/>
        <w:numPr>
          <w:ilvl w:val="0"/>
          <w:numId w:val="15"/>
        </w:numPr>
        <w:tabs>
          <w:tab w:val="left" w:pos="423"/>
        </w:tabs>
        <w:autoSpaceDE w:val="0"/>
        <w:autoSpaceDN w:val="0"/>
        <w:spacing w:before="121" w:after="0" w:line="240" w:lineRule="auto"/>
        <w:ind w:left="118" w:right="108" w:firstLine="0"/>
        <w:contextualSpacing w:val="0"/>
        <w:jc w:val="both"/>
        <w:rPr>
          <w:color w:val="221F1F"/>
        </w:rPr>
      </w:pPr>
      <w:r>
        <w:rPr>
          <w:color w:val="221F1F"/>
        </w:rPr>
        <w:t>Općina Barilović i davatelj javne usluge dužni su, putem sredstava javnog informiranja, mrežne stranice, dostavom pisane obavijesti i/ili na drugi za korisnika javne usluge prihvatljiv način, osigurati da korisnik javne usluge, prije sklapanja Ugovora i/ili izmjene odnosno dopune Ugovora, bude upoznat s propisanim odredbama koje uređuju sustav sakupljanja komunalnog otpada, Ugovorom i pravnim poslje</w:t>
      </w:r>
      <w:r>
        <w:rPr>
          <w:color w:val="221F1F"/>
          <w:spacing w:val="-2"/>
        </w:rPr>
        <w:t>dicama.</w:t>
      </w:r>
    </w:p>
    <w:p w14:paraId="07F8271C" w14:textId="77777777" w:rsidR="00403719" w:rsidRDefault="00403719" w:rsidP="0058675D">
      <w:pPr>
        <w:pStyle w:val="Odlomakpopisa"/>
        <w:widowControl w:val="0"/>
        <w:numPr>
          <w:ilvl w:val="0"/>
          <w:numId w:val="15"/>
        </w:numPr>
        <w:tabs>
          <w:tab w:val="left" w:pos="419"/>
        </w:tabs>
        <w:autoSpaceDE w:val="0"/>
        <w:autoSpaceDN w:val="0"/>
        <w:spacing w:before="118" w:after="0" w:line="240" w:lineRule="auto"/>
        <w:ind w:left="118" w:right="109" w:firstLine="0"/>
        <w:contextualSpacing w:val="0"/>
        <w:jc w:val="both"/>
        <w:rPr>
          <w:color w:val="221F1F"/>
        </w:rPr>
      </w:pPr>
      <w:r>
        <w:rPr>
          <w:color w:val="221F1F"/>
        </w:rPr>
        <w:t>Davatelj javne usluge je dužan na svojoj mrežnoj stranici objaviti u strojno čitljivom obliku i održa- vati poveznice na mrežne stranice Narodnih novina na kojima su objavljeni Zakon te drugi podzakon- ski akti, digitalna preslika Odluke, digitalna preslika Cjenika i obavijest</w:t>
      </w:r>
      <w:r>
        <w:rPr>
          <w:color w:val="221F1F"/>
          <w:spacing w:val="-1"/>
        </w:rPr>
        <w:t xml:space="preserve"> </w:t>
      </w:r>
      <w:r>
        <w:rPr>
          <w:color w:val="221F1F"/>
        </w:rPr>
        <w:t>o načinu podnošenja prigovora sukladno pozitivnim propisima Republike Hrvatske.</w:t>
      </w:r>
    </w:p>
    <w:p w14:paraId="5601166B" w14:textId="77777777" w:rsidR="00403719" w:rsidRDefault="00403719" w:rsidP="00403719">
      <w:pPr>
        <w:pStyle w:val="Tijeloteksta"/>
        <w:ind w:left="0"/>
        <w:jc w:val="left"/>
      </w:pPr>
    </w:p>
    <w:p w14:paraId="02C5D806" w14:textId="77777777" w:rsidR="00403719" w:rsidRDefault="00403719" w:rsidP="00403719">
      <w:pPr>
        <w:pStyle w:val="Tijeloteksta"/>
        <w:spacing w:before="6"/>
        <w:ind w:left="0"/>
        <w:jc w:val="left"/>
        <w:rPr>
          <w:sz w:val="17"/>
        </w:rPr>
      </w:pPr>
    </w:p>
    <w:p w14:paraId="7AFD06CA" w14:textId="77777777" w:rsidR="00403719" w:rsidRDefault="00403719" w:rsidP="00403719">
      <w:pPr>
        <w:pStyle w:val="Naslov1"/>
        <w:ind w:left="118"/>
        <w:jc w:val="left"/>
        <w:rPr>
          <w:u w:val="none"/>
        </w:rPr>
      </w:pPr>
      <w:r>
        <w:t>Provedba</w:t>
      </w:r>
      <w:r>
        <w:rPr>
          <w:spacing w:val="-8"/>
        </w:rPr>
        <w:t xml:space="preserve"> </w:t>
      </w:r>
      <w:r>
        <w:t>Ugovora</w:t>
      </w:r>
      <w:r>
        <w:rPr>
          <w:spacing w:val="-5"/>
        </w:rPr>
        <w:t xml:space="preserve"> </w:t>
      </w:r>
      <w:r>
        <w:t>i</w:t>
      </w:r>
      <w:r>
        <w:rPr>
          <w:spacing w:val="-3"/>
        </w:rPr>
        <w:t xml:space="preserve"> </w:t>
      </w:r>
      <w:r>
        <w:t>korištenje</w:t>
      </w:r>
      <w:r>
        <w:rPr>
          <w:spacing w:val="-6"/>
        </w:rPr>
        <w:t xml:space="preserve"> </w:t>
      </w:r>
      <w:r>
        <w:t>javne</w:t>
      </w:r>
      <w:r>
        <w:rPr>
          <w:spacing w:val="-5"/>
        </w:rPr>
        <w:t xml:space="preserve"> </w:t>
      </w:r>
      <w:r>
        <w:t>usluge</w:t>
      </w:r>
      <w:r>
        <w:rPr>
          <w:spacing w:val="-5"/>
        </w:rPr>
        <w:t xml:space="preserve"> </w:t>
      </w:r>
      <w:r>
        <w:t>u</w:t>
      </w:r>
      <w:r>
        <w:rPr>
          <w:spacing w:val="-7"/>
        </w:rPr>
        <w:t xml:space="preserve"> </w:t>
      </w:r>
      <w:r>
        <w:t>slučaju</w:t>
      </w:r>
      <w:r>
        <w:rPr>
          <w:spacing w:val="-8"/>
        </w:rPr>
        <w:t xml:space="preserve"> </w:t>
      </w:r>
      <w:r>
        <w:t>nastupanja</w:t>
      </w:r>
      <w:r>
        <w:rPr>
          <w:spacing w:val="-5"/>
        </w:rPr>
        <w:t xml:space="preserve"> </w:t>
      </w:r>
      <w:r>
        <w:t>posebnih</w:t>
      </w:r>
      <w:r>
        <w:rPr>
          <w:spacing w:val="-5"/>
        </w:rPr>
        <w:t xml:space="preserve"> </w:t>
      </w:r>
      <w:r>
        <w:rPr>
          <w:spacing w:val="-2"/>
        </w:rPr>
        <w:t>okolnosti</w:t>
      </w:r>
    </w:p>
    <w:p w14:paraId="57FA5E75" w14:textId="77777777" w:rsidR="00403719" w:rsidRDefault="00403719" w:rsidP="00403719">
      <w:pPr>
        <w:pStyle w:val="Tijeloteksta"/>
        <w:spacing w:before="1"/>
        <w:ind w:left="0"/>
        <w:jc w:val="left"/>
        <w:rPr>
          <w:b/>
          <w:sz w:val="15"/>
        </w:rPr>
      </w:pPr>
    </w:p>
    <w:p w14:paraId="3B068EA3" w14:textId="77777777" w:rsidR="00403719" w:rsidRDefault="00403719" w:rsidP="00403719">
      <w:pPr>
        <w:spacing w:before="56"/>
        <w:ind w:left="4182"/>
        <w:jc w:val="both"/>
        <w:rPr>
          <w:b/>
        </w:rPr>
      </w:pPr>
      <w:r>
        <w:rPr>
          <w:b/>
        </w:rPr>
        <w:t>Članak</w:t>
      </w:r>
      <w:r>
        <w:rPr>
          <w:b/>
          <w:spacing w:val="-4"/>
        </w:rPr>
        <w:t xml:space="preserve"> </w:t>
      </w:r>
      <w:r>
        <w:rPr>
          <w:b/>
          <w:spacing w:val="-5"/>
        </w:rPr>
        <w:t>19.</w:t>
      </w:r>
    </w:p>
    <w:p w14:paraId="059ADEC8" w14:textId="77777777" w:rsidR="00403719" w:rsidRDefault="00403719" w:rsidP="0058675D">
      <w:pPr>
        <w:pStyle w:val="Odlomakpopisa"/>
        <w:widowControl w:val="0"/>
        <w:numPr>
          <w:ilvl w:val="0"/>
          <w:numId w:val="16"/>
        </w:numPr>
        <w:tabs>
          <w:tab w:val="left" w:pos="431"/>
        </w:tabs>
        <w:autoSpaceDE w:val="0"/>
        <w:autoSpaceDN w:val="0"/>
        <w:spacing w:before="39" w:after="0" w:line="240" w:lineRule="auto"/>
        <w:ind w:right="107" w:firstLine="0"/>
        <w:contextualSpacing w:val="0"/>
        <w:jc w:val="both"/>
      </w:pPr>
      <w:r>
        <w:t>U slučaju nastupanja posebnih okolnosti – elementarne nepogode, rata ili druge više sile koja bi spriječila davatelja javne usluge u izvršenju javne usluge u okvirima opisanim ovom Odlukom u traja- nju duljem od obračunskog razdoblja iz članka 6. ove Odluke, ugovorne obveze se ne primjenjuju za vrijeme trajanja posebnih okolnosti.</w:t>
      </w:r>
    </w:p>
    <w:p w14:paraId="216150C9" w14:textId="77777777" w:rsidR="00403719" w:rsidRDefault="00403719" w:rsidP="0058675D">
      <w:pPr>
        <w:pStyle w:val="Odlomakpopisa"/>
        <w:widowControl w:val="0"/>
        <w:numPr>
          <w:ilvl w:val="0"/>
          <w:numId w:val="16"/>
        </w:numPr>
        <w:tabs>
          <w:tab w:val="left" w:pos="428"/>
        </w:tabs>
        <w:autoSpaceDE w:val="0"/>
        <w:autoSpaceDN w:val="0"/>
        <w:spacing w:before="37" w:after="0" w:line="240" w:lineRule="auto"/>
        <w:ind w:right="112" w:firstLine="0"/>
        <w:contextualSpacing w:val="0"/>
        <w:jc w:val="both"/>
      </w:pPr>
      <w:r>
        <w:t xml:space="preserve">U slučaju trajanja posebnih okolnosti kraćem od obračunskog razdoblja iz članka 6. ove Odluke, ugovorne obveze ostaju na snazi, a davatelj </w:t>
      </w:r>
      <w:r>
        <w:rPr>
          <w:color w:val="221F1F"/>
        </w:rPr>
        <w:t xml:space="preserve">javne </w:t>
      </w:r>
      <w:r>
        <w:t>usluge dužan je, čim okolnosti dozvole, izvršiti</w:t>
      </w:r>
      <w:r>
        <w:rPr>
          <w:spacing w:val="20"/>
        </w:rPr>
        <w:t xml:space="preserve"> </w:t>
      </w:r>
      <w:r>
        <w:t>javnu</w:t>
      </w:r>
      <w:r>
        <w:rPr>
          <w:spacing w:val="20"/>
        </w:rPr>
        <w:t xml:space="preserve"> </w:t>
      </w:r>
      <w:r>
        <w:t>uslugu</w:t>
      </w:r>
      <w:r>
        <w:rPr>
          <w:spacing w:val="20"/>
        </w:rPr>
        <w:t xml:space="preserve"> </w:t>
      </w:r>
      <w:r>
        <w:t>u</w:t>
      </w:r>
      <w:r>
        <w:rPr>
          <w:spacing w:val="20"/>
        </w:rPr>
        <w:t xml:space="preserve"> </w:t>
      </w:r>
      <w:r>
        <w:t>cijelosti,</w:t>
      </w:r>
      <w:r>
        <w:rPr>
          <w:spacing w:val="21"/>
        </w:rPr>
        <w:t xml:space="preserve"> </w:t>
      </w:r>
      <w:r>
        <w:t>uključujući</w:t>
      </w:r>
      <w:r>
        <w:rPr>
          <w:spacing w:val="20"/>
        </w:rPr>
        <w:t xml:space="preserve"> </w:t>
      </w:r>
      <w:r>
        <w:t>i</w:t>
      </w:r>
      <w:r>
        <w:rPr>
          <w:spacing w:val="18"/>
        </w:rPr>
        <w:t xml:space="preserve"> </w:t>
      </w:r>
      <w:r>
        <w:t>odvoz</w:t>
      </w:r>
      <w:r>
        <w:rPr>
          <w:spacing w:val="17"/>
        </w:rPr>
        <w:t xml:space="preserve"> </w:t>
      </w:r>
      <w:r>
        <w:t>onih</w:t>
      </w:r>
      <w:r>
        <w:rPr>
          <w:spacing w:val="20"/>
        </w:rPr>
        <w:t xml:space="preserve"> </w:t>
      </w:r>
      <w:r>
        <w:t>količina</w:t>
      </w:r>
      <w:r>
        <w:rPr>
          <w:spacing w:val="18"/>
        </w:rPr>
        <w:t xml:space="preserve"> </w:t>
      </w:r>
      <w:r>
        <w:t>otpada</w:t>
      </w:r>
      <w:r>
        <w:rPr>
          <w:spacing w:val="18"/>
        </w:rPr>
        <w:t xml:space="preserve"> </w:t>
      </w:r>
      <w:r>
        <w:t>koje</w:t>
      </w:r>
      <w:r>
        <w:rPr>
          <w:spacing w:val="21"/>
        </w:rPr>
        <w:t xml:space="preserve"> </w:t>
      </w:r>
      <w:r>
        <w:t>je</w:t>
      </w:r>
      <w:r>
        <w:rPr>
          <w:spacing w:val="19"/>
        </w:rPr>
        <w:t xml:space="preserve"> </w:t>
      </w:r>
      <w:r>
        <w:t>propustio</w:t>
      </w:r>
      <w:r>
        <w:rPr>
          <w:spacing w:val="19"/>
        </w:rPr>
        <w:t xml:space="preserve"> </w:t>
      </w:r>
      <w:r>
        <w:t>odvesti</w:t>
      </w:r>
      <w:r>
        <w:rPr>
          <w:spacing w:val="18"/>
        </w:rPr>
        <w:t xml:space="preserve"> </w:t>
      </w:r>
      <w:r>
        <w:t>za vrijeme trajanja posebnih okolnosti. Odredbe Ugovora koje se odnose na ugovornu kaznu u takvom slučaju se ne primjenjuju, dok se ne normalizira stanje u sustavu.</w:t>
      </w:r>
    </w:p>
    <w:p w14:paraId="154BB18A" w14:textId="77777777" w:rsidR="00403719" w:rsidRDefault="00403719" w:rsidP="00403719">
      <w:pPr>
        <w:pStyle w:val="Tijeloteksta"/>
        <w:spacing w:before="4"/>
        <w:ind w:left="0"/>
        <w:jc w:val="left"/>
        <w:rPr>
          <w:sz w:val="17"/>
        </w:rPr>
      </w:pPr>
    </w:p>
    <w:p w14:paraId="13E6C29E" w14:textId="77777777" w:rsidR="00403719" w:rsidRDefault="00403719" w:rsidP="00403719">
      <w:pPr>
        <w:pStyle w:val="Naslov1"/>
        <w:ind w:left="118"/>
        <w:jc w:val="left"/>
        <w:rPr>
          <w:u w:val="none"/>
        </w:rPr>
      </w:pPr>
      <w:r>
        <w:t>Podnošenje prigovora u vezi neugode uzrokovane sustavom sakupljanja komunalnog otpada i po-</w:t>
      </w:r>
      <w:r>
        <w:rPr>
          <w:u w:val="none"/>
        </w:rPr>
        <w:t xml:space="preserve"> </w:t>
      </w:r>
      <w:r>
        <w:t>dnošenja prigovora – reklamacije korisnika javne usluge</w:t>
      </w:r>
    </w:p>
    <w:p w14:paraId="16C4E5D1" w14:textId="77777777" w:rsidR="00403719" w:rsidRDefault="00403719" w:rsidP="00403719">
      <w:pPr>
        <w:pStyle w:val="Tijeloteksta"/>
        <w:spacing w:before="11"/>
        <w:ind w:left="0"/>
        <w:jc w:val="left"/>
        <w:rPr>
          <w:b/>
          <w:sz w:val="14"/>
        </w:rPr>
      </w:pPr>
    </w:p>
    <w:p w14:paraId="1AB1422B" w14:textId="77777777" w:rsidR="00403719" w:rsidRDefault="00403719" w:rsidP="00403719">
      <w:pPr>
        <w:spacing w:before="57"/>
        <w:ind w:left="4182"/>
        <w:jc w:val="both"/>
        <w:rPr>
          <w:b/>
        </w:rPr>
      </w:pPr>
      <w:r>
        <w:rPr>
          <w:b/>
        </w:rPr>
        <w:t>Članak</w:t>
      </w:r>
      <w:r>
        <w:rPr>
          <w:b/>
          <w:spacing w:val="-4"/>
        </w:rPr>
        <w:t xml:space="preserve"> </w:t>
      </w:r>
      <w:r>
        <w:rPr>
          <w:b/>
          <w:spacing w:val="-5"/>
        </w:rPr>
        <w:t>20.</w:t>
      </w:r>
    </w:p>
    <w:p w14:paraId="1D442ACA" w14:textId="77777777" w:rsidR="00403719" w:rsidRDefault="00403719" w:rsidP="0058675D">
      <w:pPr>
        <w:pStyle w:val="Odlomakpopisa"/>
        <w:widowControl w:val="0"/>
        <w:numPr>
          <w:ilvl w:val="0"/>
          <w:numId w:val="17"/>
        </w:numPr>
        <w:tabs>
          <w:tab w:val="left" w:pos="421"/>
        </w:tabs>
        <w:autoSpaceDE w:val="0"/>
        <w:autoSpaceDN w:val="0"/>
        <w:spacing w:before="41" w:after="0" w:line="240" w:lineRule="auto"/>
        <w:ind w:right="109" w:firstLine="0"/>
        <w:contextualSpacing w:val="0"/>
        <w:jc w:val="both"/>
      </w:pPr>
      <w:r>
        <w:t>Prigovor u vezi neugode uzrokovane sustavom sakupljanja komunalnog otpada podnosi se komu- nalnom redaru, a komunalni redar rješenjem će obvezati uzročnika neugode na otklanjanje posljedi- ca. U slučaju da je do neugode došlo zbog povrede odredbi ove Odluke, Zakona ili drugog propisa, komunalni redar može pokrenuti prekršajni postupak.</w:t>
      </w:r>
    </w:p>
    <w:p w14:paraId="5B2A3F94" w14:textId="77777777" w:rsidR="00403719" w:rsidRDefault="00403719" w:rsidP="0058675D">
      <w:pPr>
        <w:pStyle w:val="Odlomakpopisa"/>
        <w:widowControl w:val="0"/>
        <w:numPr>
          <w:ilvl w:val="0"/>
          <w:numId w:val="17"/>
        </w:numPr>
        <w:tabs>
          <w:tab w:val="left" w:pos="423"/>
        </w:tabs>
        <w:autoSpaceDE w:val="0"/>
        <w:autoSpaceDN w:val="0"/>
        <w:spacing w:before="121" w:after="0" w:line="240" w:lineRule="auto"/>
        <w:ind w:right="112" w:firstLine="0"/>
        <w:contextualSpacing w:val="0"/>
        <w:jc w:val="both"/>
        <w:rPr>
          <w:color w:val="221F1F"/>
        </w:rPr>
      </w:pPr>
      <w:r>
        <w:rPr>
          <w:color w:val="221F1F"/>
        </w:rPr>
        <w:t>Prigovor – reklamaciju u vezi korištenja i naplate javne usluge korisnik javne usluge može predati davatelju javne usluge pisanim putem, osobno ili poštom na urudžbeni zapisnik ili elektroničkom poštom na</w:t>
      </w:r>
      <w:r>
        <w:rPr>
          <w:color w:val="221F1F"/>
          <w:spacing w:val="-2"/>
        </w:rPr>
        <w:t xml:space="preserve"> </w:t>
      </w:r>
      <w:r>
        <w:rPr>
          <w:color w:val="221F1F"/>
        </w:rPr>
        <w:t>objavljenu</w:t>
      </w:r>
      <w:r>
        <w:rPr>
          <w:color w:val="221F1F"/>
          <w:spacing w:val="-1"/>
        </w:rPr>
        <w:t xml:space="preserve"> </w:t>
      </w:r>
      <w:r>
        <w:rPr>
          <w:color w:val="221F1F"/>
        </w:rPr>
        <w:t>službenu</w:t>
      </w:r>
      <w:r>
        <w:rPr>
          <w:color w:val="221F1F"/>
          <w:spacing w:val="-1"/>
        </w:rPr>
        <w:t xml:space="preserve"> </w:t>
      </w:r>
      <w:r>
        <w:rPr>
          <w:color w:val="221F1F"/>
        </w:rPr>
        <w:t xml:space="preserve">adresu elektroničke pošte davatelja javne usluge. Davatelj javne uslu- ge dužan je korisniku javne usluge odgovoriti na prigovor – reklamaciju u roku od najviše 15 dana od </w:t>
      </w:r>
      <w:r>
        <w:rPr>
          <w:color w:val="221F1F"/>
        </w:rPr>
        <w:lastRenderedPageBreak/>
        <w:t>datuma podnošenja iste, pisanim putem odnosno elektroničkom poštom, ovisno</w:t>
      </w:r>
      <w:r>
        <w:rPr>
          <w:color w:val="221F1F"/>
          <w:spacing w:val="-1"/>
        </w:rPr>
        <w:t xml:space="preserve"> </w:t>
      </w:r>
      <w:r>
        <w:rPr>
          <w:color w:val="221F1F"/>
        </w:rPr>
        <w:t>o zahtjevu korisnika javne usluge. Ukoliko korisnik javne usluge nije zadovoljan odgovorom, može na iste opisane načine podnijeti prigovor – reklamaciju Povjerenstvu za zaštitu potrošača.</w:t>
      </w:r>
    </w:p>
    <w:p w14:paraId="70E93EB8" w14:textId="17419C45" w:rsidR="00403719" w:rsidRPr="0058675D" w:rsidRDefault="00403719" w:rsidP="0058675D">
      <w:pPr>
        <w:pStyle w:val="Odlomakpopisa"/>
        <w:widowControl w:val="0"/>
        <w:numPr>
          <w:ilvl w:val="0"/>
          <w:numId w:val="17"/>
        </w:numPr>
        <w:tabs>
          <w:tab w:val="left" w:pos="416"/>
        </w:tabs>
        <w:autoSpaceDE w:val="0"/>
        <w:autoSpaceDN w:val="0"/>
        <w:spacing w:before="120" w:after="0" w:line="240" w:lineRule="auto"/>
        <w:ind w:left="415" w:hanging="298"/>
        <w:contextualSpacing w:val="0"/>
        <w:jc w:val="both"/>
        <w:rPr>
          <w:color w:val="221F1F"/>
        </w:rPr>
      </w:pPr>
      <w:r>
        <w:rPr>
          <w:color w:val="221F1F"/>
        </w:rPr>
        <w:t>Rok</w:t>
      </w:r>
      <w:r>
        <w:rPr>
          <w:color w:val="221F1F"/>
          <w:spacing w:val="-7"/>
        </w:rPr>
        <w:t xml:space="preserve"> </w:t>
      </w:r>
      <w:r>
        <w:rPr>
          <w:color w:val="221F1F"/>
        </w:rPr>
        <w:t>za</w:t>
      </w:r>
      <w:r>
        <w:rPr>
          <w:color w:val="221F1F"/>
          <w:spacing w:val="-2"/>
        </w:rPr>
        <w:t xml:space="preserve"> </w:t>
      </w:r>
      <w:r>
        <w:rPr>
          <w:color w:val="221F1F"/>
        </w:rPr>
        <w:t>reklamaciju</w:t>
      </w:r>
      <w:r>
        <w:rPr>
          <w:color w:val="221F1F"/>
          <w:spacing w:val="-4"/>
        </w:rPr>
        <w:t xml:space="preserve"> </w:t>
      </w:r>
      <w:r>
        <w:rPr>
          <w:color w:val="221F1F"/>
        </w:rPr>
        <w:t>na</w:t>
      </w:r>
      <w:r>
        <w:rPr>
          <w:color w:val="221F1F"/>
          <w:spacing w:val="-2"/>
        </w:rPr>
        <w:t xml:space="preserve"> </w:t>
      </w:r>
      <w:r>
        <w:rPr>
          <w:color w:val="221F1F"/>
        </w:rPr>
        <w:t>ispostavljeni</w:t>
      </w:r>
      <w:r>
        <w:rPr>
          <w:color w:val="221F1F"/>
          <w:spacing w:val="-4"/>
        </w:rPr>
        <w:t xml:space="preserve"> </w:t>
      </w:r>
      <w:r>
        <w:rPr>
          <w:color w:val="221F1F"/>
        </w:rPr>
        <w:t>račun</w:t>
      </w:r>
      <w:r>
        <w:rPr>
          <w:color w:val="221F1F"/>
          <w:spacing w:val="-3"/>
        </w:rPr>
        <w:t xml:space="preserve"> </w:t>
      </w:r>
      <w:r>
        <w:rPr>
          <w:color w:val="221F1F"/>
        </w:rPr>
        <w:t>je</w:t>
      </w:r>
      <w:r>
        <w:rPr>
          <w:color w:val="221F1F"/>
          <w:spacing w:val="-4"/>
        </w:rPr>
        <w:t xml:space="preserve"> </w:t>
      </w:r>
      <w:r>
        <w:rPr>
          <w:color w:val="221F1F"/>
        </w:rPr>
        <w:t>15</w:t>
      </w:r>
      <w:r>
        <w:rPr>
          <w:color w:val="221F1F"/>
          <w:spacing w:val="-3"/>
        </w:rPr>
        <w:t xml:space="preserve"> </w:t>
      </w:r>
      <w:r>
        <w:rPr>
          <w:color w:val="221F1F"/>
        </w:rPr>
        <w:t>(petnaest)</w:t>
      </w:r>
      <w:r>
        <w:rPr>
          <w:color w:val="221F1F"/>
          <w:spacing w:val="-3"/>
        </w:rPr>
        <w:t xml:space="preserve"> </w:t>
      </w:r>
      <w:r>
        <w:rPr>
          <w:color w:val="221F1F"/>
        </w:rPr>
        <w:t>dana</w:t>
      </w:r>
      <w:r>
        <w:rPr>
          <w:color w:val="221F1F"/>
          <w:spacing w:val="-4"/>
        </w:rPr>
        <w:t xml:space="preserve"> </w:t>
      </w:r>
      <w:r>
        <w:rPr>
          <w:color w:val="221F1F"/>
        </w:rPr>
        <w:t>od</w:t>
      </w:r>
      <w:r>
        <w:rPr>
          <w:color w:val="221F1F"/>
          <w:spacing w:val="-3"/>
        </w:rPr>
        <w:t xml:space="preserve"> </w:t>
      </w:r>
      <w:r>
        <w:rPr>
          <w:color w:val="221F1F"/>
        </w:rPr>
        <w:t>dana</w:t>
      </w:r>
      <w:r>
        <w:rPr>
          <w:color w:val="221F1F"/>
          <w:spacing w:val="-3"/>
        </w:rPr>
        <w:t xml:space="preserve"> </w:t>
      </w:r>
      <w:r>
        <w:rPr>
          <w:color w:val="221F1F"/>
        </w:rPr>
        <w:t>primitka</w:t>
      </w:r>
      <w:r>
        <w:rPr>
          <w:color w:val="221F1F"/>
          <w:spacing w:val="-2"/>
        </w:rPr>
        <w:t xml:space="preserve"> računa.</w:t>
      </w:r>
    </w:p>
    <w:p w14:paraId="3F17FEAC" w14:textId="77777777" w:rsidR="00403719" w:rsidRDefault="00403719" w:rsidP="00403719">
      <w:pPr>
        <w:pStyle w:val="Tijeloteksta"/>
        <w:spacing w:before="4"/>
        <w:ind w:left="0"/>
        <w:jc w:val="left"/>
        <w:rPr>
          <w:sz w:val="17"/>
        </w:rPr>
      </w:pPr>
    </w:p>
    <w:p w14:paraId="1691E0A2" w14:textId="77777777" w:rsidR="00403719" w:rsidRDefault="00403719" w:rsidP="00403719">
      <w:pPr>
        <w:pStyle w:val="Naslov1"/>
        <w:ind w:left="118"/>
        <w:jc w:val="left"/>
        <w:rPr>
          <w:u w:val="none"/>
        </w:rPr>
      </w:pPr>
      <w:r>
        <w:t>Cijena</w:t>
      </w:r>
      <w:r>
        <w:rPr>
          <w:spacing w:val="-4"/>
        </w:rPr>
        <w:t xml:space="preserve"> </w:t>
      </w:r>
      <w:r>
        <w:t>javne</w:t>
      </w:r>
      <w:r>
        <w:rPr>
          <w:spacing w:val="-3"/>
        </w:rPr>
        <w:t xml:space="preserve"> </w:t>
      </w:r>
      <w:r>
        <w:rPr>
          <w:spacing w:val="-2"/>
        </w:rPr>
        <w:t>usluge</w:t>
      </w:r>
    </w:p>
    <w:p w14:paraId="756359A6" w14:textId="77777777" w:rsidR="00403719" w:rsidRDefault="00403719" w:rsidP="00403719">
      <w:pPr>
        <w:pStyle w:val="Tijeloteksta"/>
        <w:spacing w:before="1"/>
        <w:ind w:left="0"/>
        <w:jc w:val="left"/>
        <w:rPr>
          <w:b/>
          <w:sz w:val="15"/>
        </w:rPr>
      </w:pPr>
    </w:p>
    <w:p w14:paraId="7F733B59" w14:textId="77777777" w:rsidR="00403719" w:rsidRDefault="00403719" w:rsidP="00403719">
      <w:pPr>
        <w:spacing w:before="56"/>
        <w:ind w:left="4182"/>
        <w:rPr>
          <w:b/>
        </w:rPr>
      </w:pPr>
      <w:r>
        <w:rPr>
          <w:b/>
        </w:rPr>
        <w:t>Članak</w:t>
      </w:r>
      <w:r>
        <w:rPr>
          <w:b/>
          <w:spacing w:val="-4"/>
        </w:rPr>
        <w:t xml:space="preserve"> </w:t>
      </w:r>
      <w:r>
        <w:rPr>
          <w:b/>
          <w:spacing w:val="-5"/>
        </w:rPr>
        <w:t>21.</w:t>
      </w:r>
    </w:p>
    <w:p w14:paraId="02B8C3E4" w14:textId="77777777" w:rsidR="00403719" w:rsidRDefault="00403719" w:rsidP="0058675D">
      <w:pPr>
        <w:pStyle w:val="Odlomakpopisa"/>
        <w:widowControl w:val="0"/>
        <w:numPr>
          <w:ilvl w:val="0"/>
          <w:numId w:val="18"/>
        </w:numPr>
        <w:tabs>
          <w:tab w:val="left" w:pos="445"/>
        </w:tabs>
        <w:autoSpaceDE w:val="0"/>
        <w:autoSpaceDN w:val="0"/>
        <w:spacing w:before="39" w:after="0" w:line="240" w:lineRule="auto"/>
        <w:ind w:right="112" w:firstLine="0"/>
        <w:contextualSpacing w:val="0"/>
        <w:jc w:val="both"/>
        <w:rPr>
          <w:color w:val="221F1F"/>
        </w:rPr>
      </w:pPr>
      <w:r>
        <w:rPr>
          <w:color w:val="221F1F"/>
        </w:rPr>
        <w:t xml:space="preserve">Strukturu cijene javne usluge čini: cijena obvezne minimalne javne usluge </w:t>
      </w:r>
      <w:r>
        <w:rPr>
          <w:b/>
          <w:color w:val="221F1F"/>
        </w:rPr>
        <w:t xml:space="preserve">(MJU) </w:t>
      </w:r>
      <w:r>
        <w:rPr>
          <w:color w:val="221F1F"/>
        </w:rPr>
        <w:t xml:space="preserve">i cijena javne usluge za količinu predanog miješanog komunalnog otpada </w:t>
      </w:r>
      <w:r>
        <w:rPr>
          <w:b/>
          <w:color w:val="221F1F"/>
        </w:rPr>
        <w:t>(C)</w:t>
      </w:r>
      <w:r>
        <w:rPr>
          <w:color w:val="221F1F"/>
        </w:rPr>
        <w:t>, a određuje se prema izrazu:</w:t>
      </w:r>
    </w:p>
    <w:p w14:paraId="053FAD5E" w14:textId="77777777" w:rsidR="00403719" w:rsidRDefault="00403719" w:rsidP="00403719">
      <w:pPr>
        <w:spacing w:before="120"/>
        <w:ind w:left="119" w:right="119"/>
        <w:jc w:val="center"/>
        <w:rPr>
          <w:b/>
        </w:rPr>
      </w:pPr>
      <w:r>
        <w:rPr>
          <w:b/>
          <w:color w:val="221F1F"/>
        </w:rPr>
        <w:t>CJU</w:t>
      </w:r>
      <w:r>
        <w:rPr>
          <w:b/>
          <w:color w:val="221F1F"/>
          <w:spacing w:val="-2"/>
        </w:rPr>
        <w:t xml:space="preserve"> </w:t>
      </w:r>
      <w:r>
        <w:rPr>
          <w:b/>
          <w:color w:val="221F1F"/>
        </w:rPr>
        <w:t>=</w:t>
      </w:r>
      <w:r>
        <w:rPr>
          <w:b/>
          <w:color w:val="221F1F"/>
          <w:spacing w:val="-1"/>
        </w:rPr>
        <w:t xml:space="preserve"> </w:t>
      </w:r>
      <w:r>
        <w:rPr>
          <w:b/>
          <w:color w:val="221F1F"/>
        </w:rPr>
        <w:t>MJU</w:t>
      </w:r>
      <w:r>
        <w:rPr>
          <w:b/>
          <w:color w:val="221F1F"/>
          <w:spacing w:val="-1"/>
        </w:rPr>
        <w:t xml:space="preserve"> </w:t>
      </w:r>
      <w:r>
        <w:rPr>
          <w:b/>
          <w:color w:val="221F1F"/>
        </w:rPr>
        <w:t>+</w:t>
      </w:r>
      <w:r>
        <w:rPr>
          <w:b/>
          <w:color w:val="221F1F"/>
          <w:spacing w:val="-2"/>
        </w:rPr>
        <w:t xml:space="preserve"> </w:t>
      </w:r>
      <w:r>
        <w:rPr>
          <w:b/>
          <w:color w:val="221F1F"/>
          <w:spacing w:val="-10"/>
        </w:rPr>
        <w:t>C</w:t>
      </w:r>
    </w:p>
    <w:p w14:paraId="76EA90B7" w14:textId="77777777" w:rsidR="00403719" w:rsidRDefault="00403719" w:rsidP="00403719">
      <w:pPr>
        <w:pStyle w:val="Tijeloteksta"/>
        <w:spacing w:before="121"/>
        <w:ind w:right="116"/>
      </w:pPr>
      <w:r>
        <w:rPr>
          <w:color w:val="221F1F"/>
        </w:rPr>
        <w:t>Korisnik javne usluge dužan je platiti davatelju usluge</w:t>
      </w:r>
      <w:r>
        <w:rPr>
          <w:color w:val="221F1F"/>
          <w:spacing w:val="-1"/>
        </w:rPr>
        <w:t xml:space="preserve"> </w:t>
      </w:r>
      <w:r>
        <w:rPr>
          <w:color w:val="221F1F"/>
        </w:rPr>
        <w:t>iznos cijene za obračunsko mjesto i obračunsko razdoblje, osim ako je riječ o obračunskom mjestu na kojem se nekretnina trajno ne koristi u smislu članka 71. Zakona.</w:t>
      </w:r>
    </w:p>
    <w:p w14:paraId="1FBEBBB4" w14:textId="77777777" w:rsidR="00403719" w:rsidRDefault="00403719" w:rsidP="0058675D">
      <w:pPr>
        <w:pStyle w:val="Odlomakpopisa"/>
        <w:widowControl w:val="0"/>
        <w:numPr>
          <w:ilvl w:val="0"/>
          <w:numId w:val="18"/>
        </w:numPr>
        <w:tabs>
          <w:tab w:val="left" w:pos="431"/>
        </w:tabs>
        <w:autoSpaceDE w:val="0"/>
        <w:autoSpaceDN w:val="0"/>
        <w:spacing w:before="120" w:after="0" w:line="240" w:lineRule="auto"/>
        <w:ind w:right="112" w:firstLine="0"/>
        <w:contextualSpacing w:val="0"/>
        <w:jc w:val="both"/>
        <w:rPr>
          <w:color w:val="221F1F"/>
        </w:rPr>
      </w:pPr>
      <w:r>
        <w:rPr>
          <w:color w:val="221F1F"/>
        </w:rPr>
        <w:t>Cijena obvezne minimalne javne usluge pokriva troškove javne usluge koju je potrebno osigurati kako bi sustav sakupljanja komunalnog otpada mogao ispuniti svoju svrhu poštujući pritom obvezu o osiguranju primjene načela »onečišćivač plaća«, načela ekonomski održivog poslovanja te sigurnosti, redovitosti i kvalitete pružanja javne usluge sukladno Zakonu, ovoj Odluci i drugim propisima.</w:t>
      </w:r>
    </w:p>
    <w:p w14:paraId="73339D10" w14:textId="77777777" w:rsidR="00403719" w:rsidRDefault="00403719" w:rsidP="0058675D">
      <w:pPr>
        <w:pStyle w:val="Odlomakpopisa"/>
        <w:widowControl w:val="0"/>
        <w:numPr>
          <w:ilvl w:val="0"/>
          <w:numId w:val="18"/>
        </w:numPr>
        <w:tabs>
          <w:tab w:val="left" w:pos="436"/>
        </w:tabs>
        <w:autoSpaceDE w:val="0"/>
        <w:autoSpaceDN w:val="0"/>
        <w:spacing w:before="120" w:after="0" w:line="240" w:lineRule="auto"/>
        <w:ind w:right="114" w:firstLine="0"/>
        <w:contextualSpacing w:val="0"/>
        <w:jc w:val="both"/>
      </w:pPr>
      <w:r>
        <w:t>Cijena obvezne minimalne javne usluge za korisnika kategorije kućanstvo jedinstvena je na čita- vom području primjene ove Odluke, a iznosi:</w:t>
      </w:r>
    </w:p>
    <w:p w14:paraId="1E1D6341" w14:textId="77777777" w:rsidR="00403719" w:rsidRDefault="00403719" w:rsidP="00403719">
      <w:pPr>
        <w:pStyle w:val="Naslov1"/>
        <w:spacing w:before="120"/>
        <w:ind w:left="1853"/>
        <w:rPr>
          <w:spacing w:val="-5"/>
          <w:u w:val="none"/>
        </w:rPr>
      </w:pPr>
      <w:r>
        <w:rPr>
          <w:u w:val="none"/>
        </w:rPr>
        <w:t>10,70 eura</w:t>
      </w:r>
      <w:r>
        <w:rPr>
          <w:spacing w:val="-6"/>
          <w:u w:val="none"/>
        </w:rPr>
        <w:t xml:space="preserve"> </w:t>
      </w:r>
      <w:r>
        <w:rPr>
          <w:u w:val="none"/>
        </w:rPr>
        <w:t>(slovima:</w:t>
      </w:r>
      <w:r>
        <w:rPr>
          <w:spacing w:val="-6"/>
          <w:u w:val="none"/>
        </w:rPr>
        <w:t xml:space="preserve"> deseteuraisedamdesetcenti</w:t>
      </w:r>
      <w:r>
        <w:rPr>
          <w:u w:val="none"/>
        </w:rPr>
        <w:t>)</w:t>
      </w:r>
      <w:r>
        <w:rPr>
          <w:spacing w:val="-4"/>
          <w:u w:val="none"/>
        </w:rPr>
        <w:t xml:space="preserve"> </w:t>
      </w:r>
      <w:r>
        <w:rPr>
          <w:u w:val="none"/>
        </w:rPr>
        <w:t>mjesečno,</w:t>
      </w:r>
      <w:r>
        <w:rPr>
          <w:spacing w:val="-6"/>
          <w:u w:val="none"/>
        </w:rPr>
        <w:t xml:space="preserve"> </w:t>
      </w:r>
      <w:r>
        <w:rPr>
          <w:u w:val="none"/>
        </w:rPr>
        <w:t>bez</w:t>
      </w:r>
      <w:r>
        <w:rPr>
          <w:spacing w:val="-4"/>
          <w:u w:val="none"/>
        </w:rPr>
        <w:t xml:space="preserve"> </w:t>
      </w:r>
      <w:r>
        <w:rPr>
          <w:u w:val="none"/>
        </w:rPr>
        <w:t>PDV-</w:t>
      </w:r>
      <w:r>
        <w:rPr>
          <w:spacing w:val="-5"/>
          <w:u w:val="none"/>
        </w:rPr>
        <w:t>a.</w:t>
      </w:r>
    </w:p>
    <w:p w14:paraId="68757294" w14:textId="77777777" w:rsidR="00403719" w:rsidRDefault="00403719" w:rsidP="00403719">
      <w:pPr>
        <w:pStyle w:val="Tijeloteksta"/>
        <w:spacing w:before="120"/>
        <w:ind w:right="113"/>
      </w:pPr>
      <w:r>
        <w:rPr>
          <w:color w:val="221F1F"/>
        </w:rPr>
        <w:t xml:space="preserve">Cijena obvezne minimalne javne usluge za korisnika koji nije kućanstvo jedinstvena </w:t>
      </w:r>
      <w:r>
        <w:t>je na čitavom području primjene ove Odluke, a iznosi:</w:t>
      </w:r>
    </w:p>
    <w:p w14:paraId="7CB979EB" w14:textId="77777777" w:rsidR="00403719" w:rsidRDefault="00403719" w:rsidP="00403719">
      <w:pPr>
        <w:spacing w:before="121"/>
        <w:ind w:left="1873"/>
        <w:jc w:val="both"/>
        <w:rPr>
          <w:b/>
          <w:color w:val="221F1F"/>
          <w:spacing w:val="-5"/>
        </w:rPr>
      </w:pPr>
      <w:r>
        <w:rPr>
          <w:b/>
          <w:color w:val="221F1F"/>
        </w:rPr>
        <w:t>12,60 eura</w:t>
      </w:r>
      <w:r>
        <w:rPr>
          <w:b/>
          <w:color w:val="221F1F"/>
          <w:spacing w:val="-8"/>
        </w:rPr>
        <w:t xml:space="preserve"> </w:t>
      </w:r>
      <w:r>
        <w:rPr>
          <w:b/>
          <w:color w:val="221F1F"/>
        </w:rPr>
        <w:t>(slovima:</w:t>
      </w:r>
      <w:r>
        <w:rPr>
          <w:b/>
          <w:color w:val="221F1F"/>
          <w:spacing w:val="-7"/>
        </w:rPr>
        <w:t>dvanaesteuraišezdesetcenti)</w:t>
      </w:r>
      <w:r>
        <w:rPr>
          <w:b/>
          <w:color w:val="221F1F"/>
          <w:spacing w:val="-6"/>
        </w:rPr>
        <w:t xml:space="preserve"> </w:t>
      </w:r>
      <w:r>
        <w:rPr>
          <w:b/>
          <w:color w:val="221F1F"/>
        </w:rPr>
        <w:t>mjesečno,</w:t>
      </w:r>
      <w:r>
        <w:rPr>
          <w:b/>
          <w:color w:val="221F1F"/>
          <w:spacing w:val="-5"/>
        </w:rPr>
        <w:t xml:space="preserve"> </w:t>
      </w:r>
      <w:r>
        <w:rPr>
          <w:b/>
          <w:color w:val="221F1F"/>
        </w:rPr>
        <w:t>bez</w:t>
      </w:r>
      <w:r>
        <w:rPr>
          <w:b/>
          <w:color w:val="221F1F"/>
          <w:spacing w:val="-6"/>
        </w:rPr>
        <w:t xml:space="preserve"> </w:t>
      </w:r>
      <w:r>
        <w:rPr>
          <w:b/>
          <w:color w:val="221F1F"/>
        </w:rPr>
        <w:t>PDV-</w:t>
      </w:r>
      <w:r>
        <w:rPr>
          <w:b/>
          <w:color w:val="221F1F"/>
          <w:spacing w:val="-5"/>
        </w:rPr>
        <w:t>a.</w:t>
      </w:r>
    </w:p>
    <w:p w14:paraId="72872A9F" w14:textId="77777777" w:rsidR="00403719" w:rsidRDefault="00403719" w:rsidP="00403719">
      <w:pPr>
        <w:spacing w:before="121"/>
        <w:ind w:left="1873"/>
        <w:jc w:val="both"/>
        <w:rPr>
          <w:b/>
          <w:color w:val="221F1F"/>
          <w:spacing w:val="-5"/>
        </w:rPr>
      </w:pPr>
    </w:p>
    <w:p w14:paraId="467B1883" w14:textId="77777777" w:rsidR="00403719" w:rsidRDefault="00403719" w:rsidP="0058675D">
      <w:pPr>
        <w:pStyle w:val="Odlomakpopisa"/>
        <w:widowControl w:val="0"/>
        <w:numPr>
          <w:ilvl w:val="0"/>
          <w:numId w:val="18"/>
        </w:numPr>
        <w:tabs>
          <w:tab w:val="left" w:pos="445"/>
        </w:tabs>
        <w:autoSpaceDE w:val="0"/>
        <w:autoSpaceDN w:val="0"/>
        <w:spacing w:before="120" w:after="0" w:line="240" w:lineRule="auto"/>
        <w:ind w:right="114" w:firstLine="0"/>
        <w:contextualSpacing w:val="0"/>
        <w:jc w:val="both"/>
        <w:rPr>
          <w:color w:val="221F1F"/>
        </w:rPr>
      </w:pPr>
      <w:r>
        <w:rPr>
          <w:color w:val="221F1F"/>
        </w:rPr>
        <w:t>Cijena javne usluge za predanu količinu miješanog komunalnog otpada naplaćuje se razmjerno količini predanog otpada, sukladno kriteriju iz članka 5. ove Odluke, odnosno podatcima iz evidencije o predanom otpadu.</w:t>
      </w:r>
    </w:p>
    <w:p w14:paraId="7B683214" w14:textId="77777777" w:rsidR="00403719" w:rsidRDefault="00403719" w:rsidP="00403719">
      <w:pPr>
        <w:pStyle w:val="Tijeloteksta"/>
        <w:spacing w:before="118"/>
      </w:pPr>
      <w:r>
        <w:rPr>
          <w:color w:val="221F1F"/>
        </w:rPr>
        <w:t>Cijena</w:t>
      </w:r>
      <w:r>
        <w:rPr>
          <w:color w:val="221F1F"/>
          <w:spacing w:val="-6"/>
        </w:rPr>
        <w:t xml:space="preserve"> </w:t>
      </w:r>
      <w:r>
        <w:rPr>
          <w:color w:val="221F1F"/>
        </w:rPr>
        <w:t>javne</w:t>
      </w:r>
      <w:r>
        <w:rPr>
          <w:color w:val="221F1F"/>
          <w:spacing w:val="-3"/>
        </w:rPr>
        <w:t xml:space="preserve"> </w:t>
      </w:r>
      <w:r>
        <w:rPr>
          <w:color w:val="221F1F"/>
        </w:rPr>
        <w:t>usluge</w:t>
      </w:r>
      <w:r>
        <w:rPr>
          <w:color w:val="221F1F"/>
          <w:spacing w:val="-3"/>
        </w:rPr>
        <w:t xml:space="preserve"> </w:t>
      </w:r>
      <w:r>
        <w:rPr>
          <w:color w:val="221F1F"/>
        </w:rPr>
        <w:t>za</w:t>
      </w:r>
      <w:r>
        <w:rPr>
          <w:color w:val="221F1F"/>
          <w:spacing w:val="-4"/>
        </w:rPr>
        <w:t xml:space="preserve"> </w:t>
      </w:r>
      <w:r>
        <w:rPr>
          <w:color w:val="221F1F"/>
        </w:rPr>
        <w:t>predanu</w:t>
      </w:r>
      <w:r>
        <w:rPr>
          <w:color w:val="221F1F"/>
          <w:spacing w:val="-4"/>
        </w:rPr>
        <w:t xml:space="preserve"> </w:t>
      </w:r>
      <w:r>
        <w:rPr>
          <w:color w:val="221F1F"/>
        </w:rPr>
        <w:t>količinu</w:t>
      </w:r>
      <w:r>
        <w:rPr>
          <w:color w:val="221F1F"/>
          <w:spacing w:val="-7"/>
        </w:rPr>
        <w:t xml:space="preserve"> </w:t>
      </w:r>
      <w:r>
        <w:rPr>
          <w:color w:val="221F1F"/>
        </w:rPr>
        <w:t>miješanog</w:t>
      </w:r>
      <w:r>
        <w:rPr>
          <w:color w:val="221F1F"/>
          <w:spacing w:val="-4"/>
        </w:rPr>
        <w:t xml:space="preserve"> </w:t>
      </w:r>
      <w:r>
        <w:rPr>
          <w:color w:val="221F1F"/>
        </w:rPr>
        <w:t>komunalnog</w:t>
      </w:r>
      <w:r>
        <w:rPr>
          <w:color w:val="221F1F"/>
          <w:spacing w:val="-7"/>
        </w:rPr>
        <w:t xml:space="preserve"> </w:t>
      </w:r>
      <w:r>
        <w:rPr>
          <w:color w:val="221F1F"/>
        </w:rPr>
        <w:t>otpada</w:t>
      </w:r>
      <w:r>
        <w:rPr>
          <w:color w:val="221F1F"/>
          <w:spacing w:val="-5"/>
        </w:rPr>
        <w:t xml:space="preserve"> </w:t>
      </w:r>
      <w:r>
        <w:rPr>
          <w:color w:val="221F1F"/>
        </w:rPr>
        <w:t>određuje</w:t>
      </w:r>
      <w:r>
        <w:rPr>
          <w:color w:val="221F1F"/>
          <w:spacing w:val="-6"/>
        </w:rPr>
        <w:t xml:space="preserve"> </w:t>
      </w:r>
      <w:r>
        <w:rPr>
          <w:color w:val="221F1F"/>
        </w:rPr>
        <w:t>se</w:t>
      </w:r>
      <w:r>
        <w:rPr>
          <w:color w:val="221F1F"/>
          <w:spacing w:val="-3"/>
        </w:rPr>
        <w:t xml:space="preserve"> </w:t>
      </w:r>
      <w:r>
        <w:rPr>
          <w:color w:val="221F1F"/>
        </w:rPr>
        <w:t>prema</w:t>
      </w:r>
      <w:r>
        <w:rPr>
          <w:color w:val="221F1F"/>
          <w:spacing w:val="-3"/>
        </w:rPr>
        <w:t xml:space="preserve"> </w:t>
      </w:r>
      <w:r>
        <w:rPr>
          <w:color w:val="221F1F"/>
          <w:spacing w:val="-2"/>
        </w:rPr>
        <w:t>izrazu:</w:t>
      </w:r>
    </w:p>
    <w:p w14:paraId="675616F5" w14:textId="77777777" w:rsidR="00403719" w:rsidRDefault="00403719" w:rsidP="00403719">
      <w:pPr>
        <w:spacing w:before="121"/>
        <w:ind w:left="119" w:right="118"/>
        <w:jc w:val="center"/>
        <w:rPr>
          <w:b/>
        </w:rPr>
      </w:pPr>
      <w:r>
        <w:rPr>
          <w:b/>
          <w:color w:val="221F1F"/>
        </w:rPr>
        <w:t>C</w:t>
      </w:r>
      <w:r>
        <w:rPr>
          <w:b/>
          <w:color w:val="221F1F"/>
          <w:spacing w:val="-1"/>
        </w:rPr>
        <w:t xml:space="preserve"> </w:t>
      </w:r>
      <w:r>
        <w:rPr>
          <w:b/>
          <w:color w:val="221F1F"/>
        </w:rPr>
        <w:t>= JCV</w:t>
      </w:r>
      <w:r>
        <w:rPr>
          <w:b/>
          <w:color w:val="221F1F"/>
          <w:spacing w:val="-4"/>
        </w:rPr>
        <w:t xml:space="preserve"> </w:t>
      </w:r>
      <w:r>
        <w:rPr>
          <w:b/>
          <w:color w:val="221F1F"/>
        </w:rPr>
        <w:t>x</w:t>
      </w:r>
      <w:r>
        <w:rPr>
          <w:b/>
          <w:color w:val="221F1F"/>
          <w:spacing w:val="-1"/>
        </w:rPr>
        <w:t xml:space="preserve"> </w:t>
      </w:r>
      <w:r>
        <w:rPr>
          <w:b/>
          <w:color w:val="221F1F"/>
        </w:rPr>
        <w:t>BP</w:t>
      </w:r>
      <w:r>
        <w:rPr>
          <w:b/>
          <w:color w:val="221F1F"/>
          <w:spacing w:val="-1"/>
        </w:rPr>
        <w:t xml:space="preserve"> </w:t>
      </w:r>
      <w:r>
        <w:rPr>
          <w:b/>
          <w:color w:val="221F1F"/>
        </w:rPr>
        <w:t>x</w:t>
      </w:r>
      <w:r>
        <w:rPr>
          <w:b/>
          <w:color w:val="221F1F"/>
          <w:spacing w:val="-1"/>
        </w:rPr>
        <w:t xml:space="preserve"> </w:t>
      </w:r>
      <w:r>
        <w:rPr>
          <w:b/>
          <w:color w:val="221F1F"/>
          <w:spacing w:val="-10"/>
        </w:rPr>
        <w:t>U</w:t>
      </w:r>
    </w:p>
    <w:p w14:paraId="6CBBB235" w14:textId="77777777" w:rsidR="00403719" w:rsidRDefault="00403719" w:rsidP="00403719">
      <w:pPr>
        <w:pStyle w:val="Tijeloteksta"/>
        <w:spacing w:before="37"/>
        <w:jc w:val="left"/>
      </w:pPr>
      <w:r>
        <w:rPr>
          <w:color w:val="221F1F"/>
        </w:rPr>
        <w:t>gdje</w:t>
      </w:r>
      <w:r>
        <w:rPr>
          <w:color w:val="221F1F"/>
          <w:spacing w:val="-3"/>
        </w:rPr>
        <w:t xml:space="preserve"> </w:t>
      </w:r>
      <w:r>
        <w:rPr>
          <w:color w:val="221F1F"/>
          <w:spacing w:val="-5"/>
        </w:rPr>
        <w:t>je:</w:t>
      </w:r>
    </w:p>
    <w:p w14:paraId="77B08919" w14:textId="6224B8A6" w:rsidR="00403719" w:rsidRDefault="00403719" w:rsidP="00403719">
      <w:pPr>
        <w:pStyle w:val="Tijeloteksta"/>
        <w:spacing w:before="120"/>
        <w:jc w:val="left"/>
      </w:pPr>
      <w:r>
        <w:rPr>
          <w:b/>
          <w:color w:val="221F1F"/>
        </w:rPr>
        <w:t>C</w:t>
      </w:r>
      <w:r>
        <w:rPr>
          <w:b/>
          <w:color w:val="221F1F"/>
          <w:spacing w:val="-2"/>
        </w:rPr>
        <w:t xml:space="preserve"> </w:t>
      </w:r>
      <w:r>
        <w:rPr>
          <w:color w:val="221F1F"/>
        </w:rPr>
        <w:t>–</w:t>
      </w:r>
      <w:r>
        <w:rPr>
          <w:color w:val="221F1F"/>
          <w:spacing w:val="-5"/>
        </w:rPr>
        <w:t xml:space="preserve"> </w:t>
      </w:r>
      <w:r>
        <w:rPr>
          <w:color w:val="221F1F"/>
        </w:rPr>
        <w:t>cijena</w:t>
      </w:r>
      <w:r>
        <w:rPr>
          <w:color w:val="221F1F"/>
          <w:spacing w:val="-2"/>
        </w:rPr>
        <w:t xml:space="preserve"> </w:t>
      </w:r>
      <w:r>
        <w:rPr>
          <w:color w:val="221F1F"/>
        </w:rPr>
        <w:t>javne</w:t>
      </w:r>
      <w:r>
        <w:rPr>
          <w:color w:val="221F1F"/>
          <w:spacing w:val="-2"/>
        </w:rPr>
        <w:t xml:space="preserve"> </w:t>
      </w:r>
      <w:r>
        <w:rPr>
          <w:color w:val="221F1F"/>
        </w:rPr>
        <w:t>usluge</w:t>
      </w:r>
      <w:r>
        <w:rPr>
          <w:color w:val="221F1F"/>
          <w:spacing w:val="-4"/>
        </w:rPr>
        <w:t xml:space="preserve"> </w:t>
      </w:r>
      <w:r>
        <w:rPr>
          <w:color w:val="221F1F"/>
        </w:rPr>
        <w:t>za</w:t>
      </w:r>
      <w:r>
        <w:rPr>
          <w:color w:val="221F1F"/>
          <w:spacing w:val="-3"/>
        </w:rPr>
        <w:t xml:space="preserve"> </w:t>
      </w:r>
      <w:r>
        <w:rPr>
          <w:color w:val="221F1F"/>
        </w:rPr>
        <w:t>količinu</w:t>
      </w:r>
      <w:r>
        <w:rPr>
          <w:color w:val="221F1F"/>
          <w:spacing w:val="-3"/>
        </w:rPr>
        <w:t xml:space="preserve"> </w:t>
      </w:r>
      <w:r>
        <w:rPr>
          <w:color w:val="221F1F"/>
        </w:rPr>
        <w:t>predanog</w:t>
      </w:r>
      <w:r>
        <w:rPr>
          <w:color w:val="221F1F"/>
          <w:spacing w:val="-6"/>
        </w:rPr>
        <w:t xml:space="preserve"> </w:t>
      </w:r>
      <w:r>
        <w:rPr>
          <w:color w:val="221F1F"/>
        </w:rPr>
        <w:t>miješanog</w:t>
      </w:r>
      <w:r>
        <w:rPr>
          <w:color w:val="221F1F"/>
          <w:spacing w:val="-3"/>
        </w:rPr>
        <w:t xml:space="preserve"> </w:t>
      </w:r>
      <w:r>
        <w:rPr>
          <w:color w:val="221F1F"/>
        </w:rPr>
        <w:t>komunalnog</w:t>
      </w:r>
      <w:r>
        <w:rPr>
          <w:color w:val="221F1F"/>
          <w:spacing w:val="-6"/>
        </w:rPr>
        <w:t xml:space="preserve"> </w:t>
      </w:r>
      <w:r>
        <w:rPr>
          <w:color w:val="221F1F"/>
        </w:rPr>
        <w:t>otpada</w:t>
      </w:r>
      <w:r>
        <w:rPr>
          <w:color w:val="221F1F"/>
          <w:spacing w:val="-2"/>
        </w:rPr>
        <w:t xml:space="preserve"> </w:t>
      </w:r>
      <w:r>
        <w:rPr>
          <w:color w:val="221F1F"/>
        </w:rPr>
        <w:t>izražena</w:t>
      </w:r>
      <w:r>
        <w:rPr>
          <w:color w:val="221F1F"/>
          <w:spacing w:val="-3"/>
        </w:rPr>
        <w:t xml:space="preserve"> </w:t>
      </w:r>
      <w:r>
        <w:rPr>
          <w:color w:val="221F1F"/>
        </w:rPr>
        <w:t>u</w:t>
      </w:r>
      <w:r>
        <w:rPr>
          <w:color w:val="221F1F"/>
          <w:spacing w:val="-2"/>
        </w:rPr>
        <w:t xml:space="preserve"> </w:t>
      </w:r>
      <w:r w:rsidR="00F457D8">
        <w:rPr>
          <w:color w:val="221F1F"/>
          <w:spacing w:val="-2"/>
        </w:rPr>
        <w:t>eurima</w:t>
      </w:r>
      <w:r>
        <w:rPr>
          <w:color w:val="221F1F"/>
          <w:spacing w:val="-2"/>
        </w:rPr>
        <w:t>;</w:t>
      </w:r>
    </w:p>
    <w:p w14:paraId="4A886903" w14:textId="2A6CCA12" w:rsidR="00403719" w:rsidRDefault="00403719" w:rsidP="00403719">
      <w:pPr>
        <w:pStyle w:val="Tijeloteksta"/>
        <w:spacing w:before="121"/>
        <w:jc w:val="left"/>
      </w:pPr>
      <w:r>
        <w:rPr>
          <w:b/>
        </w:rPr>
        <w:t xml:space="preserve">JCV </w:t>
      </w:r>
      <w:r>
        <w:t xml:space="preserve">– jedinična cijena za pražnjenje određenog volumena spremnika miješanog komunalnog otpada, izražena u </w:t>
      </w:r>
      <w:r w:rsidR="00F457D8">
        <w:t>eurima</w:t>
      </w:r>
      <w:r>
        <w:t xml:space="preserve"> sukladno Cjeniku;</w:t>
      </w:r>
    </w:p>
    <w:p w14:paraId="6E316557" w14:textId="77777777" w:rsidR="00403719" w:rsidRDefault="00403719" w:rsidP="00403719">
      <w:pPr>
        <w:pStyle w:val="Tijeloteksta"/>
        <w:spacing w:before="118"/>
        <w:jc w:val="left"/>
      </w:pPr>
      <w:r>
        <w:rPr>
          <w:b/>
        </w:rPr>
        <w:t xml:space="preserve">BP </w:t>
      </w:r>
      <w:r>
        <w:t>–</w:t>
      </w:r>
      <w:r>
        <w:rPr>
          <w:spacing w:val="27"/>
        </w:rPr>
        <w:t xml:space="preserve"> </w:t>
      </w:r>
      <w:r>
        <w:t>broj</w:t>
      </w:r>
      <w:r>
        <w:rPr>
          <w:spacing w:val="26"/>
        </w:rPr>
        <w:t xml:space="preserve"> </w:t>
      </w:r>
      <w:r>
        <w:t>pražnjenja spremnika miješanog komunalnog otpada</w:t>
      </w:r>
      <w:r>
        <w:rPr>
          <w:spacing w:val="26"/>
        </w:rPr>
        <w:t xml:space="preserve"> </w:t>
      </w:r>
      <w:r>
        <w:t>u obračunskom</w:t>
      </w:r>
      <w:r>
        <w:rPr>
          <w:spacing w:val="27"/>
        </w:rPr>
        <w:t xml:space="preserve"> </w:t>
      </w:r>
      <w:r>
        <w:t>razdoblju</w:t>
      </w:r>
      <w:r>
        <w:rPr>
          <w:spacing w:val="25"/>
        </w:rPr>
        <w:t xml:space="preserve"> </w:t>
      </w:r>
      <w:r>
        <w:t>sukladno podacima u evidenciji o pražnjenju spremnika;</w:t>
      </w:r>
    </w:p>
    <w:p w14:paraId="78099EDB" w14:textId="77777777" w:rsidR="00403719" w:rsidRDefault="00403719" w:rsidP="00403719">
      <w:pPr>
        <w:pStyle w:val="Tijeloteksta"/>
        <w:spacing w:before="120"/>
        <w:jc w:val="left"/>
      </w:pPr>
      <w:r>
        <w:rPr>
          <w:b/>
        </w:rPr>
        <w:t>U</w:t>
      </w:r>
      <w:r>
        <w:rPr>
          <w:b/>
          <w:spacing w:val="-3"/>
        </w:rPr>
        <w:t xml:space="preserve"> </w:t>
      </w:r>
      <w:r>
        <w:t>–</w:t>
      </w:r>
      <w:r>
        <w:rPr>
          <w:spacing w:val="-3"/>
        </w:rPr>
        <w:t xml:space="preserve"> </w:t>
      </w:r>
      <w:r>
        <w:t>udio</w:t>
      </w:r>
      <w:r>
        <w:rPr>
          <w:spacing w:val="-4"/>
        </w:rPr>
        <w:t xml:space="preserve"> </w:t>
      </w:r>
      <w:r>
        <w:t>korisnika</w:t>
      </w:r>
      <w:r>
        <w:rPr>
          <w:spacing w:val="-3"/>
        </w:rPr>
        <w:t xml:space="preserve"> </w:t>
      </w:r>
      <w:r>
        <w:t>javne</w:t>
      </w:r>
      <w:r>
        <w:rPr>
          <w:spacing w:val="-3"/>
        </w:rPr>
        <w:t xml:space="preserve"> </w:t>
      </w:r>
      <w:r>
        <w:t>usluge</w:t>
      </w:r>
      <w:r>
        <w:rPr>
          <w:spacing w:val="-2"/>
        </w:rPr>
        <w:t xml:space="preserve"> </w:t>
      </w:r>
      <w:r>
        <w:t>u</w:t>
      </w:r>
      <w:r>
        <w:rPr>
          <w:spacing w:val="-4"/>
        </w:rPr>
        <w:t xml:space="preserve"> </w:t>
      </w:r>
      <w:r>
        <w:t>korištenju</w:t>
      </w:r>
      <w:r>
        <w:rPr>
          <w:spacing w:val="-3"/>
        </w:rPr>
        <w:t xml:space="preserve"> </w:t>
      </w:r>
      <w:r>
        <w:rPr>
          <w:spacing w:val="-2"/>
        </w:rPr>
        <w:t>spremnika.</w:t>
      </w:r>
    </w:p>
    <w:p w14:paraId="24203943" w14:textId="77777777" w:rsidR="00403719" w:rsidRDefault="00403719" w:rsidP="0058675D">
      <w:pPr>
        <w:pStyle w:val="Odlomakpopisa"/>
        <w:widowControl w:val="0"/>
        <w:numPr>
          <w:ilvl w:val="0"/>
          <w:numId w:val="18"/>
        </w:numPr>
        <w:tabs>
          <w:tab w:val="left" w:pos="429"/>
        </w:tabs>
        <w:autoSpaceDE w:val="0"/>
        <w:autoSpaceDN w:val="0"/>
        <w:spacing w:before="120" w:after="0" w:line="240" w:lineRule="auto"/>
        <w:ind w:right="111" w:firstLine="0"/>
        <w:contextualSpacing w:val="0"/>
        <w:jc w:val="both"/>
      </w:pPr>
      <w:r>
        <w:t>Kad</w:t>
      </w:r>
      <w:r>
        <w:rPr>
          <w:spacing w:val="-4"/>
        </w:rPr>
        <w:t xml:space="preserve"> </w:t>
      </w:r>
      <w:r>
        <w:t>jedan</w:t>
      </w:r>
      <w:r>
        <w:rPr>
          <w:spacing w:val="-4"/>
        </w:rPr>
        <w:t xml:space="preserve"> </w:t>
      </w:r>
      <w:r>
        <w:t>korisnik</w:t>
      </w:r>
      <w:r>
        <w:rPr>
          <w:spacing w:val="-3"/>
        </w:rPr>
        <w:t xml:space="preserve"> </w:t>
      </w:r>
      <w:r>
        <w:t>javne</w:t>
      </w:r>
      <w:r>
        <w:rPr>
          <w:spacing w:val="-3"/>
        </w:rPr>
        <w:t xml:space="preserve"> </w:t>
      </w:r>
      <w:r>
        <w:t>usluge</w:t>
      </w:r>
      <w:r>
        <w:rPr>
          <w:spacing w:val="-3"/>
        </w:rPr>
        <w:t xml:space="preserve"> </w:t>
      </w:r>
      <w:r>
        <w:t>samostalno</w:t>
      </w:r>
      <w:r>
        <w:rPr>
          <w:spacing w:val="-2"/>
        </w:rPr>
        <w:t xml:space="preserve"> </w:t>
      </w:r>
      <w:r>
        <w:t>koristi</w:t>
      </w:r>
      <w:r>
        <w:rPr>
          <w:spacing w:val="-4"/>
        </w:rPr>
        <w:t xml:space="preserve"> </w:t>
      </w:r>
      <w:r>
        <w:t>spremnik,</w:t>
      </w:r>
      <w:r>
        <w:rPr>
          <w:spacing w:val="-3"/>
        </w:rPr>
        <w:t xml:space="preserve"> </w:t>
      </w:r>
      <w:r>
        <w:t>udio</w:t>
      </w:r>
      <w:r>
        <w:rPr>
          <w:spacing w:val="-2"/>
        </w:rPr>
        <w:t xml:space="preserve"> </w:t>
      </w:r>
      <w:r>
        <w:t>korisnika</w:t>
      </w:r>
      <w:r>
        <w:rPr>
          <w:spacing w:val="-4"/>
        </w:rPr>
        <w:t xml:space="preserve"> </w:t>
      </w:r>
      <w:r>
        <w:t>javne</w:t>
      </w:r>
      <w:r>
        <w:rPr>
          <w:spacing w:val="-3"/>
        </w:rPr>
        <w:t xml:space="preserve"> </w:t>
      </w:r>
      <w:r>
        <w:t>usluge</w:t>
      </w:r>
      <w:r>
        <w:rPr>
          <w:spacing w:val="-3"/>
        </w:rPr>
        <w:t xml:space="preserve"> </w:t>
      </w:r>
      <w:r>
        <w:t>u</w:t>
      </w:r>
      <w:r>
        <w:rPr>
          <w:spacing w:val="-4"/>
        </w:rPr>
        <w:t xml:space="preserve"> </w:t>
      </w:r>
      <w:r>
        <w:t>korište- nju spremnika iznosi 1. Kad više korisnika javne usluge zajednički koriste spremnik, zbroj udjela svih korisnika,</w:t>
      </w:r>
      <w:r>
        <w:rPr>
          <w:spacing w:val="-8"/>
        </w:rPr>
        <w:t xml:space="preserve"> </w:t>
      </w:r>
      <w:r>
        <w:t>određenih</w:t>
      </w:r>
      <w:r>
        <w:rPr>
          <w:spacing w:val="-8"/>
        </w:rPr>
        <w:t xml:space="preserve"> </w:t>
      </w:r>
      <w:r>
        <w:t>međusobnim</w:t>
      </w:r>
      <w:r>
        <w:rPr>
          <w:spacing w:val="-7"/>
        </w:rPr>
        <w:t xml:space="preserve"> </w:t>
      </w:r>
      <w:r>
        <w:t>sporazumom</w:t>
      </w:r>
      <w:r>
        <w:rPr>
          <w:spacing w:val="-7"/>
        </w:rPr>
        <w:t xml:space="preserve"> </w:t>
      </w:r>
      <w:r>
        <w:t>ili</w:t>
      </w:r>
      <w:r>
        <w:rPr>
          <w:spacing w:val="-8"/>
        </w:rPr>
        <w:t xml:space="preserve"> </w:t>
      </w:r>
      <w:r>
        <w:t>prijedlogom</w:t>
      </w:r>
      <w:r>
        <w:rPr>
          <w:spacing w:val="-7"/>
        </w:rPr>
        <w:t xml:space="preserve"> </w:t>
      </w:r>
      <w:r>
        <w:t>davatelja</w:t>
      </w:r>
      <w:r>
        <w:rPr>
          <w:spacing w:val="-8"/>
        </w:rPr>
        <w:t xml:space="preserve"> </w:t>
      </w:r>
      <w:r>
        <w:t>javne</w:t>
      </w:r>
      <w:r>
        <w:rPr>
          <w:spacing w:val="-7"/>
        </w:rPr>
        <w:t xml:space="preserve"> </w:t>
      </w:r>
      <w:r>
        <w:t>usluge,</w:t>
      </w:r>
      <w:r>
        <w:rPr>
          <w:spacing w:val="-8"/>
        </w:rPr>
        <w:t xml:space="preserve"> </w:t>
      </w:r>
      <w:r>
        <w:t>mora</w:t>
      </w:r>
      <w:r>
        <w:rPr>
          <w:spacing w:val="-8"/>
        </w:rPr>
        <w:t xml:space="preserve"> </w:t>
      </w:r>
      <w:r>
        <w:t>iznositi</w:t>
      </w:r>
      <w:r>
        <w:rPr>
          <w:spacing w:val="-8"/>
        </w:rPr>
        <w:t xml:space="preserve"> </w:t>
      </w:r>
      <w:r>
        <w:t>1.</w:t>
      </w:r>
    </w:p>
    <w:p w14:paraId="0054585C" w14:textId="77777777" w:rsidR="00403719" w:rsidRDefault="00403719" w:rsidP="00403719">
      <w:pPr>
        <w:pStyle w:val="Tijeloteksta"/>
        <w:spacing w:before="5"/>
        <w:ind w:left="0"/>
        <w:jc w:val="left"/>
        <w:rPr>
          <w:sz w:val="17"/>
        </w:rPr>
      </w:pPr>
    </w:p>
    <w:p w14:paraId="3ECE847A" w14:textId="77777777" w:rsidR="00403719" w:rsidRDefault="00403719" w:rsidP="00403719">
      <w:pPr>
        <w:pStyle w:val="Tijeloteksta"/>
        <w:spacing w:before="5"/>
        <w:ind w:left="0"/>
        <w:jc w:val="left"/>
        <w:rPr>
          <w:sz w:val="17"/>
        </w:rPr>
      </w:pPr>
    </w:p>
    <w:p w14:paraId="75721B3E" w14:textId="77777777" w:rsidR="0058675D" w:rsidRDefault="0058675D" w:rsidP="00403719">
      <w:pPr>
        <w:pStyle w:val="Tijeloteksta"/>
        <w:spacing w:before="5"/>
        <w:ind w:left="0"/>
        <w:jc w:val="left"/>
        <w:rPr>
          <w:sz w:val="17"/>
        </w:rPr>
      </w:pPr>
    </w:p>
    <w:p w14:paraId="13BD2457" w14:textId="77777777" w:rsidR="00403719" w:rsidRDefault="00403719" w:rsidP="00403719">
      <w:pPr>
        <w:pStyle w:val="Naslov1"/>
        <w:spacing w:before="37"/>
        <w:ind w:left="118" w:right="14"/>
        <w:jc w:val="left"/>
        <w:rPr>
          <w:u w:val="none"/>
        </w:rPr>
      </w:pPr>
      <w:r>
        <w:lastRenderedPageBreak/>
        <w:t>Utvrđivanje</w:t>
      </w:r>
      <w:r>
        <w:rPr>
          <w:spacing w:val="-3"/>
        </w:rPr>
        <w:t xml:space="preserve"> </w:t>
      </w:r>
      <w:r>
        <w:t>korisnika</w:t>
      </w:r>
      <w:r>
        <w:rPr>
          <w:spacing w:val="-6"/>
        </w:rPr>
        <w:t xml:space="preserve"> </w:t>
      </w:r>
      <w:r>
        <w:t>javne</w:t>
      </w:r>
      <w:r>
        <w:rPr>
          <w:spacing w:val="-3"/>
        </w:rPr>
        <w:t xml:space="preserve"> </w:t>
      </w:r>
      <w:r>
        <w:t>usluge</w:t>
      </w:r>
      <w:r>
        <w:rPr>
          <w:spacing w:val="-3"/>
        </w:rPr>
        <w:t xml:space="preserve"> </w:t>
      </w:r>
      <w:r>
        <w:t>u</w:t>
      </w:r>
      <w:r>
        <w:rPr>
          <w:spacing w:val="-5"/>
        </w:rPr>
        <w:t xml:space="preserve"> </w:t>
      </w:r>
      <w:r>
        <w:t>čije</w:t>
      </w:r>
      <w:r>
        <w:rPr>
          <w:spacing w:val="-5"/>
        </w:rPr>
        <w:t xml:space="preserve"> </w:t>
      </w:r>
      <w:r>
        <w:t>ime Općina  Barilović preuzima</w:t>
      </w:r>
      <w:r>
        <w:rPr>
          <w:spacing w:val="-3"/>
        </w:rPr>
        <w:t xml:space="preserve"> </w:t>
      </w:r>
      <w:r>
        <w:t>obvezu sufinanciranja</w:t>
      </w:r>
      <w:r>
        <w:rPr>
          <w:spacing w:val="-1"/>
        </w:rPr>
        <w:t xml:space="preserve"> </w:t>
      </w:r>
      <w:r>
        <w:t>cijene</w:t>
      </w:r>
      <w:r>
        <w:rPr>
          <w:spacing w:val="-3"/>
        </w:rPr>
        <w:t xml:space="preserve"> </w:t>
      </w:r>
      <w:r>
        <w:t>javne</w:t>
      </w:r>
      <w:r>
        <w:rPr>
          <w:u w:val="none"/>
        </w:rPr>
        <w:t xml:space="preserve"> </w:t>
      </w:r>
      <w:r>
        <w:rPr>
          <w:spacing w:val="-2"/>
        </w:rPr>
        <w:t>usluge</w:t>
      </w:r>
    </w:p>
    <w:p w14:paraId="450E3E7B" w14:textId="77777777" w:rsidR="00403719" w:rsidRDefault="00403719" w:rsidP="00403719">
      <w:pPr>
        <w:spacing w:before="56"/>
        <w:ind w:left="4182"/>
        <w:jc w:val="both"/>
        <w:rPr>
          <w:b/>
        </w:rPr>
      </w:pPr>
      <w:r>
        <w:rPr>
          <w:b/>
        </w:rPr>
        <w:t>Članak</w:t>
      </w:r>
      <w:r>
        <w:rPr>
          <w:b/>
          <w:spacing w:val="-4"/>
        </w:rPr>
        <w:t xml:space="preserve"> </w:t>
      </w:r>
      <w:r>
        <w:rPr>
          <w:b/>
          <w:spacing w:val="-5"/>
        </w:rPr>
        <w:t>22.</w:t>
      </w:r>
    </w:p>
    <w:p w14:paraId="1905D223" w14:textId="1EB4CCEE" w:rsidR="00403719" w:rsidRPr="0058675D" w:rsidRDefault="00403719" w:rsidP="0058675D">
      <w:pPr>
        <w:pStyle w:val="Odlomakpopisa"/>
        <w:widowControl w:val="0"/>
        <w:numPr>
          <w:ilvl w:val="0"/>
          <w:numId w:val="19"/>
        </w:numPr>
        <w:tabs>
          <w:tab w:val="left" w:pos="431"/>
        </w:tabs>
        <w:autoSpaceDE w:val="0"/>
        <w:autoSpaceDN w:val="0"/>
        <w:spacing w:before="41" w:after="0" w:line="240" w:lineRule="auto"/>
        <w:ind w:left="0" w:right="111" w:firstLine="0"/>
        <w:contextualSpacing w:val="0"/>
        <w:jc w:val="both"/>
      </w:pPr>
      <w:r>
        <w:t>Općine Barilović preuzima obvezu plaćanja cijene javne usluge za korisnike socijalne skrbi koji sukladno važećim propisima o socijalnoj skrbi ostvaruju pravo na naknadu za troškove stanovanja. Nadležni upravni odjel Općine Barilović dostavlja davatelju javne usluge ažurirani popis korisnika, na temelju kojeg davatelj javne usluge Općine Barilović dostavlja akontacijske rate  za korisnike, te  protekom šestomjesečnog obračuna i obračun za prethodno razdoblje.</w:t>
      </w:r>
    </w:p>
    <w:p w14:paraId="0F5B4F73" w14:textId="77777777" w:rsidR="00403719" w:rsidRDefault="00403719" w:rsidP="00403719">
      <w:pPr>
        <w:pStyle w:val="Tijeloteksta"/>
        <w:spacing w:before="5"/>
        <w:ind w:left="0"/>
        <w:jc w:val="left"/>
        <w:rPr>
          <w:sz w:val="17"/>
        </w:rPr>
      </w:pPr>
    </w:p>
    <w:p w14:paraId="3D03B43D" w14:textId="77777777" w:rsidR="00403719" w:rsidRDefault="00403719" w:rsidP="00403719">
      <w:pPr>
        <w:pStyle w:val="Naslov1"/>
        <w:ind w:left="118"/>
        <w:jc w:val="left"/>
        <w:rPr>
          <w:u w:val="none"/>
        </w:rPr>
      </w:pPr>
      <w:r>
        <w:t>Odredbe</w:t>
      </w:r>
      <w:r>
        <w:rPr>
          <w:spacing w:val="-5"/>
        </w:rPr>
        <w:t xml:space="preserve"> </w:t>
      </w:r>
      <w:r>
        <w:t>o</w:t>
      </w:r>
      <w:r>
        <w:rPr>
          <w:spacing w:val="-5"/>
        </w:rPr>
        <w:t xml:space="preserve"> </w:t>
      </w:r>
      <w:r>
        <w:t>ugovornoj</w:t>
      </w:r>
      <w:r>
        <w:rPr>
          <w:spacing w:val="-3"/>
        </w:rPr>
        <w:t xml:space="preserve"> </w:t>
      </w:r>
      <w:r>
        <w:rPr>
          <w:spacing w:val="-4"/>
        </w:rPr>
        <w:t>kazni</w:t>
      </w:r>
    </w:p>
    <w:p w14:paraId="21FB34AC" w14:textId="77777777" w:rsidR="00403719" w:rsidRDefault="00403719" w:rsidP="00403719">
      <w:pPr>
        <w:spacing w:before="56"/>
        <w:ind w:left="4182"/>
        <w:jc w:val="both"/>
        <w:rPr>
          <w:b/>
        </w:rPr>
      </w:pPr>
      <w:r>
        <w:rPr>
          <w:b/>
        </w:rPr>
        <w:t>Članak</w:t>
      </w:r>
      <w:r>
        <w:rPr>
          <w:b/>
          <w:spacing w:val="-4"/>
        </w:rPr>
        <w:t xml:space="preserve"> </w:t>
      </w:r>
      <w:r>
        <w:rPr>
          <w:b/>
          <w:spacing w:val="-5"/>
        </w:rPr>
        <w:t>23.</w:t>
      </w:r>
    </w:p>
    <w:p w14:paraId="3D205F89" w14:textId="77777777" w:rsidR="00403719" w:rsidRDefault="00403719" w:rsidP="0058675D">
      <w:pPr>
        <w:pStyle w:val="Odlomakpopisa"/>
        <w:widowControl w:val="0"/>
        <w:numPr>
          <w:ilvl w:val="0"/>
          <w:numId w:val="20"/>
        </w:numPr>
        <w:tabs>
          <w:tab w:val="left" w:pos="436"/>
        </w:tabs>
        <w:autoSpaceDE w:val="0"/>
        <w:autoSpaceDN w:val="0"/>
        <w:spacing w:before="39" w:after="0" w:line="240" w:lineRule="auto"/>
        <w:ind w:right="109" w:firstLine="0"/>
        <w:contextualSpacing w:val="0"/>
        <w:jc w:val="both"/>
      </w:pPr>
      <w:r>
        <w:t xml:space="preserve">Ugovornu kaznu određenu ovom Odlukom korisnik javne usluge dužan je platiti davatelju javne usluge u slučaju kad je postupio protivno Ugovoru. U nastavku se određuju situacije u kojima se sma- tra da je korisnik javne usluge postupio protivno Ugovoru i iznos ugovorne kazne u pojedinom sluča- </w:t>
      </w:r>
      <w:r>
        <w:rPr>
          <w:spacing w:val="-4"/>
        </w:rPr>
        <w:t>ju:</w:t>
      </w:r>
    </w:p>
    <w:p w14:paraId="1DFDD553" w14:textId="77777777" w:rsidR="00403719" w:rsidRDefault="00403719" w:rsidP="00403719">
      <w:pPr>
        <w:pStyle w:val="Tijeloteksta"/>
        <w:spacing w:before="6"/>
        <w:ind w:left="0"/>
        <w:jc w:val="left"/>
        <w:rPr>
          <w:sz w:val="8"/>
        </w:rPr>
      </w:pPr>
    </w:p>
    <w:p w14:paraId="2DEDA0BA" w14:textId="77777777" w:rsidR="00403719" w:rsidRDefault="00403719" w:rsidP="0058675D">
      <w:pPr>
        <w:pStyle w:val="Odlomakpopisa"/>
        <w:widowControl w:val="0"/>
        <w:numPr>
          <w:ilvl w:val="1"/>
          <w:numId w:val="20"/>
        </w:numPr>
        <w:tabs>
          <w:tab w:val="left" w:pos="827"/>
        </w:tabs>
        <w:autoSpaceDE w:val="0"/>
        <w:autoSpaceDN w:val="0"/>
        <w:spacing w:before="56" w:after="0" w:line="240" w:lineRule="auto"/>
        <w:contextualSpacing w:val="0"/>
        <w:jc w:val="both"/>
      </w:pPr>
      <w:r>
        <w:t>kad</w:t>
      </w:r>
      <w:r>
        <w:rPr>
          <w:spacing w:val="38"/>
        </w:rPr>
        <w:t xml:space="preserve"> </w:t>
      </w:r>
      <w:r>
        <w:t>u</w:t>
      </w:r>
      <w:r>
        <w:rPr>
          <w:spacing w:val="41"/>
        </w:rPr>
        <w:t xml:space="preserve"> </w:t>
      </w:r>
      <w:r>
        <w:t>Izjavi</w:t>
      </w:r>
      <w:r>
        <w:rPr>
          <w:spacing w:val="42"/>
        </w:rPr>
        <w:t xml:space="preserve"> </w:t>
      </w:r>
      <w:r>
        <w:t>o</w:t>
      </w:r>
      <w:r>
        <w:rPr>
          <w:spacing w:val="39"/>
        </w:rPr>
        <w:t xml:space="preserve"> </w:t>
      </w:r>
      <w:r>
        <w:t>korištenju</w:t>
      </w:r>
      <w:r>
        <w:rPr>
          <w:spacing w:val="41"/>
        </w:rPr>
        <w:t xml:space="preserve"> </w:t>
      </w:r>
      <w:r>
        <w:t>javne</w:t>
      </w:r>
      <w:r>
        <w:rPr>
          <w:spacing w:val="43"/>
        </w:rPr>
        <w:t xml:space="preserve"> </w:t>
      </w:r>
      <w:r>
        <w:t>usluge</w:t>
      </w:r>
      <w:r>
        <w:rPr>
          <w:spacing w:val="43"/>
        </w:rPr>
        <w:t xml:space="preserve"> </w:t>
      </w:r>
      <w:r>
        <w:t>ili</w:t>
      </w:r>
      <w:r>
        <w:rPr>
          <w:spacing w:val="41"/>
        </w:rPr>
        <w:t xml:space="preserve"> </w:t>
      </w:r>
      <w:r>
        <w:t>zahtjevu</w:t>
      </w:r>
      <w:r>
        <w:rPr>
          <w:spacing w:val="41"/>
        </w:rPr>
        <w:t xml:space="preserve"> </w:t>
      </w:r>
      <w:r>
        <w:t>za</w:t>
      </w:r>
      <w:r>
        <w:rPr>
          <w:spacing w:val="42"/>
        </w:rPr>
        <w:t xml:space="preserve"> </w:t>
      </w:r>
      <w:r>
        <w:t>izmjenu</w:t>
      </w:r>
      <w:r>
        <w:rPr>
          <w:spacing w:val="40"/>
        </w:rPr>
        <w:t xml:space="preserve"> </w:t>
      </w:r>
      <w:r>
        <w:t>Izjave</w:t>
      </w:r>
      <w:r>
        <w:rPr>
          <w:spacing w:val="43"/>
        </w:rPr>
        <w:t xml:space="preserve"> </w:t>
      </w:r>
      <w:r>
        <w:t>unese</w:t>
      </w:r>
      <w:r>
        <w:rPr>
          <w:spacing w:val="43"/>
        </w:rPr>
        <w:t xml:space="preserve"> </w:t>
      </w:r>
      <w:r>
        <w:t>lažne</w:t>
      </w:r>
      <w:r>
        <w:rPr>
          <w:spacing w:val="43"/>
        </w:rPr>
        <w:t xml:space="preserve"> </w:t>
      </w:r>
      <w:r>
        <w:rPr>
          <w:spacing w:val="-2"/>
        </w:rPr>
        <w:t>podatke</w:t>
      </w:r>
    </w:p>
    <w:p w14:paraId="103BD5AB" w14:textId="77777777" w:rsidR="00403719" w:rsidRDefault="00403719" w:rsidP="00403719">
      <w:pPr>
        <w:pStyle w:val="Naslov1"/>
        <w:ind w:left="826"/>
        <w:rPr>
          <w:b w:val="0"/>
          <w:u w:val="none"/>
        </w:rPr>
      </w:pPr>
      <w:r>
        <w:rPr>
          <w:u w:val="none"/>
        </w:rPr>
        <w:t>(100,00 eura</w:t>
      </w:r>
      <w:r>
        <w:rPr>
          <w:spacing w:val="-2"/>
          <w:u w:val="none"/>
        </w:rPr>
        <w:t>)</w:t>
      </w:r>
      <w:r>
        <w:rPr>
          <w:b w:val="0"/>
          <w:spacing w:val="-2"/>
          <w:u w:val="none"/>
        </w:rPr>
        <w:t>;</w:t>
      </w:r>
    </w:p>
    <w:p w14:paraId="6280A948" w14:textId="77777777" w:rsidR="00403719" w:rsidRDefault="00403719" w:rsidP="0058675D">
      <w:pPr>
        <w:pStyle w:val="Odlomakpopisa"/>
        <w:widowControl w:val="0"/>
        <w:numPr>
          <w:ilvl w:val="1"/>
          <w:numId w:val="20"/>
        </w:numPr>
        <w:tabs>
          <w:tab w:val="left" w:pos="827"/>
        </w:tabs>
        <w:autoSpaceDE w:val="0"/>
        <w:autoSpaceDN w:val="0"/>
        <w:spacing w:before="120" w:after="0" w:line="240" w:lineRule="auto"/>
        <w:ind w:right="111"/>
        <w:contextualSpacing w:val="0"/>
        <w:jc w:val="both"/>
        <w:rPr>
          <w:rFonts w:asciiTheme="minorHAnsi" w:hAnsiTheme="minorHAnsi" w:cstheme="minorHAnsi"/>
        </w:rPr>
      </w:pPr>
      <w:r>
        <w:rPr>
          <w:rFonts w:asciiTheme="minorHAnsi" w:hAnsiTheme="minorHAnsi" w:cstheme="minorHAnsi"/>
          <w:color w:val="000000"/>
        </w:rPr>
        <w:t xml:space="preserve">ako korisnik ne koristi javnu uslugu na području na kojem se nalazi nekretnina i ne predaje proizvedeni komunalni otpad putem zaduženog spremnika </w:t>
      </w:r>
      <w:r>
        <w:rPr>
          <w:rFonts w:asciiTheme="minorHAnsi" w:hAnsiTheme="minorHAnsi" w:cstheme="minorHAnsi"/>
        </w:rPr>
        <w:t xml:space="preserve"> </w:t>
      </w:r>
      <w:r>
        <w:rPr>
          <w:rFonts w:asciiTheme="minorHAnsi" w:hAnsiTheme="minorHAnsi" w:cstheme="minorHAnsi"/>
          <w:b/>
        </w:rPr>
        <w:t>(100,00 eura)</w:t>
      </w:r>
      <w:r>
        <w:rPr>
          <w:rFonts w:asciiTheme="minorHAnsi" w:hAnsiTheme="minorHAnsi" w:cstheme="minorHAnsi"/>
        </w:rPr>
        <w:t>;</w:t>
      </w:r>
    </w:p>
    <w:p w14:paraId="7CEB16C7" w14:textId="77777777" w:rsidR="00403719" w:rsidRDefault="00403719" w:rsidP="0058675D">
      <w:pPr>
        <w:pStyle w:val="Odlomakpopisa"/>
        <w:widowControl w:val="0"/>
        <w:numPr>
          <w:ilvl w:val="1"/>
          <w:numId w:val="20"/>
        </w:numPr>
        <w:tabs>
          <w:tab w:val="left" w:pos="827"/>
        </w:tabs>
        <w:autoSpaceDE w:val="0"/>
        <w:autoSpaceDN w:val="0"/>
        <w:spacing w:before="121" w:after="0" w:line="240" w:lineRule="auto"/>
        <w:ind w:right="113"/>
        <w:contextualSpacing w:val="0"/>
        <w:jc w:val="both"/>
        <w:rPr>
          <w:rFonts w:cs="Calibri"/>
        </w:rPr>
      </w:pPr>
      <w:r>
        <w:t xml:space="preserve">kad odlaže otpad pored spremnika ne koristeći odgovarajuće vrećice s logotipom davatelja javne usluge </w:t>
      </w:r>
      <w:r>
        <w:rPr>
          <w:b/>
        </w:rPr>
        <w:t>(70,00 eura)</w:t>
      </w:r>
      <w:r>
        <w:t>;</w:t>
      </w:r>
    </w:p>
    <w:p w14:paraId="61D5D883" w14:textId="77777777" w:rsidR="00403719" w:rsidRDefault="00403719" w:rsidP="0058675D">
      <w:pPr>
        <w:pStyle w:val="Odlomakpopisa"/>
        <w:widowControl w:val="0"/>
        <w:numPr>
          <w:ilvl w:val="1"/>
          <w:numId w:val="20"/>
        </w:numPr>
        <w:tabs>
          <w:tab w:val="left" w:pos="827"/>
        </w:tabs>
        <w:autoSpaceDE w:val="0"/>
        <w:autoSpaceDN w:val="0"/>
        <w:spacing w:before="121" w:after="0" w:line="240" w:lineRule="auto"/>
        <w:ind w:right="121"/>
        <w:contextualSpacing w:val="0"/>
        <w:jc w:val="both"/>
      </w:pPr>
      <w:r>
        <w:t xml:space="preserve">kad ne dopusti ovlaštenim osobama davatelja javne usluge pristup svojoj nekretnini i nadzor kompostera za biootpad, ukoliko koristi mogućnost kompostiranja biootpada </w:t>
      </w:r>
      <w:r>
        <w:rPr>
          <w:b/>
        </w:rPr>
        <w:t>(70,00 eura)</w:t>
      </w:r>
      <w:r>
        <w:t>;</w:t>
      </w:r>
    </w:p>
    <w:p w14:paraId="63DFFC1E" w14:textId="77777777" w:rsidR="00403719" w:rsidRDefault="00403719" w:rsidP="0058675D">
      <w:pPr>
        <w:pStyle w:val="Odlomakpopisa"/>
        <w:widowControl w:val="0"/>
        <w:numPr>
          <w:ilvl w:val="1"/>
          <w:numId w:val="20"/>
        </w:numPr>
        <w:tabs>
          <w:tab w:val="left" w:pos="827"/>
        </w:tabs>
        <w:autoSpaceDE w:val="0"/>
        <w:autoSpaceDN w:val="0"/>
        <w:spacing w:before="121" w:after="0" w:line="240" w:lineRule="auto"/>
        <w:ind w:right="121"/>
        <w:contextualSpacing w:val="0"/>
        <w:jc w:val="both"/>
      </w:pPr>
      <w:r>
        <w:t>ako onemogući Davatelju usluge pristup spremniku na mjestu primopredaje kada to mjesto nije na javnoj površini, ugovorna kazna iznosi (</w:t>
      </w:r>
      <w:bookmarkStart w:id="4" w:name="_Hlk208302942"/>
      <w:r>
        <w:rPr>
          <w:b/>
          <w:bCs/>
        </w:rPr>
        <w:t>100,00 eura</w:t>
      </w:r>
      <w:bookmarkEnd w:id="4"/>
      <w:r>
        <w:rPr>
          <w:b/>
          <w:bCs/>
        </w:rPr>
        <w:t>),</w:t>
      </w:r>
    </w:p>
    <w:p w14:paraId="22D805A2" w14:textId="77777777" w:rsidR="00403719" w:rsidRDefault="00403719" w:rsidP="0058675D">
      <w:pPr>
        <w:pStyle w:val="Odlomakpopisa"/>
        <w:widowControl w:val="0"/>
        <w:numPr>
          <w:ilvl w:val="1"/>
          <w:numId w:val="20"/>
        </w:numPr>
        <w:tabs>
          <w:tab w:val="left" w:pos="827"/>
        </w:tabs>
        <w:autoSpaceDE w:val="0"/>
        <w:autoSpaceDN w:val="0"/>
        <w:spacing w:before="119" w:after="0" w:line="240" w:lineRule="auto"/>
        <w:ind w:right="111"/>
        <w:contextualSpacing w:val="0"/>
        <w:jc w:val="both"/>
      </w:pPr>
      <w:r>
        <w:t xml:space="preserve">kad u spremnik za reciklabilni otpad odlaže otpad druge vrste od one koja se smije odlagati u taj spremnik sukladno dobivenim uputama </w:t>
      </w:r>
      <w:r>
        <w:rPr>
          <w:b/>
        </w:rPr>
        <w:t>(</w:t>
      </w:r>
      <w:r>
        <w:rPr>
          <w:b/>
          <w:bCs/>
        </w:rPr>
        <w:t>100,00 eura</w:t>
      </w:r>
      <w:r>
        <w:rPr>
          <w:b/>
        </w:rPr>
        <w:t>)</w:t>
      </w:r>
      <w:r>
        <w:t>;</w:t>
      </w:r>
    </w:p>
    <w:p w14:paraId="545CDF8F" w14:textId="77777777" w:rsidR="00403719" w:rsidRDefault="00403719" w:rsidP="0058675D">
      <w:pPr>
        <w:pStyle w:val="Odlomakpopisa"/>
        <w:widowControl w:val="0"/>
        <w:numPr>
          <w:ilvl w:val="1"/>
          <w:numId w:val="20"/>
        </w:numPr>
        <w:tabs>
          <w:tab w:val="left" w:pos="827"/>
        </w:tabs>
        <w:autoSpaceDE w:val="0"/>
        <w:autoSpaceDN w:val="0"/>
        <w:spacing w:before="120" w:after="0" w:line="240" w:lineRule="auto"/>
        <w:ind w:right="112"/>
        <w:contextualSpacing w:val="0"/>
        <w:jc w:val="both"/>
      </w:pPr>
      <w:r>
        <w:t xml:space="preserve">kad u spremnik za miješani komunalni otpad ili u spremnik za biootpad odlaže opasne tvari, problematični otpad ili otpad koji se može reciklirati, a koji nije prikladan za odlaganje u spremnik za biootpad, odnosno spremnik za miješani komunalni otpad </w:t>
      </w:r>
      <w:r>
        <w:rPr>
          <w:b/>
        </w:rPr>
        <w:t>(</w:t>
      </w:r>
      <w:r>
        <w:rPr>
          <w:b/>
          <w:bCs/>
        </w:rPr>
        <w:t>100,00 eura</w:t>
      </w:r>
      <w:r>
        <w:rPr>
          <w:b/>
        </w:rPr>
        <w:t>)</w:t>
      </w:r>
      <w:r>
        <w:t>;</w:t>
      </w:r>
    </w:p>
    <w:p w14:paraId="09F94446" w14:textId="77777777" w:rsidR="00403719" w:rsidRDefault="00403719" w:rsidP="0058675D">
      <w:pPr>
        <w:pStyle w:val="Odlomakpopisa"/>
        <w:widowControl w:val="0"/>
        <w:numPr>
          <w:ilvl w:val="1"/>
          <w:numId w:val="20"/>
        </w:numPr>
        <w:tabs>
          <w:tab w:val="left" w:pos="827"/>
        </w:tabs>
        <w:autoSpaceDE w:val="0"/>
        <w:autoSpaceDN w:val="0"/>
        <w:spacing w:before="121" w:after="0" w:line="240" w:lineRule="auto"/>
        <w:contextualSpacing w:val="0"/>
        <w:jc w:val="both"/>
      </w:pPr>
      <w:r>
        <w:t>kad</w:t>
      </w:r>
      <w:r>
        <w:rPr>
          <w:spacing w:val="-4"/>
        </w:rPr>
        <w:t xml:space="preserve"> </w:t>
      </w:r>
      <w:r>
        <w:t>ošteti</w:t>
      </w:r>
      <w:r>
        <w:rPr>
          <w:spacing w:val="-5"/>
        </w:rPr>
        <w:t xml:space="preserve"> </w:t>
      </w:r>
      <w:r>
        <w:t>ili</w:t>
      </w:r>
      <w:r>
        <w:rPr>
          <w:spacing w:val="-3"/>
        </w:rPr>
        <w:t xml:space="preserve"> </w:t>
      </w:r>
      <w:r>
        <w:t>uništi</w:t>
      </w:r>
      <w:r>
        <w:rPr>
          <w:spacing w:val="-2"/>
        </w:rPr>
        <w:t xml:space="preserve"> </w:t>
      </w:r>
      <w:r>
        <w:t>spremnik</w:t>
      </w:r>
      <w:r>
        <w:rPr>
          <w:spacing w:val="-2"/>
        </w:rPr>
        <w:t xml:space="preserve"> </w:t>
      </w:r>
      <w:r>
        <w:t>za</w:t>
      </w:r>
      <w:r>
        <w:rPr>
          <w:spacing w:val="-2"/>
        </w:rPr>
        <w:t xml:space="preserve"> </w:t>
      </w:r>
      <w:r>
        <w:t>otpad</w:t>
      </w:r>
      <w:r>
        <w:rPr>
          <w:spacing w:val="-3"/>
        </w:rPr>
        <w:t xml:space="preserve"> </w:t>
      </w:r>
      <w:r>
        <w:rPr>
          <w:b/>
        </w:rPr>
        <w:t>(</w:t>
      </w:r>
      <w:r>
        <w:rPr>
          <w:b/>
          <w:bCs/>
        </w:rPr>
        <w:t>100,00 eura</w:t>
      </w:r>
      <w:r>
        <w:rPr>
          <w:b/>
          <w:spacing w:val="-2"/>
        </w:rPr>
        <w:t>)</w:t>
      </w:r>
      <w:r>
        <w:rPr>
          <w:spacing w:val="-2"/>
        </w:rPr>
        <w:t>;</w:t>
      </w:r>
    </w:p>
    <w:p w14:paraId="3ABCE44F" w14:textId="77777777" w:rsidR="00403719" w:rsidRDefault="00403719" w:rsidP="0058675D">
      <w:pPr>
        <w:pStyle w:val="Odlomakpopisa"/>
        <w:widowControl w:val="0"/>
        <w:numPr>
          <w:ilvl w:val="1"/>
          <w:numId w:val="20"/>
        </w:numPr>
        <w:tabs>
          <w:tab w:val="left" w:pos="827"/>
        </w:tabs>
        <w:autoSpaceDE w:val="0"/>
        <w:autoSpaceDN w:val="0"/>
        <w:spacing w:before="120" w:after="0" w:line="240" w:lineRule="auto"/>
        <w:ind w:right="111"/>
        <w:contextualSpacing w:val="0"/>
        <w:jc w:val="both"/>
      </w:pPr>
      <w:r>
        <w:t xml:space="preserve">kad odjavi javnu uslugu, a dokazano je da se nekretnina koristi; ili nekretnina se ne koristi, a nije dostavljen dokaz – obračun potrošnje vode ili obračun električne energije odabranog is- poručitelja </w:t>
      </w:r>
      <w:r>
        <w:rPr>
          <w:b/>
        </w:rPr>
        <w:t>(</w:t>
      </w:r>
      <w:r>
        <w:rPr>
          <w:b/>
          <w:bCs/>
        </w:rPr>
        <w:t>100,00 eura</w:t>
      </w:r>
      <w:r>
        <w:rPr>
          <w:b/>
        </w:rPr>
        <w:t>)</w:t>
      </w:r>
      <w:r>
        <w:t>;</w:t>
      </w:r>
    </w:p>
    <w:p w14:paraId="7B8F6AFC" w14:textId="77777777" w:rsidR="00403719" w:rsidRDefault="00403719" w:rsidP="0058675D">
      <w:pPr>
        <w:pStyle w:val="Odlomakpopisa"/>
        <w:widowControl w:val="0"/>
        <w:numPr>
          <w:ilvl w:val="1"/>
          <w:numId w:val="20"/>
        </w:numPr>
        <w:tabs>
          <w:tab w:val="left" w:pos="827"/>
        </w:tabs>
        <w:autoSpaceDE w:val="0"/>
        <w:autoSpaceDN w:val="0"/>
        <w:spacing w:before="37" w:after="0" w:line="240" w:lineRule="auto"/>
        <w:contextualSpacing w:val="0"/>
        <w:jc w:val="both"/>
      </w:pPr>
      <w:r>
        <w:t>kad</w:t>
      </w:r>
      <w:r>
        <w:rPr>
          <w:spacing w:val="-6"/>
        </w:rPr>
        <w:t xml:space="preserve"> </w:t>
      </w:r>
      <w:r>
        <w:t>odbacuje</w:t>
      </w:r>
      <w:r>
        <w:rPr>
          <w:spacing w:val="-5"/>
        </w:rPr>
        <w:t xml:space="preserve"> </w:t>
      </w:r>
      <w:r>
        <w:t>otpad</w:t>
      </w:r>
      <w:r>
        <w:rPr>
          <w:spacing w:val="-4"/>
        </w:rPr>
        <w:t xml:space="preserve"> </w:t>
      </w:r>
      <w:r>
        <w:t>nepropisno</w:t>
      </w:r>
      <w:r>
        <w:rPr>
          <w:spacing w:val="-2"/>
        </w:rPr>
        <w:t xml:space="preserve"> </w:t>
      </w:r>
      <w:r>
        <w:t>u</w:t>
      </w:r>
      <w:r>
        <w:rPr>
          <w:spacing w:val="-3"/>
        </w:rPr>
        <w:t xml:space="preserve"> </w:t>
      </w:r>
      <w:r>
        <w:t>okoliš</w:t>
      </w:r>
      <w:r>
        <w:rPr>
          <w:spacing w:val="-3"/>
        </w:rPr>
        <w:t xml:space="preserve"> </w:t>
      </w:r>
      <w:r>
        <w:t>ili</w:t>
      </w:r>
      <w:r>
        <w:rPr>
          <w:spacing w:val="-3"/>
        </w:rPr>
        <w:t xml:space="preserve"> </w:t>
      </w:r>
      <w:r>
        <w:t>na</w:t>
      </w:r>
      <w:r>
        <w:rPr>
          <w:spacing w:val="-3"/>
        </w:rPr>
        <w:t xml:space="preserve"> </w:t>
      </w:r>
      <w:r>
        <w:t>javne</w:t>
      </w:r>
      <w:r>
        <w:rPr>
          <w:spacing w:val="-2"/>
        </w:rPr>
        <w:t xml:space="preserve"> </w:t>
      </w:r>
      <w:r>
        <w:t>površine</w:t>
      </w:r>
      <w:r>
        <w:rPr>
          <w:spacing w:val="-2"/>
        </w:rPr>
        <w:t xml:space="preserve"> </w:t>
      </w:r>
      <w:r>
        <w:rPr>
          <w:b/>
        </w:rPr>
        <w:t>(</w:t>
      </w:r>
      <w:r>
        <w:rPr>
          <w:b/>
          <w:bCs/>
        </w:rPr>
        <w:t>100,00 eura</w:t>
      </w:r>
      <w:r>
        <w:rPr>
          <w:b/>
          <w:spacing w:val="-2"/>
        </w:rPr>
        <w:t>)</w:t>
      </w:r>
      <w:r>
        <w:rPr>
          <w:spacing w:val="-2"/>
        </w:rPr>
        <w:t>;</w:t>
      </w:r>
    </w:p>
    <w:p w14:paraId="48083FE8" w14:textId="77777777" w:rsidR="00403719" w:rsidRDefault="00403719" w:rsidP="0058675D">
      <w:pPr>
        <w:pStyle w:val="Odlomakpopisa"/>
        <w:widowControl w:val="0"/>
        <w:numPr>
          <w:ilvl w:val="1"/>
          <w:numId w:val="20"/>
        </w:numPr>
        <w:tabs>
          <w:tab w:val="left" w:pos="827"/>
        </w:tabs>
        <w:autoSpaceDE w:val="0"/>
        <w:autoSpaceDN w:val="0"/>
        <w:spacing w:before="120" w:after="0" w:line="240" w:lineRule="auto"/>
        <w:ind w:right="111"/>
        <w:contextualSpacing w:val="0"/>
        <w:jc w:val="both"/>
      </w:pPr>
      <w:r>
        <w:t xml:space="preserve">kad spaljuje otpadne materijale u peći ili na otvorenom, osim ako se radi o čistom otpadnom papiru za potpalu, suhom sirovom otpadnom drvu koje nije tretirano nikakvim opasnim tva- rima ili drugom osušenom otpadnom biljnom materijalu pogodnom za loženje </w:t>
      </w:r>
      <w:r>
        <w:rPr>
          <w:b/>
        </w:rPr>
        <w:t>(</w:t>
      </w:r>
      <w:r>
        <w:rPr>
          <w:b/>
          <w:bCs/>
        </w:rPr>
        <w:t>150,00 eura</w:t>
      </w:r>
      <w:r>
        <w:rPr>
          <w:b/>
        </w:rPr>
        <w:t>)</w:t>
      </w:r>
      <w:r>
        <w:t>.</w:t>
      </w:r>
    </w:p>
    <w:p w14:paraId="7F887295" w14:textId="77777777" w:rsidR="00403719" w:rsidRDefault="00403719" w:rsidP="0058675D">
      <w:pPr>
        <w:pStyle w:val="Odlomakpopisa"/>
        <w:widowControl w:val="0"/>
        <w:numPr>
          <w:ilvl w:val="0"/>
          <w:numId w:val="20"/>
        </w:numPr>
        <w:tabs>
          <w:tab w:val="left" w:pos="428"/>
        </w:tabs>
        <w:autoSpaceDE w:val="0"/>
        <w:autoSpaceDN w:val="0"/>
        <w:spacing w:before="120" w:after="0" w:line="240" w:lineRule="auto"/>
        <w:ind w:right="111" w:firstLine="0"/>
        <w:contextualSpacing w:val="0"/>
        <w:jc w:val="both"/>
        <w:rPr>
          <w:color w:val="221F1F"/>
        </w:rPr>
      </w:pPr>
      <w:r>
        <w:rPr>
          <w:color w:val="221F1F"/>
        </w:rPr>
        <w:t>Davatelj javne usluge neće naplatiti ugovornu kaznu već će izdati pisanu opomenu ako procijeni da korisnik javne usluge nije postupio u namjeri počinjenja prekršaja, već je prekršaj počinjen zbog neinformiranosti korisnika, ili u slučaju kad je prekršaj počinjen prvi puta.</w:t>
      </w:r>
    </w:p>
    <w:p w14:paraId="30A0AD06" w14:textId="06204F52" w:rsidR="00403719" w:rsidRPr="00403719" w:rsidRDefault="00F457D8" w:rsidP="00403719">
      <w:pPr>
        <w:tabs>
          <w:tab w:val="left" w:pos="428"/>
        </w:tabs>
        <w:spacing w:before="120"/>
        <w:ind w:right="111"/>
        <w:jc w:val="both"/>
        <w:rPr>
          <w:color w:val="221F1F"/>
        </w:rPr>
      </w:pPr>
      <w:r>
        <w:rPr>
          <w:color w:val="221F1F"/>
        </w:rPr>
        <w:t xml:space="preserve">  </w:t>
      </w:r>
      <w:r w:rsidR="00403719" w:rsidRPr="00403719">
        <w:rPr>
          <w:color w:val="221F1F"/>
        </w:rPr>
        <w:t xml:space="preserve">(3) Radi utvrđivanja nužnih činjenica kojima se utvrđuje postupanje korisnika usluge protivno Ugovoru o korištenju javne usluge prema ovom članku, kao i činjenica nužnih za obračun ugovorne kazne, Davatelj usluge ovlašten je i dužan postupati po prijavi komunalnih redara, razmotriti i ispitati prijave građana, </w:t>
      </w:r>
      <w:r w:rsidR="00403719" w:rsidRPr="00403719">
        <w:rPr>
          <w:color w:val="221F1F"/>
        </w:rPr>
        <w:lastRenderedPageBreak/>
        <w:t>uzimati potrebne izjave od korisnika usluga, svojih zaposlenika i trećih osoba, osigurati fotografiranje i/ili video snimanje lokacije obračunskog mjesta korisnika usluge i koristiti takvu fotodokumentaciju, koristiti podatke iz Izjave o načinu korištenja javne usluge, evidencije o preuzetom komunalnom otpadu, podatke očitanja mjernih uređaja za potrošnju električne energije ili plina ili pitke vode, podatke iz svojih poslovnih knjiga i drugih evidencija, cjenika ovlaštenih proizvođača opreme i uređaja, stručne, obrazložene i ovjerene procjene nastalih troškova uslijed pojedinog postupanja, vremensko trajanje pojedinog postupanja, te sve druge dokaze s pomoću kojih se i u svezi s drugim dokazima nedvojbeno može utvrditi postupanje korisnika usluge prema ovom članku, odnosno koji mogu poslužiti za obračun ugovorne kazne.</w:t>
      </w:r>
    </w:p>
    <w:p w14:paraId="1F1A926D" w14:textId="77777777" w:rsidR="00403719" w:rsidRPr="00403719" w:rsidRDefault="00403719" w:rsidP="00403719">
      <w:pPr>
        <w:tabs>
          <w:tab w:val="left" w:pos="428"/>
        </w:tabs>
        <w:spacing w:before="120"/>
        <w:ind w:right="111"/>
        <w:jc w:val="both"/>
        <w:rPr>
          <w:color w:val="221F1F"/>
        </w:rPr>
      </w:pPr>
      <w:r w:rsidRPr="00403719">
        <w:rPr>
          <w:color w:val="221F1F"/>
        </w:rPr>
        <w:t>(4) Ukoliko se utvrdi da je korisnik usluge počinio više radnji za koje je prema ovom članku propisana obveza plaćanja ugovorne kazne, Davatelj usluge će mu za svaku od navedenih radnji obračunati i naplatiti ugovornu kaznu.</w:t>
      </w:r>
    </w:p>
    <w:p w14:paraId="597031DE" w14:textId="77777777" w:rsidR="00403719" w:rsidRDefault="00403719" w:rsidP="00403719">
      <w:pPr>
        <w:pStyle w:val="Tijeloteksta"/>
        <w:spacing w:before="5"/>
        <w:ind w:left="0"/>
        <w:jc w:val="left"/>
        <w:rPr>
          <w:sz w:val="17"/>
        </w:rPr>
      </w:pPr>
    </w:p>
    <w:p w14:paraId="4035FC6C" w14:textId="77777777" w:rsidR="00403719" w:rsidRDefault="00403719" w:rsidP="00403719">
      <w:pPr>
        <w:pStyle w:val="Naslov1"/>
        <w:spacing w:before="1"/>
        <w:ind w:left="118"/>
        <w:jc w:val="left"/>
        <w:rPr>
          <w:u w:val="none"/>
        </w:rPr>
      </w:pPr>
      <w:r>
        <w:t>Opći</w:t>
      </w:r>
      <w:r>
        <w:rPr>
          <w:spacing w:val="-5"/>
        </w:rPr>
        <w:t xml:space="preserve"> </w:t>
      </w:r>
      <w:r>
        <w:t>uvjeti</w:t>
      </w:r>
      <w:r>
        <w:rPr>
          <w:spacing w:val="-5"/>
        </w:rPr>
        <w:t xml:space="preserve"> </w:t>
      </w:r>
      <w:r>
        <w:t>Ugovora</w:t>
      </w:r>
      <w:r>
        <w:rPr>
          <w:spacing w:val="-7"/>
        </w:rPr>
        <w:t xml:space="preserve"> </w:t>
      </w:r>
      <w:r>
        <w:t>s</w:t>
      </w:r>
      <w:r>
        <w:rPr>
          <w:spacing w:val="-5"/>
        </w:rPr>
        <w:t xml:space="preserve"> </w:t>
      </w:r>
      <w:r>
        <w:t>korisnicima</w:t>
      </w:r>
      <w:r>
        <w:rPr>
          <w:spacing w:val="-6"/>
        </w:rPr>
        <w:t xml:space="preserve"> </w:t>
      </w:r>
      <w:r>
        <w:t>javne</w:t>
      </w:r>
      <w:r>
        <w:rPr>
          <w:spacing w:val="-5"/>
        </w:rPr>
        <w:t xml:space="preserve"> </w:t>
      </w:r>
      <w:r>
        <w:rPr>
          <w:spacing w:val="-2"/>
        </w:rPr>
        <w:t>usluge</w:t>
      </w:r>
    </w:p>
    <w:p w14:paraId="72218EDA" w14:textId="77777777" w:rsidR="00403719" w:rsidRDefault="00403719" w:rsidP="00403719">
      <w:pPr>
        <w:pStyle w:val="Tijeloteksta"/>
        <w:ind w:left="0"/>
        <w:jc w:val="left"/>
        <w:rPr>
          <w:b/>
          <w:sz w:val="15"/>
        </w:rPr>
      </w:pPr>
    </w:p>
    <w:p w14:paraId="0C723650" w14:textId="77777777" w:rsidR="00403719" w:rsidRDefault="00403719" w:rsidP="00403719">
      <w:pPr>
        <w:spacing w:before="57"/>
        <w:ind w:left="4182"/>
        <w:rPr>
          <w:b/>
        </w:rPr>
      </w:pPr>
      <w:r>
        <w:rPr>
          <w:b/>
        </w:rPr>
        <w:t>Članak</w:t>
      </w:r>
      <w:r>
        <w:rPr>
          <w:b/>
          <w:spacing w:val="-4"/>
        </w:rPr>
        <w:t xml:space="preserve"> </w:t>
      </w:r>
      <w:r>
        <w:rPr>
          <w:b/>
          <w:spacing w:val="-5"/>
        </w:rPr>
        <w:t>24.</w:t>
      </w:r>
    </w:p>
    <w:p w14:paraId="149A4AF2" w14:textId="77777777" w:rsidR="00403719" w:rsidRDefault="00403719" w:rsidP="00403719">
      <w:pPr>
        <w:pStyle w:val="Tijeloteksta"/>
        <w:spacing w:before="38"/>
        <w:jc w:val="left"/>
      </w:pPr>
      <w:r>
        <w:t xml:space="preserve">Opći uvjeti Ugovora s korisnicima javne usluge sadržani su u Prilogu 1 ove Odluke i čine njen sastavni </w:t>
      </w:r>
      <w:r>
        <w:rPr>
          <w:spacing w:val="-4"/>
        </w:rPr>
        <w:t>dio.</w:t>
      </w:r>
    </w:p>
    <w:p w14:paraId="7E39DC02" w14:textId="77777777" w:rsidR="00403719" w:rsidRDefault="00403719" w:rsidP="00403719">
      <w:pPr>
        <w:pStyle w:val="Tijeloteksta"/>
        <w:spacing w:before="7"/>
        <w:ind w:left="0"/>
        <w:jc w:val="left"/>
        <w:rPr>
          <w:sz w:val="17"/>
        </w:rPr>
      </w:pPr>
    </w:p>
    <w:p w14:paraId="0CBA3E7A" w14:textId="77777777" w:rsidR="00403719" w:rsidRDefault="00403719" w:rsidP="00403719">
      <w:pPr>
        <w:pStyle w:val="Naslov1"/>
        <w:ind w:left="118"/>
        <w:jc w:val="left"/>
        <w:rPr>
          <w:u w:val="none"/>
        </w:rPr>
      </w:pPr>
      <w:r>
        <w:t>Prijelazne</w:t>
      </w:r>
      <w:r>
        <w:rPr>
          <w:spacing w:val="-7"/>
        </w:rPr>
        <w:t xml:space="preserve"> </w:t>
      </w:r>
      <w:r>
        <w:t>i</w:t>
      </w:r>
      <w:r>
        <w:rPr>
          <w:spacing w:val="-6"/>
        </w:rPr>
        <w:t xml:space="preserve"> </w:t>
      </w:r>
      <w:r>
        <w:t>završne</w:t>
      </w:r>
      <w:r>
        <w:rPr>
          <w:spacing w:val="-4"/>
        </w:rPr>
        <w:t xml:space="preserve"> </w:t>
      </w:r>
      <w:r>
        <w:rPr>
          <w:spacing w:val="-2"/>
        </w:rPr>
        <w:t>odredbe</w:t>
      </w:r>
    </w:p>
    <w:p w14:paraId="5FFB8AA3" w14:textId="77777777" w:rsidR="00403719" w:rsidRDefault="00403719" w:rsidP="00403719">
      <w:pPr>
        <w:pStyle w:val="Tijeloteksta"/>
        <w:spacing w:before="11"/>
        <w:ind w:left="0"/>
        <w:jc w:val="left"/>
        <w:rPr>
          <w:b/>
          <w:sz w:val="14"/>
        </w:rPr>
      </w:pPr>
    </w:p>
    <w:p w14:paraId="50027185" w14:textId="77777777" w:rsidR="00403719" w:rsidRDefault="00403719" w:rsidP="00403719">
      <w:pPr>
        <w:spacing w:before="56"/>
        <w:ind w:left="4182"/>
        <w:jc w:val="both"/>
        <w:rPr>
          <w:b/>
        </w:rPr>
      </w:pPr>
      <w:r>
        <w:rPr>
          <w:b/>
        </w:rPr>
        <w:t>Članak</w:t>
      </w:r>
      <w:r>
        <w:rPr>
          <w:b/>
          <w:spacing w:val="-4"/>
        </w:rPr>
        <w:t xml:space="preserve"> </w:t>
      </w:r>
      <w:r>
        <w:rPr>
          <w:b/>
          <w:spacing w:val="-5"/>
        </w:rPr>
        <w:t>25.</w:t>
      </w:r>
    </w:p>
    <w:p w14:paraId="08C9E126" w14:textId="77777777" w:rsidR="00403719" w:rsidRDefault="00403719" w:rsidP="00403719">
      <w:pPr>
        <w:pStyle w:val="Tijeloteksta"/>
        <w:spacing w:before="41"/>
        <w:ind w:right="112"/>
      </w:pPr>
      <w:r>
        <w:t>Nadzor nad provedbom ove Odluke provodi nadležni inspektor te komunalni redar, sukladno odred- bama Odluke o komunalnom redu i članku 140. Zakona.</w:t>
      </w:r>
    </w:p>
    <w:p w14:paraId="43CF1C83" w14:textId="77777777" w:rsidR="00403719" w:rsidRDefault="00403719" w:rsidP="00403719">
      <w:pPr>
        <w:pStyle w:val="Tijeloteksta"/>
        <w:spacing w:before="7"/>
        <w:ind w:left="0"/>
        <w:jc w:val="left"/>
        <w:rPr>
          <w:sz w:val="19"/>
        </w:rPr>
      </w:pPr>
    </w:p>
    <w:p w14:paraId="7B859FC8" w14:textId="77777777" w:rsidR="00403719" w:rsidRDefault="00403719" w:rsidP="00403719">
      <w:pPr>
        <w:pStyle w:val="Naslov1"/>
        <w:rPr>
          <w:u w:val="none"/>
        </w:rPr>
      </w:pPr>
      <w:r>
        <w:rPr>
          <w:u w:val="none"/>
        </w:rPr>
        <w:t>Članak</w:t>
      </w:r>
      <w:r>
        <w:rPr>
          <w:spacing w:val="-4"/>
          <w:u w:val="none"/>
        </w:rPr>
        <w:t xml:space="preserve"> </w:t>
      </w:r>
      <w:r>
        <w:rPr>
          <w:spacing w:val="-5"/>
          <w:u w:val="none"/>
        </w:rPr>
        <w:t>26.</w:t>
      </w:r>
    </w:p>
    <w:p w14:paraId="504FC5D3" w14:textId="77777777" w:rsidR="00403719" w:rsidRDefault="00403719" w:rsidP="0058675D">
      <w:pPr>
        <w:pStyle w:val="Odlomakpopisa"/>
        <w:widowControl w:val="0"/>
        <w:numPr>
          <w:ilvl w:val="0"/>
          <w:numId w:val="21"/>
        </w:numPr>
        <w:tabs>
          <w:tab w:val="left" w:pos="421"/>
        </w:tabs>
        <w:autoSpaceDE w:val="0"/>
        <w:autoSpaceDN w:val="0"/>
        <w:spacing w:before="41" w:after="0" w:line="240" w:lineRule="auto"/>
        <w:ind w:right="115" w:firstLine="0"/>
        <w:contextualSpacing w:val="0"/>
        <w:jc w:val="both"/>
      </w:pPr>
      <w:r>
        <w:t>Davatelj javne usluge obvezan je ispuniti uvjete za naplatu odvoza miješanog komunalnog otpada prema</w:t>
      </w:r>
      <w:r>
        <w:rPr>
          <w:spacing w:val="-1"/>
        </w:rPr>
        <w:t xml:space="preserve"> </w:t>
      </w:r>
      <w:r>
        <w:t>predanoj</w:t>
      </w:r>
      <w:r>
        <w:rPr>
          <w:spacing w:val="-1"/>
        </w:rPr>
        <w:t xml:space="preserve"> </w:t>
      </w:r>
      <w:r>
        <w:t>količini</w:t>
      </w:r>
      <w:r>
        <w:rPr>
          <w:spacing w:val="-4"/>
        </w:rPr>
        <w:t xml:space="preserve"> </w:t>
      </w:r>
      <w:r>
        <w:t>otpada na čitavom području Općine Barilović , sukladno članku 5.</w:t>
      </w:r>
      <w:r>
        <w:rPr>
          <w:spacing w:val="-4"/>
        </w:rPr>
        <w:t xml:space="preserve"> </w:t>
      </w:r>
      <w:r>
        <w:t>ove Odluke,</w:t>
      </w:r>
      <w:r>
        <w:rPr>
          <w:spacing w:val="-1"/>
        </w:rPr>
        <w:t xml:space="preserve"> </w:t>
      </w:r>
      <w:r>
        <w:t>u roku</w:t>
      </w:r>
      <w:r>
        <w:rPr>
          <w:spacing w:val="-4"/>
        </w:rPr>
        <w:t xml:space="preserve"> </w:t>
      </w:r>
      <w:r>
        <w:t>od najviše 3 mjeseca od dana stupanja na snagu ove Odluke.</w:t>
      </w:r>
    </w:p>
    <w:p w14:paraId="1F650765" w14:textId="77777777" w:rsidR="00403719" w:rsidRDefault="00403719" w:rsidP="0058675D">
      <w:pPr>
        <w:pStyle w:val="Odlomakpopisa"/>
        <w:widowControl w:val="0"/>
        <w:numPr>
          <w:ilvl w:val="0"/>
          <w:numId w:val="21"/>
        </w:numPr>
        <w:tabs>
          <w:tab w:val="left" w:pos="419"/>
        </w:tabs>
        <w:autoSpaceDE w:val="0"/>
        <w:autoSpaceDN w:val="0"/>
        <w:spacing w:before="159" w:after="0" w:line="240" w:lineRule="auto"/>
        <w:ind w:right="113" w:firstLine="0"/>
        <w:contextualSpacing w:val="0"/>
        <w:jc w:val="both"/>
      </w:pPr>
      <w:r>
        <w:t>Davatelj javne usluge obvezan je u roku iz stavka 1. ovoga članka isporučiti svim korisnicima javne usluge spremnike za odvojeno sakupljanje komunalnog otpada; u slučaju nemogućnosti isporuke spremnika u navedenom roku, davatelj javne usluge</w:t>
      </w:r>
      <w:r>
        <w:rPr>
          <w:spacing w:val="-1"/>
        </w:rPr>
        <w:t xml:space="preserve"> </w:t>
      </w:r>
      <w:r>
        <w:t>će korisnicima isporučiti</w:t>
      </w:r>
      <w:r>
        <w:rPr>
          <w:spacing w:val="-2"/>
        </w:rPr>
        <w:t xml:space="preserve"> </w:t>
      </w:r>
      <w:r>
        <w:t>odgovarajuće vrećice za odvojeno sakupljanje komunalnog otpada.</w:t>
      </w:r>
    </w:p>
    <w:p w14:paraId="01D97C12" w14:textId="77777777" w:rsidR="00403719" w:rsidRDefault="00403719" w:rsidP="00403719">
      <w:pPr>
        <w:pStyle w:val="Tijeloteksta"/>
        <w:spacing w:before="7"/>
        <w:ind w:left="0"/>
        <w:jc w:val="left"/>
        <w:rPr>
          <w:sz w:val="19"/>
        </w:rPr>
      </w:pPr>
    </w:p>
    <w:p w14:paraId="0F7971DE" w14:textId="77777777" w:rsidR="00403719" w:rsidRPr="00D446BF" w:rsidRDefault="00403719" w:rsidP="00403719">
      <w:pPr>
        <w:pStyle w:val="Naslov1"/>
        <w:rPr>
          <w:u w:val="none"/>
        </w:rPr>
      </w:pPr>
      <w:r w:rsidRPr="00D446BF">
        <w:rPr>
          <w:u w:val="none"/>
        </w:rPr>
        <w:t>Članak</w:t>
      </w:r>
      <w:r w:rsidRPr="00D446BF">
        <w:rPr>
          <w:spacing w:val="-4"/>
          <w:u w:val="none"/>
        </w:rPr>
        <w:t xml:space="preserve"> </w:t>
      </w:r>
      <w:r w:rsidRPr="00D446BF">
        <w:rPr>
          <w:spacing w:val="-5"/>
          <w:u w:val="none"/>
        </w:rPr>
        <w:t>27.</w:t>
      </w:r>
    </w:p>
    <w:p w14:paraId="41121563" w14:textId="317CD9AA" w:rsidR="00403719" w:rsidRDefault="00D54EBA" w:rsidP="00403719">
      <w:pPr>
        <w:pStyle w:val="Tijeloteksta"/>
        <w:spacing w:before="41"/>
        <w:ind w:right="113"/>
      </w:pPr>
      <w:r w:rsidRPr="00D446BF">
        <w:t xml:space="preserve">Ova Odluka stupa na snagu osmog dana od dana objave u „Službenom Glasniku Općine Barilović“, a primjenjuje se od 01.01.2026. godine. Danom primjenjivanja ove Odluke, prestaje </w:t>
      </w:r>
      <w:r w:rsidR="00403719" w:rsidRPr="00D446BF">
        <w:t>važiti Odluka o načinu pružanja javne usluge sakupljanja komunalnog otpada na području  Općine Barilović od dana 15.12.2021. godine (Službeni glasnik Općine Barilović, broj 05/21).</w:t>
      </w:r>
    </w:p>
    <w:p w14:paraId="6DCB493C" w14:textId="77777777" w:rsidR="00403719" w:rsidRDefault="00403719" w:rsidP="00403719">
      <w:pPr>
        <w:pStyle w:val="Tijeloteksta"/>
        <w:spacing w:before="1"/>
        <w:ind w:left="0"/>
        <w:jc w:val="left"/>
        <w:rPr>
          <w:sz w:val="19"/>
        </w:rPr>
      </w:pPr>
    </w:p>
    <w:p w14:paraId="46F7FB04" w14:textId="77777777" w:rsidR="00403719" w:rsidRDefault="00403719" w:rsidP="00403719">
      <w:pPr>
        <w:pStyle w:val="Tijeloteksta"/>
        <w:spacing w:before="7"/>
        <w:ind w:left="0"/>
        <w:jc w:val="left"/>
        <w:rPr>
          <w:sz w:val="23"/>
        </w:rPr>
      </w:pPr>
    </w:p>
    <w:p w14:paraId="32659A80" w14:textId="77777777" w:rsidR="00403719" w:rsidRDefault="00403719" w:rsidP="00403719">
      <w:pPr>
        <w:rPr>
          <w:sz w:val="23"/>
        </w:rPr>
        <w:sectPr w:rsidR="00403719" w:rsidSect="00403719">
          <w:pgSz w:w="11910" w:h="16840"/>
          <w:pgMar w:top="1360" w:right="1300" w:bottom="1418" w:left="1300" w:header="720" w:footer="720" w:gutter="0"/>
          <w:cols w:space="720"/>
        </w:sectPr>
      </w:pPr>
    </w:p>
    <w:p w14:paraId="501AB151" w14:textId="77777777" w:rsidR="00C24734" w:rsidRPr="00C24734" w:rsidRDefault="00403719" w:rsidP="00C24734">
      <w:pPr>
        <w:rPr>
          <w:b/>
          <w:bCs/>
          <w:spacing w:val="-2"/>
        </w:rPr>
      </w:pPr>
      <w:r>
        <w:rPr>
          <w:rFonts w:ascii="Times New Roman" w:hAnsi="Times New Roman" w:cs="Times New Roman"/>
          <w:sz w:val="24"/>
          <w:szCs w:val="24"/>
          <w:lang w:eastAsia="hr-HR"/>
        </w:rPr>
        <w:br w:type="column"/>
      </w:r>
      <w:r w:rsidRPr="00C24734">
        <w:rPr>
          <w:b/>
          <w:bCs/>
        </w:rPr>
        <w:t>PREDSJEDNIK</w:t>
      </w:r>
      <w:r w:rsidRPr="00C24734">
        <w:rPr>
          <w:b/>
          <w:bCs/>
          <w:spacing w:val="-11"/>
        </w:rPr>
        <w:t xml:space="preserve"> </w:t>
      </w:r>
      <w:r w:rsidRPr="00C24734">
        <w:rPr>
          <w:b/>
          <w:bCs/>
        </w:rPr>
        <w:t xml:space="preserve">OPĆINSKOG </w:t>
      </w:r>
      <w:r w:rsidRPr="00C24734">
        <w:rPr>
          <w:b/>
          <w:bCs/>
          <w:spacing w:val="-2"/>
        </w:rPr>
        <w:t>VIJEĆA</w:t>
      </w:r>
      <w:r w:rsidR="00D54EBA" w:rsidRPr="00C24734">
        <w:rPr>
          <w:b/>
          <w:bCs/>
          <w:spacing w:val="-2"/>
        </w:rPr>
        <w:t xml:space="preserve"> </w:t>
      </w:r>
    </w:p>
    <w:p w14:paraId="32E76F6B" w14:textId="12AC91DE" w:rsidR="00403719" w:rsidRPr="00C24734" w:rsidRDefault="00C24734" w:rsidP="00C24734">
      <w:pPr>
        <w:rPr>
          <w:b/>
          <w:bCs/>
        </w:rPr>
      </w:pPr>
      <w:r w:rsidRPr="00C24734">
        <w:rPr>
          <w:b/>
          <w:bCs/>
          <w:spacing w:val="-2"/>
        </w:rPr>
        <w:t xml:space="preserve">           </w:t>
      </w:r>
      <w:r w:rsidR="00403719" w:rsidRPr="00C24734">
        <w:rPr>
          <w:b/>
          <w:bCs/>
        </w:rPr>
        <w:t>Miroslav Marčac</w:t>
      </w:r>
    </w:p>
    <w:p w14:paraId="73AA1A35" w14:textId="77777777" w:rsidR="00403719" w:rsidRDefault="00403719" w:rsidP="00403719">
      <w:pPr>
        <w:rPr>
          <w:b/>
          <w:i/>
        </w:rPr>
        <w:sectPr w:rsidR="00403719" w:rsidSect="00403719">
          <w:type w:val="continuous"/>
          <w:pgSz w:w="11910" w:h="16840"/>
          <w:pgMar w:top="660" w:right="1300" w:bottom="280" w:left="1300" w:header="720" w:footer="720" w:gutter="0"/>
          <w:cols w:num="2" w:space="720" w:equalWidth="0">
            <w:col w:w="3523" w:space="2346"/>
            <w:col w:w="3441"/>
          </w:cols>
        </w:sectPr>
      </w:pPr>
    </w:p>
    <w:p w14:paraId="59F848F9" w14:textId="77777777" w:rsidR="00403719" w:rsidRDefault="00403719" w:rsidP="00403719">
      <w:pPr>
        <w:pStyle w:val="Tijeloteksta"/>
        <w:spacing w:before="37"/>
      </w:pPr>
      <w:r>
        <w:lastRenderedPageBreak/>
        <w:t>PRILOG</w:t>
      </w:r>
      <w:r>
        <w:rPr>
          <w:spacing w:val="-7"/>
        </w:rPr>
        <w:t xml:space="preserve"> </w:t>
      </w:r>
      <w:r>
        <w:rPr>
          <w:spacing w:val="-10"/>
        </w:rPr>
        <w:t>1</w:t>
      </w:r>
    </w:p>
    <w:p w14:paraId="25145D9D" w14:textId="77777777" w:rsidR="00403719" w:rsidRDefault="00403719" w:rsidP="00403719">
      <w:pPr>
        <w:spacing w:before="159"/>
        <w:ind w:left="176" w:right="179" w:firstLine="7"/>
        <w:jc w:val="center"/>
        <w:rPr>
          <w:b/>
          <w:sz w:val="32"/>
        </w:rPr>
      </w:pPr>
      <w:r>
        <w:rPr>
          <w:b/>
          <w:color w:val="221F1F"/>
          <w:sz w:val="32"/>
        </w:rPr>
        <w:t>OPĆI UVJETI UGOVORA O KORIŠTENJU JAVNE USLUGE SAKUPLJA- NJA</w:t>
      </w:r>
      <w:r>
        <w:rPr>
          <w:b/>
          <w:color w:val="221F1F"/>
          <w:spacing w:val="-5"/>
          <w:sz w:val="32"/>
        </w:rPr>
        <w:t xml:space="preserve"> </w:t>
      </w:r>
      <w:r>
        <w:rPr>
          <w:b/>
          <w:color w:val="221F1F"/>
          <w:sz w:val="32"/>
        </w:rPr>
        <w:t>KOMUNALNOG</w:t>
      </w:r>
      <w:r>
        <w:rPr>
          <w:b/>
          <w:color w:val="221F1F"/>
          <w:spacing w:val="-7"/>
          <w:sz w:val="32"/>
        </w:rPr>
        <w:t xml:space="preserve"> </w:t>
      </w:r>
      <w:r>
        <w:rPr>
          <w:b/>
          <w:color w:val="221F1F"/>
          <w:sz w:val="32"/>
        </w:rPr>
        <w:t>OTPADA</w:t>
      </w:r>
      <w:r>
        <w:rPr>
          <w:b/>
          <w:color w:val="221F1F"/>
          <w:spacing w:val="-3"/>
          <w:sz w:val="32"/>
        </w:rPr>
        <w:t xml:space="preserve"> </w:t>
      </w:r>
      <w:r>
        <w:rPr>
          <w:b/>
          <w:color w:val="221F1F"/>
          <w:sz w:val="32"/>
        </w:rPr>
        <w:t>NA</w:t>
      </w:r>
      <w:r>
        <w:rPr>
          <w:b/>
          <w:color w:val="221F1F"/>
          <w:spacing w:val="-5"/>
          <w:sz w:val="32"/>
        </w:rPr>
        <w:t xml:space="preserve"> </w:t>
      </w:r>
      <w:r>
        <w:rPr>
          <w:b/>
          <w:color w:val="221F1F"/>
          <w:sz w:val="32"/>
        </w:rPr>
        <w:t>PODRUČJU</w:t>
      </w:r>
      <w:r>
        <w:rPr>
          <w:b/>
          <w:color w:val="221F1F"/>
          <w:spacing w:val="-7"/>
          <w:sz w:val="32"/>
        </w:rPr>
        <w:t xml:space="preserve"> OPĆINE </w:t>
      </w:r>
      <w:r>
        <w:rPr>
          <w:b/>
          <w:color w:val="221F1F"/>
          <w:spacing w:val="-7"/>
          <w:sz w:val="32"/>
        </w:rPr>
        <w:tab/>
        <w:t>BARILOVIĆ</w:t>
      </w:r>
    </w:p>
    <w:p w14:paraId="19580BC1" w14:textId="77777777" w:rsidR="00403719" w:rsidRDefault="00403719" w:rsidP="00403719">
      <w:pPr>
        <w:pStyle w:val="Tijeloteksta"/>
        <w:spacing w:before="1"/>
        <w:ind w:left="119" w:right="115"/>
        <w:jc w:val="center"/>
      </w:pPr>
      <w:r>
        <w:t>(u</w:t>
      </w:r>
      <w:r>
        <w:rPr>
          <w:spacing w:val="-4"/>
        </w:rPr>
        <w:t xml:space="preserve"> </w:t>
      </w:r>
      <w:r>
        <w:t>daljnjem</w:t>
      </w:r>
      <w:r>
        <w:rPr>
          <w:spacing w:val="-4"/>
        </w:rPr>
        <w:t xml:space="preserve"> </w:t>
      </w:r>
      <w:r>
        <w:t>tekstu:</w:t>
      </w:r>
      <w:r>
        <w:rPr>
          <w:spacing w:val="-4"/>
        </w:rPr>
        <w:t xml:space="preserve"> </w:t>
      </w:r>
      <w:r>
        <w:t>Opći</w:t>
      </w:r>
      <w:r>
        <w:rPr>
          <w:spacing w:val="-3"/>
        </w:rPr>
        <w:t xml:space="preserve"> </w:t>
      </w:r>
      <w:r>
        <w:rPr>
          <w:spacing w:val="-2"/>
        </w:rPr>
        <w:t>uvjeti)</w:t>
      </w:r>
    </w:p>
    <w:p w14:paraId="61C7BC09" w14:textId="77777777" w:rsidR="00403719" w:rsidRDefault="00403719" w:rsidP="00403719">
      <w:pPr>
        <w:pStyle w:val="Tijeloteksta"/>
        <w:spacing w:before="8"/>
        <w:ind w:left="0"/>
        <w:jc w:val="left"/>
        <w:rPr>
          <w:sz w:val="19"/>
        </w:rPr>
      </w:pPr>
    </w:p>
    <w:p w14:paraId="468585B4" w14:textId="77777777" w:rsidR="00403719" w:rsidRDefault="00403719" w:rsidP="00403719">
      <w:pPr>
        <w:pStyle w:val="Naslov1"/>
        <w:ind w:left="4237"/>
        <w:rPr>
          <w:u w:val="none"/>
        </w:rPr>
      </w:pPr>
      <w:r>
        <w:rPr>
          <w:u w:val="none"/>
        </w:rPr>
        <w:t>Članak</w:t>
      </w:r>
      <w:r>
        <w:rPr>
          <w:spacing w:val="-5"/>
          <w:u w:val="none"/>
        </w:rPr>
        <w:t xml:space="preserve"> 1.</w:t>
      </w:r>
    </w:p>
    <w:p w14:paraId="0B671B77" w14:textId="77777777" w:rsidR="00403719" w:rsidRDefault="00403719" w:rsidP="00403719">
      <w:pPr>
        <w:pStyle w:val="Tijeloteksta"/>
        <w:spacing w:before="39"/>
        <w:ind w:right="114"/>
      </w:pPr>
      <w:r>
        <w:t>Definicije i pojmovi korišteni u ovim Općim uvjetima</w:t>
      </w:r>
      <w:r>
        <w:rPr>
          <w:spacing w:val="-2"/>
        </w:rPr>
        <w:t xml:space="preserve"> </w:t>
      </w:r>
      <w:r>
        <w:t>odgovaraju definicijama i pojmovima korištenim u Odluci o načinu pružanja javne usluge sakupljanja komunalnog otpada na području Općine Barilović (u daljnjem tekstu: Odluka).</w:t>
      </w:r>
    </w:p>
    <w:p w14:paraId="0D956C3D" w14:textId="77777777" w:rsidR="00403719" w:rsidRDefault="00403719" w:rsidP="00403719">
      <w:pPr>
        <w:pStyle w:val="Tijeloteksta"/>
        <w:spacing w:before="1"/>
        <w:ind w:right="112"/>
      </w:pPr>
      <w:r>
        <w:t>Ovim Općim uvjetima uređuju se međusobni odnosi davatelja javne usluge i korisnika javne usluge koji proizlaze iz Ugovora o pružanju javne usluge sakupljanja komunalnog otpada (u daljnjem tekstu: Ugovor), na području pružanja javne usluge.</w:t>
      </w:r>
    </w:p>
    <w:p w14:paraId="386628FE" w14:textId="77777777" w:rsidR="00403719" w:rsidRDefault="00403719" w:rsidP="00403719">
      <w:pPr>
        <w:pStyle w:val="Tijeloteksta"/>
        <w:spacing w:before="9"/>
        <w:ind w:left="0"/>
        <w:jc w:val="left"/>
        <w:rPr>
          <w:sz w:val="19"/>
        </w:rPr>
      </w:pPr>
    </w:p>
    <w:p w14:paraId="423F6107" w14:textId="77777777" w:rsidR="00403719" w:rsidRDefault="00403719" w:rsidP="00403719">
      <w:pPr>
        <w:pStyle w:val="Naslov1"/>
        <w:ind w:left="4237"/>
        <w:rPr>
          <w:u w:val="none"/>
        </w:rPr>
      </w:pPr>
      <w:r>
        <w:rPr>
          <w:u w:val="none"/>
        </w:rPr>
        <w:t>Članak</w:t>
      </w:r>
      <w:r>
        <w:rPr>
          <w:spacing w:val="-5"/>
          <w:u w:val="none"/>
        </w:rPr>
        <w:t xml:space="preserve"> 2.</w:t>
      </w:r>
    </w:p>
    <w:p w14:paraId="147A31B2" w14:textId="77777777" w:rsidR="00403719" w:rsidRDefault="00403719" w:rsidP="00403719">
      <w:pPr>
        <w:pStyle w:val="Tijeloteksta"/>
        <w:spacing w:before="39"/>
        <w:ind w:right="117"/>
      </w:pPr>
      <w:r>
        <w:t>Ovi Opći uvjeti primjenjuju se na sve korisnike javne usluge na području pružanja javne usluge koji zaključe Ugovor s davateljem javne usluge.</w:t>
      </w:r>
    </w:p>
    <w:p w14:paraId="2ED13F93" w14:textId="77777777" w:rsidR="00403719" w:rsidRDefault="00403719" w:rsidP="00403719">
      <w:pPr>
        <w:pStyle w:val="Tijeloteksta"/>
        <w:spacing w:before="8"/>
        <w:ind w:left="0"/>
        <w:jc w:val="left"/>
        <w:rPr>
          <w:sz w:val="19"/>
        </w:rPr>
      </w:pPr>
    </w:p>
    <w:p w14:paraId="2C80AFF0" w14:textId="77777777" w:rsidR="00403719" w:rsidRDefault="00403719" w:rsidP="00403719">
      <w:pPr>
        <w:pStyle w:val="Naslov1"/>
        <w:ind w:left="4237"/>
        <w:rPr>
          <w:u w:val="none"/>
        </w:rPr>
      </w:pPr>
      <w:r>
        <w:rPr>
          <w:u w:val="none"/>
        </w:rPr>
        <w:t>Članak</w:t>
      </w:r>
      <w:r>
        <w:rPr>
          <w:spacing w:val="-5"/>
          <w:u w:val="none"/>
        </w:rPr>
        <w:t xml:space="preserve"> 3.</w:t>
      </w:r>
    </w:p>
    <w:p w14:paraId="5FEA533E" w14:textId="77777777" w:rsidR="00403719" w:rsidRDefault="00403719" w:rsidP="00403719">
      <w:pPr>
        <w:pStyle w:val="Tijeloteksta"/>
        <w:spacing w:before="41"/>
        <w:ind w:right="109"/>
      </w:pPr>
      <w:r>
        <w:t>Obveza korištenja javne usluge za sve vlasnike nekretnina odnosno posebnog dijela nekretnine i         korisnike nekretnine, kad je vlasnik nekretnine odnosno posebnog dijela nekretnine obvezu plaćanja Ugovorom prenio na korisnika i o tome obavijestio davatelja usluge, nastaje danom stupanja na sna- gu Odluke.</w:t>
      </w:r>
    </w:p>
    <w:p w14:paraId="3B884F2F" w14:textId="77777777" w:rsidR="00403719" w:rsidRDefault="00403719" w:rsidP="00403719">
      <w:pPr>
        <w:pStyle w:val="Tijeloteksta"/>
        <w:ind w:right="111"/>
      </w:pPr>
      <w:r>
        <w:t>Obveza davatelja javne usluge na pružanje javne usluge korisnicima koji nisu kućanstvo ne odnosi se niti obuhvaća pružanje usluge odvoza i zbrinjavanja otpada koji je kao proizvodni otpad nastao u proizvodnom procesu korisnika javne usluge, bez obzira što bi po prirodi ili sastavu bio sličan komu- nalnom otpadu iz kućanstva, kao ni na otpad iz poljoprivrede niti otpad iz šumarstva. Za takvu vrstu otpada korisnik javne usluge koji</w:t>
      </w:r>
      <w:r>
        <w:rPr>
          <w:spacing w:val="40"/>
        </w:rPr>
        <w:t xml:space="preserve"> </w:t>
      </w:r>
      <w:r>
        <w:t xml:space="preserve">nije kućanstvo dužan je sklopiti poseban ugovor o odvozu i zbrinja- vanju proizvodnog otpada s ovlaštenim prijevoznikom/zbrinjavateljem/oporabiteljem/trgovcem ot- </w:t>
      </w:r>
      <w:r>
        <w:rPr>
          <w:spacing w:val="-2"/>
        </w:rPr>
        <w:t>pada.</w:t>
      </w:r>
    </w:p>
    <w:p w14:paraId="775299DC" w14:textId="77777777" w:rsidR="00403719" w:rsidRDefault="00403719" w:rsidP="00403719">
      <w:pPr>
        <w:pStyle w:val="Tijeloteksta"/>
        <w:spacing w:before="9"/>
        <w:ind w:left="0"/>
        <w:jc w:val="left"/>
        <w:rPr>
          <w:sz w:val="19"/>
        </w:rPr>
      </w:pPr>
    </w:p>
    <w:p w14:paraId="36E57A51" w14:textId="77777777" w:rsidR="00403719" w:rsidRDefault="00403719" w:rsidP="00403719">
      <w:pPr>
        <w:pStyle w:val="Naslov1"/>
        <w:ind w:left="4237"/>
        <w:rPr>
          <w:u w:val="none"/>
        </w:rPr>
      </w:pPr>
      <w:r>
        <w:rPr>
          <w:u w:val="none"/>
        </w:rPr>
        <w:t>Članak</w:t>
      </w:r>
      <w:r>
        <w:rPr>
          <w:spacing w:val="-5"/>
          <w:u w:val="none"/>
        </w:rPr>
        <w:t xml:space="preserve"> 4.</w:t>
      </w:r>
    </w:p>
    <w:p w14:paraId="1C9256C3" w14:textId="77777777" w:rsidR="00403719" w:rsidRDefault="00403719" w:rsidP="00403719">
      <w:pPr>
        <w:pStyle w:val="Tijeloteksta"/>
        <w:spacing w:before="39"/>
        <w:ind w:right="112"/>
      </w:pPr>
      <w:r>
        <w:t>Davatelj javne usluge i korisnik javne usluge javnu uslugu ugovaraju u skladu s odredbama Odluke i ovih Općih uvjeta, a prava i obveze davatelja javne usluge i korisnika javne usluge utvrđuju se Ugovo- rom, Odlukom i ovim Općim uvjetima.</w:t>
      </w:r>
    </w:p>
    <w:p w14:paraId="35172872" w14:textId="77777777" w:rsidR="00403719" w:rsidRDefault="00403719" w:rsidP="00403719">
      <w:pPr>
        <w:pStyle w:val="Tijeloteksta"/>
        <w:spacing w:before="1"/>
        <w:ind w:left="0"/>
        <w:jc w:val="left"/>
        <w:rPr>
          <w:sz w:val="15"/>
        </w:rPr>
      </w:pPr>
    </w:p>
    <w:p w14:paraId="54775A54" w14:textId="77777777" w:rsidR="00403719" w:rsidRDefault="00403719" w:rsidP="00403719">
      <w:pPr>
        <w:pStyle w:val="Naslov1"/>
        <w:spacing w:before="56"/>
        <w:ind w:left="119" w:right="119"/>
        <w:jc w:val="center"/>
        <w:rPr>
          <w:u w:val="none"/>
        </w:rPr>
      </w:pPr>
      <w:r>
        <w:rPr>
          <w:u w:val="none"/>
        </w:rPr>
        <w:t>Članak</w:t>
      </w:r>
      <w:r>
        <w:rPr>
          <w:spacing w:val="-5"/>
          <w:u w:val="none"/>
        </w:rPr>
        <w:t xml:space="preserve"> 5.</w:t>
      </w:r>
    </w:p>
    <w:p w14:paraId="01D13C36" w14:textId="77777777" w:rsidR="00403719" w:rsidRDefault="00403719" w:rsidP="00403719">
      <w:pPr>
        <w:pStyle w:val="Tijeloteksta"/>
        <w:spacing w:before="39"/>
        <w:ind w:left="67" w:right="6430"/>
        <w:jc w:val="center"/>
      </w:pPr>
      <w:r>
        <w:t>Ugovor</w:t>
      </w:r>
      <w:r>
        <w:rPr>
          <w:spacing w:val="-3"/>
        </w:rPr>
        <w:t xml:space="preserve"> </w:t>
      </w:r>
      <w:r>
        <w:t>se</w:t>
      </w:r>
      <w:r>
        <w:rPr>
          <w:spacing w:val="-1"/>
        </w:rPr>
        <w:t xml:space="preserve"> </w:t>
      </w:r>
      <w:r>
        <w:t>smatra</w:t>
      </w:r>
      <w:r>
        <w:rPr>
          <w:spacing w:val="-5"/>
        </w:rPr>
        <w:t xml:space="preserve"> </w:t>
      </w:r>
      <w:r>
        <w:rPr>
          <w:spacing w:val="-2"/>
        </w:rPr>
        <w:t>sklopljenim:</w:t>
      </w:r>
    </w:p>
    <w:p w14:paraId="52FF821D" w14:textId="77777777" w:rsidR="00403719" w:rsidRDefault="00403719" w:rsidP="0058675D">
      <w:pPr>
        <w:pStyle w:val="Odlomakpopisa"/>
        <w:widowControl w:val="0"/>
        <w:numPr>
          <w:ilvl w:val="1"/>
          <w:numId w:val="21"/>
        </w:numPr>
        <w:tabs>
          <w:tab w:val="left" w:pos="827"/>
        </w:tabs>
        <w:autoSpaceDE w:val="0"/>
        <w:autoSpaceDN w:val="0"/>
        <w:spacing w:before="121" w:after="0" w:line="240" w:lineRule="auto"/>
        <w:contextualSpacing w:val="0"/>
        <w:jc w:val="both"/>
      </w:pPr>
      <w:r>
        <w:t>kad</w:t>
      </w:r>
      <w:r>
        <w:rPr>
          <w:spacing w:val="-5"/>
        </w:rPr>
        <w:t xml:space="preserve"> </w:t>
      </w:r>
      <w:r>
        <w:t>korisnik</w:t>
      </w:r>
      <w:r>
        <w:rPr>
          <w:spacing w:val="-4"/>
        </w:rPr>
        <w:t xml:space="preserve"> </w:t>
      </w:r>
      <w:r>
        <w:t>javne</w:t>
      </w:r>
      <w:r>
        <w:rPr>
          <w:spacing w:val="-4"/>
        </w:rPr>
        <w:t xml:space="preserve"> </w:t>
      </w:r>
      <w:r>
        <w:t>usluge</w:t>
      </w:r>
      <w:r>
        <w:rPr>
          <w:spacing w:val="-6"/>
        </w:rPr>
        <w:t xml:space="preserve"> </w:t>
      </w:r>
      <w:r>
        <w:t>dostavi</w:t>
      </w:r>
      <w:r>
        <w:rPr>
          <w:spacing w:val="-4"/>
        </w:rPr>
        <w:t xml:space="preserve"> </w:t>
      </w:r>
      <w:r>
        <w:t>davatelju</w:t>
      </w:r>
      <w:r>
        <w:rPr>
          <w:spacing w:val="-7"/>
        </w:rPr>
        <w:t xml:space="preserve"> </w:t>
      </w:r>
      <w:r>
        <w:t>javne</w:t>
      </w:r>
      <w:r>
        <w:rPr>
          <w:spacing w:val="-5"/>
        </w:rPr>
        <w:t xml:space="preserve"> </w:t>
      </w:r>
      <w:r>
        <w:rPr>
          <w:color w:val="221F1F"/>
        </w:rPr>
        <w:t>usluge</w:t>
      </w:r>
      <w:r>
        <w:rPr>
          <w:color w:val="221F1F"/>
          <w:spacing w:val="-3"/>
        </w:rPr>
        <w:t xml:space="preserve"> </w:t>
      </w:r>
      <w:r>
        <w:rPr>
          <w:color w:val="221F1F"/>
        </w:rPr>
        <w:t>Izjavu</w:t>
      </w:r>
      <w:r>
        <w:rPr>
          <w:color w:val="221F1F"/>
          <w:spacing w:val="-5"/>
        </w:rPr>
        <w:t xml:space="preserve"> ili</w:t>
      </w:r>
    </w:p>
    <w:p w14:paraId="2F2F699B" w14:textId="77777777" w:rsidR="00403719" w:rsidRDefault="00403719" w:rsidP="0058675D">
      <w:pPr>
        <w:pStyle w:val="Odlomakpopisa"/>
        <w:widowControl w:val="0"/>
        <w:numPr>
          <w:ilvl w:val="1"/>
          <w:numId w:val="21"/>
        </w:numPr>
        <w:tabs>
          <w:tab w:val="left" w:pos="827"/>
        </w:tabs>
        <w:autoSpaceDE w:val="0"/>
        <w:autoSpaceDN w:val="0"/>
        <w:spacing w:after="0" w:line="240" w:lineRule="auto"/>
        <w:ind w:right="112"/>
        <w:contextualSpacing w:val="0"/>
        <w:jc w:val="both"/>
        <w:rPr>
          <w:color w:val="221F1F"/>
        </w:rPr>
      </w:pPr>
      <w:r>
        <w:rPr>
          <w:color w:val="221F1F"/>
        </w:rPr>
        <w:t xml:space="preserve">u slučaju kad korisnik </w:t>
      </w:r>
      <w:r>
        <w:t xml:space="preserve">javne </w:t>
      </w:r>
      <w:r>
        <w:rPr>
          <w:color w:val="221F1F"/>
        </w:rPr>
        <w:t xml:space="preserve">usluge ne dostavi davatelju </w:t>
      </w:r>
      <w:r>
        <w:t xml:space="preserve">javne </w:t>
      </w:r>
      <w:r>
        <w:rPr>
          <w:color w:val="221F1F"/>
        </w:rPr>
        <w:t>usluge Izjavu, prilikom prvog korištenja javne usluge ili zaprimanja na korištenje spremnika za primopredaju miješanog komunalnog otpada. U tom slučaju datum izdavanja računa za izvršenu javnu uslugu smatra se danom sklapanja Ugovora.</w:t>
      </w:r>
    </w:p>
    <w:p w14:paraId="48F32C56" w14:textId="77777777" w:rsidR="00403719" w:rsidRDefault="00403719" w:rsidP="00403719">
      <w:pPr>
        <w:pStyle w:val="Tijeloteksta"/>
        <w:spacing w:before="121"/>
        <w:ind w:right="113"/>
      </w:pPr>
      <w:r>
        <w:rPr>
          <w:color w:val="221F1F"/>
        </w:rPr>
        <w:t xml:space="preserve">Sklapanjem Ugovora korisnik </w:t>
      </w:r>
      <w:r>
        <w:t xml:space="preserve">javne </w:t>
      </w:r>
      <w:r>
        <w:rPr>
          <w:color w:val="221F1F"/>
        </w:rPr>
        <w:t xml:space="preserve">usluge potvrđuje da je upoznat s odredbama ovih Općih uvjeta i prihvaća njihovu primjenu. Davatelj usluge dužan je korisniku </w:t>
      </w:r>
      <w:r>
        <w:t xml:space="preserve">javne </w:t>
      </w:r>
      <w:r>
        <w:rPr>
          <w:color w:val="221F1F"/>
        </w:rPr>
        <w:t xml:space="preserve">usluge, na njegov zahtjev, bez naknade uručiti Ugovor i Opće uvjete u tiskanom obliku. Davatelj </w:t>
      </w:r>
      <w:r>
        <w:t xml:space="preserve">javne </w:t>
      </w:r>
      <w:r>
        <w:rPr>
          <w:color w:val="221F1F"/>
        </w:rPr>
        <w:t>usluge i korisnik javne usluge Ugovor sklapaju na neodređeno vrijeme.</w:t>
      </w:r>
    </w:p>
    <w:p w14:paraId="33F8AE98" w14:textId="77777777" w:rsidR="00403719" w:rsidRDefault="00403719" w:rsidP="00403719">
      <w:pPr>
        <w:sectPr w:rsidR="00403719" w:rsidSect="00403719">
          <w:pgSz w:w="11910" w:h="16840"/>
          <w:pgMar w:top="1360" w:right="1300" w:bottom="280" w:left="1300" w:header="720" w:footer="720" w:gutter="0"/>
          <w:cols w:space="720"/>
        </w:sectPr>
      </w:pPr>
    </w:p>
    <w:p w14:paraId="664EBE68" w14:textId="77777777" w:rsidR="00403719" w:rsidRDefault="00403719" w:rsidP="00403719">
      <w:pPr>
        <w:pStyle w:val="Naslov1"/>
        <w:spacing w:before="37"/>
        <w:ind w:left="4237"/>
        <w:rPr>
          <w:u w:val="none"/>
        </w:rPr>
      </w:pPr>
      <w:r>
        <w:rPr>
          <w:u w:val="none"/>
        </w:rPr>
        <w:lastRenderedPageBreak/>
        <w:t>Članak</w:t>
      </w:r>
      <w:r>
        <w:rPr>
          <w:spacing w:val="-5"/>
          <w:u w:val="none"/>
        </w:rPr>
        <w:t xml:space="preserve"> 6.</w:t>
      </w:r>
    </w:p>
    <w:p w14:paraId="75EB76AB" w14:textId="77777777" w:rsidR="00403719" w:rsidRDefault="00403719" w:rsidP="00403719">
      <w:pPr>
        <w:pStyle w:val="Tijeloteksta"/>
        <w:spacing w:before="39"/>
        <w:ind w:right="114"/>
      </w:pPr>
      <w:r>
        <w:rPr>
          <w:color w:val="221F1F"/>
        </w:rPr>
        <w:t xml:space="preserve">Davatelj </w:t>
      </w:r>
      <w:r>
        <w:t xml:space="preserve">javne </w:t>
      </w:r>
      <w:r>
        <w:rPr>
          <w:color w:val="221F1F"/>
        </w:rPr>
        <w:t xml:space="preserve">usluge i korisnik </w:t>
      </w:r>
      <w:r>
        <w:t xml:space="preserve">javne </w:t>
      </w:r>
      <w:r>
        <w:rPr>
          <w:color w:val="221F1F"/>
        </w:rPr>
        <w:t>usluge imaju prava i obveze utvrđene Odlukom, Ugovorom i ovim Općim uvjetima.</w:t>
      </w:r>
    </w:p>
    <w:p w14:paraId="6534649F" w14:textId="77777777" w:rsidR="00403719" w:rsidRDefault="00403719" w:rsidP="00403719">
      <w:pPr>
        <w:pStyle w:val="Tijeloteksta"/>
        <w:spacing w:before="8"/>
        <w:ind w:left="0"/>
        <w:jc w:val="left"/>
        <w:rPr>
          <w:sz w:val="19"/>
        </w:rPr>
      </w:pPr>
    </w:p>
    <w:p w14:paraId="2605142F" w14:textId="77777777" w:rsidR="00403719" w:rsidRDefault="00403719" w:rsidP="00403719">
      <w:pPr>
        <w:pStyle w:val="Naslov1"/>
        <w:ind w:left="4237"/>
        <w:rPr>
          <w:u w:val="none"/>
        </w:rPr>
      </w:pPr>
      <w:r>
        <w:rPr>
          <w:u w:val="none"/>
        </w:rPr>
        <w:t>Članak</w:t>
      </w:r>
      <w:r>
        <w:rPr>
          <w:spacing w:val="-5"/>
          <w:u w:val="none"/>
        </w:rPr>
        <w:t xml:space="preserve"> 7.</w:t>
      </w:r>
    </w:p>
    <w:p w14:paraId="2BE4228C" w14:textId="77777777" w:rsidR="00403719" w:rsidRDefault="00403719" w:rsidP="00403719">
      <w:pPr>
        <w:pStyle w:val="Tijeloteksta"/>
        <w:spacing w:before="41"/>
        <w:ind w:right="113"/>
      </w:pPr>
      <w:r>
        <w:rPr>
          <w:color w:val="221F1F"/>
        </w:rPr>
        <w:t xml:space="preserve">Radi otklanjanja svake sumnje, pisani oblik Ugovora nije pretpostavka ni nastanka ugovornog odnosa između davatelja </w:t>
      </w:r>
      <w:r>
        <w:t xml:space="preserve">javne </w:t>
      </w:r>
      <w:r>
        <w:rPr>
          <w:color w:val="221F1F"/>
        </w:rPr>
        <w:t xml:space="preserve">usluge i korisnika </w:t>
      </w:r>
      <w:r>
        <w:t xml:space="preserve">javne </w:t>
      </w:r>
      <w:r>
        <w:rPr>
          <w:color w:val="221F1F"/>
        </w:rPr>
        <w:t xml:space="preserve">usluge, a niti valjanosti nastalog Ugovora u smislu članka 5. točka 2. ovih Općih uvjeta, posebice u slučajevima kad se usluga od strane davatelja </w:t>
      </w:r>
      <w:r>
        <w:t xml:space="preserve">javne </w:t>
      </w:r>
      <w:r>
        <w:rPr>
          <w:color w:val="221F1F"/>
        </w:rPr>
        <w:t xml:space="preserve">usluge izvršava, a korisnik </w:t>
      </w:r>
      <w:r>
        <w:t xml:space="preserve">javne </w:t>
      </w:r>
      <w:r>
        <w:rPr>
          <w:color w:val="221F1F"/>
        </w:rPr>
        <w:t>usluge odbija potpisati Ugovor odnosno dostaviti Izjavu.</w:t>
      </w:r>
    </w:p>
    <w:p w14:paraId="6A0E15AC" w14:textId="77777777" w:rsidR="00403719" w:rsidRDefault="00403719" w:rsidP="00403719">
      <w:pPr>
        <w:pStyle w:val="Tijeloteksta"/>
        <w:ind w:right="112"/>
      </w:pPr>
      <w:r>
        <w:rPr>
          <w:color w:val="221F1F"/>
        </w:rPr>
        <w:t>Korisnik</w:t>
      </w:r>
      <w:r>
        <w:rPr>
          <w:color w:val="221F1F"/>
          <w:spacing w:val="-2"/>
        </w:rPr>
        <w:t xml:space="preserve"> </w:t>
      </w:r>
      <w:r>
        <w:t xml:space="preserve">javne </w:t>
      </w:r>
      <w:r>
        <w:rPr>
          <w:color w:val="221F1F"/>
        </w:rPr>
        <w:t>usluge</w:t>
      </w:r>
      <w:r>
        <w:rPr>
          <w:color w:val="221F1F"/>
          <w:spacing w:val="-2"/>
        </w:rPr>
        <w:t xml:space="preserve"> </w:t>
      </w:r>
      <w:r>
        <w:rPr>
          <w:color w:val="221F1F"/>
        </w:rPr>
        <w:t>dužan</w:t>
      </w:r>
      <w:r>
        <w:rPr>
          <w:color w:val="221F1F"/>
          <w:spacing w:val="-1"/>
        </w:rPr>
        <w:t xml:space="preserve"> </w:t>
      </w:r>
      <w:r>
        <w:rPr>
          <w:color w:val="221F1F"/>
        </w:rPr>
        <w:t>je, u</w:t>
      </w:r>
      <w:r>
        <w:rPr>
          <w:color w:val="221F1F"/>
          <w:spacing w:val="-3"/>
        </w:rPr>
        <w:t xml:space="preserve"> </w:t>
      </w:r>
      <w:r>
        <w:rPr>
          <w:color w:val="221F1F"/>
        </w:rPr>
        <w:t>slučaju promjena podataka</w:t>
      </w:r>
      <w:r>
        <w:rPr>
          <w:color w:val="221F1F"/>
          <w:spacing w:val="-2"/>
        </w:rPr>
        <w:t xml:space="preserve"> </w:t>
      </w:r>
      <w:r>
        <w:rPr>
          <w:color w:val="221F1F"/>
        </w:rPr>
        <w:t>vezanih</w:t>
      </w:r>
      <w:r>
        <w:rPr>
          <w:color w:val="221F1F"/>
          <w:spacing w:val="-1"/>
        </w:rPr>
        <w:t xml:space="preserve"> </w:t>
      </w:r>
      <w:r>
        <w:rPr>
          <w:color w:val="221F1F"/>
        </w:rPr>
        <w:t>uz</w:t>
      </w:r>
      <w:r>
        <w:rPr>
          <w:color w:val="221F1F"/>
          <w:spacing w:val="-1"/>
        </w:rPr>
        <w:t xml:space="preserve"> </w:t>
      </w:r>
      <w:r>
        <w:rPr>
          <w:color w:val="221F1F"/>
        </w:rPr>
        <w:t>ugovorni</w:t>
      </w:r>
      <w:r>
        <w:rPr>
          <w:color w:val="221F1F"/>
          <w:spacing w:val="-2"/>
        </w:rPr>
        <w:t xml:space="preserve"> </w:t>
      </w:r>
      <w:r>
        <w:rPr>
          <w:color w:val="221F1F"/>
        </w:rPr>
        <w:t>odnos koji</w:t>
      </w:r>
      <w:r>
        <w:rPr>
          <w:color w:val="221F1F"/>
          <w:spacing w:val="-2"/>
        </w:rPr>
        <w:t xml:space="preserve"> </w:t>
      </w:r>
      <w:r>
        <w:rPr>
          <w:color w:val="221F1F"/>
        </w:rPr>
        <w:t>utječu</w:t>
      </w:r>
      <w:r>
        <w:rPr>
          <w:color w:val="221F1F"/>
          <w:spacing w:val="-3"/>
        </w:rPr>
        <w:t xml:space="preserve"> </w:t>
      </w:r>
      <w:r>
        <w:rPr>
          <w:color w:val="221F1F"/>
        </w:rPr>
        <w:t>na odnos</w:t>
      </w:r>
      <w:r>
        <w:rPr>
          <w:color w:val="221F1F"/>
          <w:spacing w:val="-1"/>
        </w:rPr>
        <w:t xml:space="preserve"> </w:t>
      </w:r>
      <w:r>
        <w:rPr>
          <w:color w:val="221F1F"/>
        </w:rPr>
        <w:t>davatelja</w:t>
      </w:r>
      <w:r>
        <w:rPr>
          <w:color w:val="221F1F"/>
          <w:spacing w:val="-1"/>
        </w:rPr>
        <w:t xml:space="preserve"> </w:t>
      </w:r>
      <w:r>
        <w:rPr>
          <w:color w:val="221F1F"/>
        </w:rPr>
        <w:t>javne usluge i</w:t>
      </w:r>
      <w:r>
        <w:rPr>
          <w:color w:val="221F1F"/>
          <w:spacing w:val="-1"/>
        </w:rPr>
        <w:t xml:space="preserve"> </w:t>
      </w:r>
      <w:r>
        <w:rPr>
          <w:color w:val="221F1F"/>
        </w:rPr>
        <w:t>korisnika</w:t>
      </w:r>
      <w:r>
        <w:rPr>
          <w:color w:val="221F1F"/>
          <w:spacing w:val="-4"/>
        </w:rPr>
        <w:t xml:space="preserve"> </w:t>
      </w:r>
      <w:r>
        <w:t xml:space="preserve">javne </w:t>
      </w:r>
      <w:r>
        <w:rPr>
          <w:color w:val="221F1F"/>
        </w:rPr>
        <w:t>usluge,</w:t>
      </w:r>
      <w:r>
        <w:rPr>
          <w:color w:val="221F1F"/>
          <w:spacing w:val="-3"/>
        </w:rPr>
        <w:t xml:space="preserve"> </w:t>
      </w:r>
      <w:r>
        <w:rPr>
          <w:color w:val="221F1F"/>
        </w:rPr>
        <w:t>iste prijaviti</w:t>
      </w:r>
      <w:r>
        <w:rPr>
          <w:color w:val="221F1F"/>
          <w:spacing w:val="-1"/>
        </w:rPr>
        <w:t xml:space="preserve"> </w:t>
      </w:r>
      <w:r>
        <w:rPr>
          <w:color w:val="221F1F"/>
        </w:rPr>
        <w:t>davatelju</w:t>
      </w:r>
      <w:r>
        <w:rPr>
          <w:color w:val="221F1F"/>
          <w:spacing w:val="-2"/>
        </w:rPr>
        <w:t xml:space="preserve"> </w:t>
      </w:r>
      <w:r>
        <w:t>javne</w:t>
      </w:r>
      <w:r>
        <w:rPr>
          <w:spacing w:val="-2"/>
        </w:rPr>
        <w:t xml:space="preserve"> </w:t>
      </w:r>
      <w:r>
        <w:rPr>
          <w:color w:val="221F1F"/>
        </w:rPr>
        <w:t>usluge u</w:t>
      </w:r>
      <w:r>
        <w:rPr>
          <w:color w:val="221F1F"/>
          <w:spacing w:val="-2"/>
        </w:rPr>
        <w:t xml:space="preserve"> </w:t>
      </w:r>
      <w:r>
        <w:rPr>
          <w:color w:val="221F1F"/>
        </w:rPr>
        <w:t>roku</w:t>
      </w:r>
      <w:r>
        <w:rPr>
          <w:color w:val="221F1F"/>
          <w:spacing w:val="-1"/>
        </w:rPr>
        <w:t xml:space="preserve"> </w:t>
      </w:r>
      <w:r>
        <w:rPr>
          <w:color w:val="221F1F"/>
        </w:rPr>
        <w:t>od</w:t>
      </w:r>
      <w:r>
        <w:rPr>
          <w:color w:val="221F1F"/>
          <w:spacing w:val="-4"/>
        </w:rPr>
        <w:t xml:space="preserve"> </w:t>
      </w:r>
      <w:r>
        <w:rPr>
          <w:color w:val="221F1F"/>
        </w:rPr>
        <w:t>15 dana od dana kad je nastupila promjena, pisanim putem, elektroničkom ili običnom poštom.</w:t>
      </w:r>
    </w:p>
    <w:p w14:paraId="396245E5" w14:textId="77777777" w:rsidR="00403719" w:rsidRDefault="00403719" w:rsidP="00403719">
      <w:pPr>
        <w:pStyle w:val="Tijeloteksta"/>
        <w:ind w:right="109"/>
      </w:pPr>
      <w:r>
        <w:rPr>
          <w:color w:val="221F1F"/>
        </w:rPr>
        <w:t xml:space="preserve">Korisnik </w:t>
      </w:r>
      <w:r>
        <w:t xml:space="preserve">javne </w:t>
      </w:r>
      <w:r>
        <w:rPr>
          <w:color w:val="221F1F"/>
        </w:rPr>
        <w:t xml:space="preserve">usluge dužan je u navedenom roku osobito obavijestiti davatelja </w:t>
      </w:r>
      <w:r>
        <w:t xml:space="preserve">javne </w:t>
      </w:r>
      <w:r>
        <w:rPr>
          <w:color w:val="221F1F"/>
        </w:rPr>
        <w:t>usluge o pres- tanku</w:t>
      </w:r>
      <w:r>
        <w:rPr>
          <w:color w:val="221F1F"/>
          <w:spacing w:val="-1"/>
        </w:rPr>
        <w:t xml:space="preserve"> </w:t>
      </w:r>
      <w:r>
        <w:rPr>
          <w:color w:val="221F1F"/>
        </w:rPr>
        <w:t>korištenja</w:t>
      </w:r>
      <w:r>
        <w:rPr>
          <w:color w:val="221F1F"/>
          <w:spacing w:val="-2"/>
        </w:rPr>
        <w:t xml:space="preserve"> </w:t>
      </w:r>
      <w:r>
        <w:rPr>
          <w:color w:val="221F1F"/>
        </w:rPr>
        <w:t>nekretnine (stana,</w:t>
      </w:r>
      <w:r>
        <w:rPr>
          <w:color w:val="221F1F"/>
          <w:spacing w:val="-2"/>
        </w:rPr>
        <w:t xml:space="preserve"> </w:t>
      </w:r>
      <w:r>
        <w:rPr>
          <w:color w:val="221F1F"/>
        </w:rPr>
        <w:t>kuće, kuće za odmor</w:t>
      </w:r>
      <w:r>
        <w:rPr>
          <w:color w:val="221F1F"/>
          <w:spacing w:val="-2"/>
        </w:rPr>
        <w:t xml:space="preserve"> </w:t>
      </w:r>
      <w:r>
        <w:rPr>
          <w:color w:val="221F1F"/>
        </w:rPr>
        <w:t>i poslovnog prostora)</w:t>
      </w:r>
      <w:r>
        <w:rPr>
          <w:color w:val="221F1F"/>
          <w:spacing w:val="-2"/>
        </w:rPr>
        <w:t xml:space="preserve"> </w:t>
      </w:r>
      <w:r>
        <w:rPr>
          <w:color w:val="221F1F"/>
        </w:rPr>
        <w:t xml:space="preserve">na </w:t>
      </w:r>
      <w:r>
        <w:t>obrascu</w:t>
      </w:r>
      <w:r>
        <w:rPr>
          <w:spacing w:val="-3"/>
        </w:rPr>
        <w:t xml:space="preserve"> </w:t>
      </w:r>
      <w:r>
        <w:t>„Zahtjev za raskid Ugovora o obavljanju javne usluge prikupljanja miješanog komunalnog otpada“ dostupnom na mrežnoj stranici davatelja javne usluge (</w:t>
      </w:r>
      <w:hyperlink r:id="rId12" w:history="1">
        <w:r>
          <w:rPr>
            <w:rStyle w:val="Hiperveza"/>
          </w:rPr>
          <w:t>www.cistoca-dugaresa.hr</w:t>
        </w:r>
      </w:hyperlink>
      <w:r>
        <w:t>)</w:t>
      </w:r>
    </w:p>
    <w:p w14:paraId="0A2036F0" w14:textId="77777777" w:rsidR="00403719" w:rsidRDefault="00403719" w:rsidP="00403719">
      <w:pPr>
        <w:pStyle w:val="Tijeloteksta"/>
        <w:ind w:right="109"/>
      </w:pPr>
      <w:r>
        <w:t>ili na adresi sjedišta davatelja javne usluge, uz navođenje razloga iz članka 9. ovih Općih uvjeta.</w:t>
      </w:r>
    </w:p>
    <w:p w14:paraId="10E85960" w14:textId="77777777" w:rsidR="00403719" w:rsidRDefault="00403719" w:rsidP="00403719">
      <w:pPr>
        <w:pStyle w:val="Tijeloteksta"/>
        <w:spacing w:before="4" w:line="235" w:lineRule="auto"/>
        <w:ind w:right="117"/>
      </w:pPr>
      <w:r>
        <w:rPr>
          <w:color w:val="221F1F"/>
        </w:rPr>
        <w:t xml:space="preserve">Davatelj javne usluge dužan je korisniku </w:t>
      </w:r>
      <w:r>
        <w:t xml:space="preserve">javne </w:t>
      </w:r>
      <w:r>
        <w:rPr>
          <w:color w:val="221F1F"/>
        </w:rPr>
        <w:t>usluge u roku od 15 dana dostaviti pisanu obavijest o tome prihvaća li ili ne prihvaća</w:t>
      </w:r>
      <w:r>
        <w:rPr>
          <w:color w:val="221F1F"/>
          <w:spacing w:val="40"/>
        </w:rPr>
        <w:t xml:space="preserve"> </w:t>
      </w:r>
      <w:r>
        <w:rPr>
          <w:color w:val="221F1F"/>
        </w:rPr>
        <w:t>zahtjev za raskid Ugovora, uz obrazloženje.</w:t>
      </w:r>
    </w:p>
    <w:p w14:paraId="3CB97697" w14:textId="77777777" w:rsidR="00403719" w:rsidRDefault="00403719" w:rsidP="00403719">
      <w:pPr>
        <w:pStyle w:val="Tijeloteksta"/>
        <w:spacing w:before="9"/>
        <w:ind w:left="0"/>
        <w:jc w:val="left"/>
        <w:rPr>
          <w:sz w:val="19"/>
        </w:rPr>
      </w:pPr>
    </w:p>
    <w:p w14:paraId="320759F8" w14:textId="77777777" w:rsidR="00403719" w:rsidRDefault="00403719" w:rsidP="00403719">
      <w:pPr>
        <w:pStyle w:val="Naslov1"/>
        <w:ind w:left="4237"/>
        <w:rPr>
          <w:u w:val="none"/>
        </w:rPr>
      </w:pPr>
      <w:r>
        <w:rPr>
          <w:u w:val="none"/>
        </w:rPr>
        <w:t>Članak</w:t>
      </w:r>
      <w:r>
        <w:rPr>
          <w:spacing w:val="-5"/>
          <w:u w:val="none"/>
        </w:rPr>
        <w:t xml:space="preserve"> 8.</w:t>
      </w:r>
    </w:p>
    <w:p w14:paraId="5F135423" w14:textId="77777777" w:rsidR="00403719" w:rsidRDefault="00403719" w:rsidP="0058675D">
      <w:pPr>
        <w:pStyle w:val="Tijeloteksta"/>
        <w:spacing w:before="41"/>
        <w:ind w:right="112"/>
      </w:pPr>
      <w:r>
        <w:rPr>
          <w:color w:val="221F1F"/>
        </w:rPr>
        <w:t>Korisnik javne usluge koji stupa na mjesto prijašnjeg korisnika (novi korisnik) dužan je u roku od 15 dana od dana stjecanja</w:t>
      </w:r>
      <w:r>
        <w:rPr>
          <w:color w:val="221F1F"/>
          <w:spacing w:val="-2"/>
        </w:rPr>
        <w:t xml:space="preserve"> </w:t>
      </w:r>
      <w:r>
        <w:rPr>
          <w:color w:val="221F1F"/>
        </w:rPr>
        <w:t>vlasništva nekretnine odnosno prijenosa</w:t>
      </w:r>
      <w:r>
        <w:rPr>
          <w:color w:val="221F1F"/>
          <w:spacing w:val="-2"/>
        </w:rPr>
        <w:t xml:space="preserve"> </w:t>
      </w:r>
      <w:r>
        <w:rPr>
          <w:color w:val="221F1F"/>
        </w:rPr>
        <w:t xml:space="preserve">obveze plaćanja na temelju ugovora, pisanim putem obavijestiti davatelja </w:t>
      </w:r>
      <w:r>
        <w:t xml:space="preserve">javne </w:t>
      </w:r>
      <w:r>
        <w:rPr>
          <w:color w:val="221F1F"/>
        </w:rPr>
        <w:t>usluge o početku korištenja javne usluge, podnošenjem zahtjeva za dostavu obrasca Izjave ili dostavljanjem već popunjenog obrasca Izjave.</w:t>
      </w:r>
    </w:p>
    <w:p w14:paraId="038FA2C7" w14:textId="77777777" w:rsidR="00403719" w:rsidRDefault="00403719" w:rsidP="0058675D">
      <w:pPr>
        <w:pStyle w:val="Tijeloteksta"/>
        <w:ind w:right="109"/>
      </w:pPr>
      <w:r>
        <w:rPr>
          <w:color w:val="221F1F"/>
        </w:rPr>
        <w:t>Uz popunjeni obrazac Izjave (novi) korisnik je dužan dostaviti ispravu kojom dokazuje stjecanje vlas- ništva nekretnine ili prijenosa obveze plaćanja na temelju ugovora (izvadak iz zemljišnih knjiga, ugo- vor o prijenosu obveze plaćanja javne usluge).</w:t>
      </w:r>
    </w:p>
    <w:p w14:paraId="38645A86" w14:textId="77777777" w:rsidR="00403719" w:rsidRDefault="00403719" w:rsidP="0058675D">
      <w:pPr>
        <w:pStyle w:val="Tijeloteksta"/>
        <w:ind w:right="130"/>
      </w:pPr>
      <w:r>
        <w:rPr>
          <w:color w:val="221F1F"/>
        </w:rPr>
        <w:t xml:space="preserve">Promjenu u statusu korisnika </w:t>
      </w:r>
      <w:r>
        <w:t xml:space="preserve">javne </w:t>
      </w:r>
      <w:r>
        <w:rPr>
          <w:color w:val="221F1F"/>
        </w:rPr>
        <w:t>usluge korisnik je dužan dokazati vjerodostojnim ispravama.</w:t>
      </w:r>
      <w:r>
        <w:rPr>
          <w:color w:val="221F1F"/>
          <w:spacing w:val="40"/>
        </w:rPr>
        <w:t xml:space="preserve"> </w:t>
      </w:r>
      <w:r>
        <w:t>Svaku promjenu u statusu korisnika javne usluge koju korisnik prijavljuje, davatelj javne usluge prih- vaća</w:t>
      </w:r>
      <w:r>
        <w:rPr>
          <w:spacing w:val="-1"/>
        </w:rPr>
        <w:t xml:space="preserve"> </w:t>
      </w:r>
      <w:r>
        <w:t>od datuma prijave, a</w:t>
      </w:r>
      <w:r>
        <w:rPr>
          <w:spacing w:val="-1"/>
        </w:rPr>
        <w:t xml:space="preserve"> </w:t>
      </w:r>
      <w:r>
        <w:t>primjenjuje</w:t>
      </w:r>
      <w:r>
        <w:rPr>
          <w:spacing w:val="-1"/>
        </w:rPr>
        <w:t xml:space="preserve"> </w:t>
      </w:r>
      <w:r>
        <w:t>od prvog dana sljedećeg</w:t>
      </w:r>
      <w:r>
        <w:rPr>
          <w:spacing w:val="-1"/>
        </w:rPr>
        <w:t xml:space="preserve"> </w:t>
      </w:r>
      <w:r>
        <w:t>obračunskog razdoblja te je isključena mogućnost retroaktivnog učinka prijavljene promjene.</w:t>
      </w:r>
    </w:p>
    <w:p w14:paraId="7CF1A34A" w14:textId="77777777" w:rsidR="00403719" w:rsidRDefault="00403719" w:rsidP="00403719">
      <w:pPr>
        <w:pStyle w:val="Tijeloteksta"/>
        <w:spacing w:before="1"/>
        <w:jc w:val="left"/>
      </w:pPr>
      <w:r>
        <w:t>Prilikom prestanka korištenja javne usluge korisnik javne usluge dužan je platiti sve do tada zaprim- ljene račune i tek tada može biti brisan iz evidencije davatelja javne usluge.</w:t>
      </w:r>
    </w:p>
    <w:p w14:paraId="5D123B34" w14:textId="77777777" w:rsidR="00403719" w:rsidRDefault="00403719" w:rsidP="00403719">
      <w:pPr>
        <w:pStyle w:val="Tijeloteksta"/>
        <w:spacing w:before="8"/>
        <w:ind w:left="0"/>
        <w:jc w:val="left"/>
        <w:rPr>
          <w:sz w:val="19"/>
        </w:rPr>
      </w:pPr>
    </w:p>
    <w:p w14:paraId="1F761455" w14:textId="77777777" w:rsidR="00403719" w:rsidRDefault="00403719" w:rsidP="00403719">
      <w:pPr>
        <w:pStyle w:val="Naslov1"/>
        <w:ind w:left="4237"/>
        <w:rPr>
          <w:u w:val="none"/>
        </w:rPr>
      </w:pPr>
      <w:r>
        <w:rPr>
          <w:u w:val="none"/>
        </w:rPr>
        <w:t>Članak</w:t>
      </w:r>
      <w:r>
        <w:rPr>
          <w:spacing w:val="-5"/>
          <w:u w:val="none"/>
        </w:rPr>
        <w:t xml:space="preserve"> 9.</w:t>
      </w:r>
    </w:p>
    <w:p w14:paraId="0FF6BD93" w14:textId="77777777" w:rsidR="00403719" w:rsidRDefault="00403719" w:rsidP="00403719">
      <w:pPr>
        <w:pStyle w:val="Tijeloteksta"/>
        <w:spacing w:before="39"/>
      </w:pPr>
      <w:r>
        <w:rPr>
          <w:color w:val="221F1F"/>
        </w:rPr>
        <w:t>Korisnik</w:t>
      </w:r>
      <w:r>
        <w:rPr>
          <w:color w:val="221F1F"/>
          <w:spacing w:val="-7"/>
        </w:rPr>
        <w:t xml:space="preserve"> </w:t>
      </w:r>
      <w:r>
        <w:t>javne</w:t>
      </w:r>
      <w:r>
        <w:rPr>
          <w:spacing w:val="-2"/>
        </w:rPr>
        <w:t xml:space="preserve"> </w:t>
      </w:r>
      <w:r>
        <w:rPr>
          <w:color w:val="221F1F"/>
        </w:rPr>
        <w:t>usluge</w:t>
      </w:r>
      <w:r>
        <w:rPr>
          <w:color w:val="221F1F"/>
          <w:spacing w:val="-5"/>
        </w:rPr>
        <w:t xml:space="preserve"> </w:t>
      </w:r>
      <w:r>
        <w:rPr>
          <w:color w:val="221F1F"/>
        </w:rPr>
        <w:t>može</w:t>
      </w:r>
      <w:r>
        <w:rPr>
          <w:color w:val="221F1F"/>
          <w:spacing w:val="-4"/>
        </w:rPr>
        <w:t xml:space="preserve"> </w:t>
      </w:r>
      <w:r>
        <w:rPr>
          <w:color w:val="221F1F"/>
        </w:rPr>
        <w:t>zatražiti</w:t>
      </w:r>
      <w:r>
        <w:rPr>
          <w:color w:val="221F1F"/>
          <w:spacing w:val="-2"/>
        </w:rPr>
        <w:t xml:space="preserve"> </w:t>
      </w:r>
      <w:r>
        <w:rPr>
          <w:color w:val="221F1F"/>
        </w:rPr>
        <w:t>raskid</w:t>
      </w:r>
      <w:r>
        <w:rPr>
          <w:color w:val="221F1F"/>
          <w:spacing w:val="-7"/>
        </w:rPr>
        <w:t xml:space="preserve"> </w:t>
      </w:r>
      <w:r>
        <w:rPr>
          <w:color w:val="221F1F"/>
        </w:rPr>
        <w:t>Ugovora</w:t>
      </w:r>
      <w:r>
        <w:rPr>
          <w:color w:val="221F1F"/>
          <w:spacing w:val="-3"/>
        </w:rPr>
        <w:t xml:space="preserve"> </w:t>
      </w:r>
      <w:r>
        <w:rPr>
          <w:color w:val="221F1F"/>
        </w:rPr>
        <w:t>u</w:t>
      </w:r>
      <w:r>
        <w:rPr>
          <w:color w:val="221F1F"/>
          <w:spacing w:val="-3"/>
        </w:rPr>
        <w:t xml:space="preserve"> </w:t>
      </w:r>
      <w:r>
        <w:rPr>
          <w:color w:val="221F1F"/>
          <w:spacing w:val="-2"/>
        </w:rPr>
        <w:t>slučajevima:</w:t>
      </w:r>
    </w:p>
    <w:p w14:paraId="07D368D4" w14:textId="77777777" w:rsidR="00403719" w:rsidRDefault="00403719" w:rsidP="0058675D">
      <w:pPr>
        <w:pStyle w:val="Odlomakpopisa"/>
        <w:widowControl w:val="0"/>
        <w:numPr>
          <w:ilvl w:val="0"/>
          <w:numId w:val="22"/>
        </w:numPr>
        <w:tabs>
          <w:tab w:val="left" w:pos="839"/>
        </w:tabs>
        <w:autoSpaceDE w:val="0"/>
        <w:autoSpaceDN w:val="0"/>
        <w:spacing w:before="121" w:after="0" w:line="240" w:lineRule="auto"/>
        <w:contextualSpacing w:val="0"/>
        <w:jc w:val="both"/>
      </w:pPr>
      <w:r>
        <w:rPr>
          <w:color w:val="221F1F"/>
        </w:rPr>
        <w:t>prestanka</w:t>
      </w:r>
      <w:r>
        <w:rPr>
          <w:color w:val="221F1F"/>
          <w:spacing w:val="-8"/>
        </w:rPr>
        <w:t xml:space="preserve"> </w:t>
      </w:r>
      <w:r>
        <w:rPr>
          <w:color w:val="221F1F"/>
        </w:rPr>
        <w:t>odnosno</w:t>
      </w:r>
      <w:r>
        <w:rPr>
          <w:color w:val="221F1F"/>
          <w:spacing w:val="-4"/>
        </w:rPr>
        <w:t xml:space="preserve"> </w:t>
      </w:r>
      <w:r>
        <w:rPr>
          <w:color w:val="221F1F"/>
        </w:rPr>
        <w:t>promjene</w:t>
      </w:r>
      <w:r>
        <w:rPr>
          <w:color w:val="221F1F"/>
          <w:spacing w:val="-5"/>
        </w:rPr>
        <w:t xml:space="preserve"> </w:t>
      </w:r>
      <w:r>
        <w:rPr>
          <w:color w:val="221F1F"/>
        </w:rPr>
        <w:t>vlasništva</w:t>
      </w:r>
      <w:r>
        <w:rPr>
          <w:color w:val="221F1F"/>
          <w:spacing w:val="-5"/>
        </w:rPr>
        <w:t xml:space="preserve"> </w:t>
      </w:r>
      <w:r>
        <w:rPr>
          <w:color w:val="221F1F"/>
        </w:rPr>
        <w:t>nekretnine</w:t>
      </w:r>
      <w:r>
        <w:rPr>
          <w:color w:val="221F1F"/>
          <w:spacing w:val="-4"/>
        </w:rPr>
        <w:t xml:space="preserve"> </w:t>
      </w:r>
      <w:r>
        <w:rPr>
          <w:color w:val="221F1F"/>
          <w:spacing w:val="-5"/>
        </w:rPr>
        <w:t>te</w:t>
      </w:r>
    </w:p>
    <w:p w14:paraId="546937E0" w14:textId="77777777" w:rsidR="00403719" w:rsidRDefault="00403719" w:rsidP="0058675D">
      <w:pPr>
        <w:pStyle w:val="Odlomakpopisa"/>
        <w:widowControl w:val="0"/>
        <w:numPr>
          <w:ilvl w:val="0"/>
          <w:numId w:val="22"/>
        </w:numPr>
        <w:tabs>
          <w:tab w:val="left" w:pos="827"/>
        </w:tabs>
        <w:autoSpaceDE w:val="0"/>
        <w:autoSpaceDN w:val="0"/>
        <w:spacing w:after="0" w:line="240" w:lineRule="auto"/>
        <w:ind w:left="826" w:right="116" w:hanging="425"/>
        <w:contextualSpacing w:val="0"/>
        <w:jc w:val="both"/>
      </w:pPr>
      <w:r>
        <w:rPr>
          <w:color w:val="221F1F"/>
        </w:rPr>
        <w:t>u slučaju da trajno ne koristi nekretninu. Nekretninom koja se trajno ne koristi smatra se: (a) nekretnina</w:t>
      </w:r>
      <w:r>
        <w:rPr>
          <w:color w:val="221F1F"/>
          <w:spacing w:val="-2"/>
        </w:rPr>
        <w:t xml:space="preserve"> </w:t>
      </w:r>
      <w:r>
        <w:rPr>
          <w:color w:val="221F1F"/>
        </w:rPr>
        <w:t>za</w:t>
      </w:r>
      <w:r>
        <w:rPr>
          <w:color w:val="221F1F"/>
          <w:spacing w:val="-5"/>
        </w:rPr>
        <w:t xml:space="preserve"> </w:t>
      </w:r>
      <w:r>
        <w:rPr>
          <w:color w:val="221F1F"/>
        </w:rPr>
        <w:t>koju</w:t>
      </w:r>
      <w:r>
        <w:rPr>
          <w:color w:val="221F1F"/>
          <w:spacing w:val="-5"/>
        </w:rPr>
        <w:t xml:space="preserve"> </w:t>
      </w:r>
      <w:r>
        <w:rPr>
          <w:color w:val="221F1F"/>
        </w:rPr>
        <w:t>se</w:t>
      </w:r>
      <w:r>
        <w:rPr>
          <w:color w:val="221F1F"/>
          <w:spacing w:val="-1"/>
        </w:rPr>
        <w:t xml:space="preserve"> </w:t>
      </w:r>
      <w:r>
        <w:rPr>
          <w:color w:val="221F1F"/>
        </w:rPr>
        <w:t>utvrdi</w:t>
      </w:r>
      <w:r>
        <w:rPr>
          <w:color w:val="221F1F"/>
          <w:spacing w:val="-2"/>
        </w:rPr>
        <w:t xml:space="preserve"> </w:t>
      </w:r>
      <w:r>
        <w:rPr>
          <w:color w:val="221F1F"/>
        </w:rPr>
        <w:t>da</w:t>
      </w:r>
      <w:r>
        <w:rPr>
          <w:color w:val="221F1F"/>
          <w:spacing w:val="-3"/>
        </w:rPr>
        <w:t xml:space="preserve"> </w:t>
      </w:r>
      <w:r>
        <w:rPr>
          <w:color w:val="221F1F"/>
        </w:rPr>
        <w:t>u</w:t>
      </w:r>
      <w:r>
        <w:rPr>
          <w:color w:val="221F1F"/>
          <w:spacing w:val="-2"/>
        </w:rPr>
        <w:t xml:space="preserve"> </w:t>
      </w:r>
      <w:r>
        <w:rPr>
          <w:color w:val="221F1F"/>
        </w:rPr>
        <w:t>razdoblju</w:t>
      </w:r>
      <w:r>
        <w:rPr>
          <w:color w:val="221F1F"/>
          <w:spacing w:val="-3"/>
        </w:rPr>
        <w:t xml:space="preserve"> </w:t>
      </w:r>
      <w:r>
        <w:rPr>
          <w:color w:val="221F1F"/>
        </w:rPr>
        <w:t>od</w:t>
      </w:r>
      <w:r>
        <w:rPr>
          <w:color w:val="221F1F"/>
          <w:spacing w:val="-4"/>
        </w:rPr>
        <w:t xml:space="preserve"> </w:t>
      </w:r>
      <w:r>
        <w:rPr>
          <w:color w:val="221F1F"/>
        </w:rPr>
        <w:t>12</w:t>
      </w:r>
      <w:r>
        <w:rPr>
          <w:color w:val="221F1F"/>
          <w:spacing w:val="-3"/>
        </w:rPr>
        <w:t xml:space="preserve"> </w:t>
      </w:r>
      <w:r>
        <w:rPr>
          <w:color w:val="221F1F"/>
        </w:rPr>
        <w:t>mjeseci</w:t>
      </w:r>
      <w:r>
        <w:rPr>
          <w:color w:val="221F1F"/>
          <w:spacing w:val="-2"/>
        </w:rPr>
        <w:t xml:space="preserve"> </w:t>
      </w:r>
      <w:r>
        <w:rPr>
          <w:color w:val="221F1F"/>
        </w:rPr>
        <w:t>nema</w:t>
      </w:r>
      <w:r>
        <w:rPr>
          <w:color w:val="221F1F"/>
          <w:spacing w:val="-2"/>
        </w:rPr>
        <w:t xml:space="preserve"> </w:t>
      </w:r>
      <w:r>
        <w:rPr>
          <w:color w:val="221F1F"/>
        </w:rPr>
        <w:t>potrošnje</w:t>
      </w:r>
      <w:r>
        <w:rPr>
          <w:color w:val="221F1F"/>
          <w:spacing w:val="-4"/>
        </w:rPr>
        <w:t xml:space="preserve"> </w:t>
      </w:r>
      <w:r>
        <w:rPr>
          <w:color w:val="221F1F"/>
        </w:rPr>
        <w:t>električne</w:t>
      </w:r>
      <w:r>
        <w:rPr>
          <w:color w:val="221F1F"/>
          <w:spacing w:val="-1"/>
        </w:rPr>
        <w:t xml:space="preserve"> </w:t>
      </w:r>
      <w:r>
        <w:rPr>
          <w:color w:val="221F1F"/>
        </w:rPr>
        <w:t>energije</w:t>
      </w:r>
      <w:r>
        <w:rPr>
          <w:color w:val="221F1F"/>
          <w:spacing w:val="-4"/>
        </w:rPr>
        <w:t xml:space="preserve"> </w:t>
      </w:r>
      <w:r>
        <w:rPr>
          <w:color w:val="221F1F"/>
        </w:rPr>
        <w:t>i vode (na temelju</w:t>
      </w:r>
      <w:r>
        <w:rPr>
          <w:color w:val="221F1F"/>
          <w:spacing w:val="-1"/>
        </w:rPr>
        <w:t xml:space="preserve"> </w:t>
      </w:r>
      <w:r>
        <w:rPr>
          <w:color w:val="221F1F"/>
        </w:rPr>
        <w:t>očitanja</w:t>
      </w:r>
      <w:r>
        <w:rPr>
          <w:color w:val="221F1F"/>
          <w:spacing w:val="-3"/>
        </w:rPr>
        <w:t xml:space="preserve"> </w:t>
      </w:r>
      <w:r>
        <w:rPr>
          <w:color w:val="221F1F"/>
        </w:rPr>
        <w:t>mjernih uređaja) ili (b) nekretnina koja nije pogodna za</w:t>
      </w:r>
      <w:r>
        <w:rPr>
          <w:color w:val="221F1F"/>
          <w:spacing w:val="-1"/>
        </w:rPr>
        <w:t xml:space="preserve"> </w:t>
      </w:r>
      <w:r>
        <w:rPr>
          <w:color w:val="221F1F"/>
        </w:rPr>
        <w:t>stanovanje.</w:t>
      </w:r>
    </w:p>
    <w:p w14:paraId="63916251" w14:textId="77777777" w:rsidR="00403719" w:rsidRDefault="00403719" w:rsidP="00403719">
      <w:pPr>
        <w:pStyle w:val="Tijeloteksta"/>
        <w:spacing w:before="121"/>
        <w:ind w:left="219"/>
      </w:pPr>
      <w:r>
        <w:rPr>
          <w:color w:val="221F1F"/>
        </w:rPr>
        <w:t>Za</w:t>
      </w:r>
      <w:r>
        <w:rPr>
          <w:color w:val="221F1F"/>
          <w:spacing w:val="-5"/>
        </w:rPr>
        <w:t xml:space="preserve"> </w:t>
      </w:r>
      <w:r>
        <w:rPr>
          <w:color w:val="221F1F"/>
        </w:rPr>
        <w:t>kategoriju</w:t>
      </w:r>
      <w:r>
        <w:rPr>
          <w:color w:val="221F1F"/>
          <w:spacing w:val="-5"/>
        </w:rPr>
        <w:t xml:space="preserve"> </w:t>
      </w:r>
      <w:r>
        <w:rPr>
          <w:color w:val="221F1F"/>
        </w:rPr>
        <w:t>korisnika</w:t>
      </w:r>
      <w:r>
        <w:rPr>
          <w:color w:val="221F1F"/>
          <w:spacing w:val="-5"/>
        </w:rPr>
        <w:t xml:space="preserve"> </w:t>
      </w:r>
      <w:r>
        <w:rPr>
          <w:color w:val="221F1F"/>
        </w:rPr>
        <w:t>koji</w:t>
      </w:r>
      <w:r>
        <w:rPr>
          <w:color w:val="221F1F"/>
          <w:spacing w:val="-3"/>
        </w:rPr>
        <w:t xml:space="preserve"> </w:t>
      </w:r>
      <w:r>
        <w:rPr>
          <w:color w:val="221F1F"/>
        </w:rPr>
        <w:t>nije</w:t>
      </w:r>
      <w:r>
        <w:rPr>
          <w:color w:val="221F1F"/>
          <w:spacing w:val="-3"/>
        </w:rPr>
        <w:t xml:space="preserve"> </w:t>
      </w:r>
      <w:r>
        <w:rPr>
          <w:color w:val="221F1F"/>
        </w:rPr>
        <w:t>kućanstvo</w:t>
      </w:r>
      <w:r>
        <w:rPr>
          <w:color w:val="221F1F"/>
          <w:spacing w:val="-2"/>
        </w:rPr>
        <w:t xml:space="preserve"> </w:t>
      </w:r>
      <w:r>
        <w:rPr>
          <w:color w:val="221F1F"/>
        </w:rPr>
        <w:t>u</w:t>
      </w:r>
      <w:r>
        <w:rPr>
          <w:color w:val="221F1F"/>
          <w:spacing w:val="-2"/>
        </w:rPr>
        <w:t xml:space="preserve"> slučaju</w:t>
      </w:r>
    </w:p>
    <w:p w14:paraId="5B75A460" w14:textId="77777777" w:rsidR="00403719" w:rsidRDefault="00403719" w:rsidP="0058675D">
      <w:pPr>
        <w:pStyle w:val="Odlomakpopisa"/>
        <w:widowControl w:val="0"/>
        <w:numPr>
          <w:ilvl w:val="0"/>
          <w:numId w:val="22"/>
        </w:numPr>
        <w:tabs>
          <w:tab w:val="left" w:pos="839"/>
        </w:tabs>
        <w:autoSpaceDE w:val="0"/>
        <w:autoSpaceDN w:val="0"/>
        <w:spacing w:before="120" w:after="0" w:line="240" w:lineRule="auto"/>
        <w:ind w:hanging="361"/>
        <w:contextualSpacing w:val="0"/>
        <w:jc w:val="both"/>
      </w:pPr>
      <w:r>
        <w:rPr>
          <w:color w:val="221F1F"/>
        </w:rPr>
        <w:t>prestanka</w:t>
      </w:r>
      <w:r>
        <w:rPr>
          <w:color w:val="221F1F"/>
          <w:spacing w:val="-10"/>
        </w:rPr>
        <w:t xml:space="preserve"> </w:t>
      </w:r>
      <w:r>
        <w:rPr>
          <w:color w:val="221F1F"/>
        </w:rPr>
        <w:t>obavljanja</w:t>
      </w:r>
      <w:r>
        <w:rPr>
          <w:color w:val="221F1F"/>
          <w:spacing w:val="-5"/>
        </w:rPr>
        <w:t xml:space="preserve"> </w:t>
      </w:r>
      <w:r>
        <w:rPr>
          <w:color w:val="221F1F"/>
        </w:rPr>
        <w:t>djelatnosti,</w:t>
      </w:r>
      <w:r>
        <w:rPr>
          <w:color w:val="221F1F"/>
          <w:spacing w:val="-6"/>
        </w:rPr>
        <w:t xml:space="preserve"> </w:t>
      </w:r>
      <w:r>
        <w:rPr>
          <w:color w:val="221F1F"/>
        </w:rPr>
        <w:t>uz</w:t>
      </w:r>
      <w:r>
        <w:rPr>
          <w:color w:val="221F1F"/>
          <w:spacing w:val="-6"/>
        </w:rPr>
        <w:t xml:space="preserve"> </w:t>
      </w:r>
      <w:r>
        <w:rPr>
          <w:color w:val="221F1F"/>
        </w:rPr>
        <w:t>dostavu</w:t>
      </w:r>
      <w:r>
        <w:rPr>
          <w:color w:val="221F1F"/>
          <w:spacing w:val="-6"/>
        </w:rPr>
        <w:t xml:space="preserve"> </w:t>
      </w:r>
      <w:r>
        <w:rPr>
          <w:color w:val="221F1F"/>
        </w:rPr>
        <w:t>rješenja</w:t>
      </w:r>
      <w:r>
        <w:rPr>
          <w:color w:val="221F1F"/>
          <w:spacing w:val="-9"/>
        </w:rPr>
        <w:t xml:space="preserve"> </w:t>
      </w:r>
      <w:r>
        <w:rPr>
          <w:color w:val="221F1F"/>
        </w:rPr>
        <w:t>o</w:t>
      </w:r>
      <w:r>
        <w:rPr>
          <w:color w:val="221F1F"/>
          <w:spacing w:val="-7"/>
        </w:rPr>
        <w:t xml:space="preserve"> </w:t>
      </w:r>
      <w:r>
        <w:rPr>
          <w:color w:val="221F1F"/>
        </w:rPr>
        <w:t>prestanku</w:t>
      </w:r>
      <w:r>
        <w:rPr>
          <w:color w:val="221F1F"/>
          <w:spacing w:val="-8"/>
        </w:rPr>
        <w:t xml:space="preserve"> </w:t>
      </w:r>
      <w:r>
        <w:rPr>
          <w:color w:val="221F1F"/>
        </w:rPr>
        <w:t>obavljanja</w:t>
      </w:r>
      <w:r>
        <w:rPr>
          <w:color w:val="221F1F"/>
          <w:spacing w:val="-5"/>
        </w:rPr>
        <w:t xml:space="preserve"> </w:t>
      </w:r>
      <w:r>
        <w:rPr>
          <w:color w:val="221F1F"/>
          <w:spacing w:val="-2"/>
        </w:rPr>
        <w:t>djelatnosti.</w:t>
      </w:r>
    </w:p>
    <w:p w14:paraId="4B2FE6BE" w14:textId="77777777" w:rsidR="00403719" w:rsidRDefault="00403719" w:rsidP="00403719">
      <w:pPr>
        <w:pStyle w:val="Tijeloteksta"/>
        <w:spacing w:before="118"/>
        <w:ind w:right="109"/>
      </w:pPr>
      <w:r>
        <w:rPr>
          <w:color w:val="221F1F"/>
        </w:rPr>
        <w:t xml:space="preserve">Zahtjev za raskid Ugovora korisnik </w:t>
      </w:r>
      <w:r>
        <w:t xml:space="preserve">javne </w:t>
      </w:r>
      <w:r>
        <w:rPr>
          <w:color w:val="221F1F"/>
        </w:rPr>
        <w:t xml:space="preserve">usluge podnosi davatelju </w:t>
      </w:r>
      <w:r>
        <w:t xml:space="preserve">javne </w:t>
      </w:r>
      <w:r>
        <w:rPr>
          <w:color w:val="221F1F"/>
        </w:rPr>
        <w:t xml:space="preserve">usluge u obliku pisanog oči- tovanja, uz koje prilaže odgovarajuće dokaze kojima potkrjepljuje razloge za raskid Ugovora i to pre- ma potrebi: izvadak iz zemljišnih knjiga, ugovor o kupoprodaji, ugovor o darovanju, rješenje o naslje- đivanju; rješenje o prestanku obavljanja djelatnosti; ugovor o najmu/zakupu kad je korisnik </w:t>
      </w:r>
      <w:r>
        <w:t xml:space="preserve">javne </w:t>
      </w:r>
      <w:r>
        <w:rPr>
          <w:color w:val="221F1F"/>
        </w:rPr>
        <w:t>usluge ugovorom</w:t>
      </w:r>
      <w:r>
        <w:rPr>
          <w:color w:val="221F1F"/>
          <w:spacing w:val="-2"/>
        </w:rPr>
        <w:t xml:space="preserve"> </w:t>
      </w:r>
      <w:r>
        <w:rPr>
          <w:color w:val="221F1F"/>
        </w:rPr>
        <w:t>izričito prenio na</w:t>
      </w:r>
      <w:r>
        <w:rPr>
          <w:color w:val="221F1F"/>
          <w:spacing w:val="-3"/>
        </w:rPr>
        <w:t xml:space="preserve"> </w:t>
      </w:r>
      <w:r>
        <w:rPr>
          <w:color w:val="221F1F"/>
        </w:rPr>
        <w:t>najmoprimca/zakupoprimca</w:t>
      </w:r>
      <w:r>
        <w:rPr>
          <w:color w:val="221F1F"/>
          <w:spacing w:val="-3"/>
        </w:rPr>
        <w:t xml:space="preserve"> </w:t>
      </w:r>
      <w:r>
        <w:rPr>
          <w:color w:val="221F1F"/>
        </w:rPr>
        <w:t>obvezu</w:t>
      </w:r>
      <w:r>
        <w:rPr>
          <w:color w:val="221F1F"/>
          <w:spacing w:val="-2"/>
        </w:rPr>
        <w:t xml:space="preserve"> </w:t>
      </w:r>
      <w:r>
        <w:rPr>
          <w:color w:val="221F1F"/>
        </w:rPr>
        <w:t xml:space="preserve">plaćanja </w:t>
      </w:r>
      <w:r>
        <w:t xml:space="preserve">javne </w:t>
      </w:r>
      <w:r>
        <w:rPr>
          <w:color w:val="221F1F"/>
        </w:rPr>
        <w:t>usluge</w:t>
      </w:r>
      <w:r>
        <w:rPr>
          <w:color w:val="221F1F"/>
          <w:spacing w:val="-3"/>
        </w:rPr>
        <w:t xml:space="preserve"> </w:t>
      </w:r>
      <w:r>
        <w:rPr>
          <w:color w:val="221F1F"/>
        </w:rPr>
        <w:t xml:space="preserve">davate- lju </w:t>
      </w:r>
      <w:r>
        <w:t xml:space="preserve">javne </w:t>
      </w:r>
      <w:r>
        <w:rPr>
          <w:color w:val="221F1F"/>
        </w:rPr>
        <w:t>usluge; potvrda da se usluga isporuke električne energije, vode ili plina trajno ne koristi ili mjesečno očitanje za navedene usluge za prethodnih 12 (dvanaest) uzastopnih mjeseci.</w:t>
      </w:r>
    </w:p>
    <w:p w14:paraId="07B3E822" w14:textId="77777777" w:rsidR="00403719" w:rsidRDefault="00403719" w:rsidP="00403719">
      <w:pPr>
        <w:sectPr w:rsidR="00403719" w:rsidSect="00403719">
          <w:pgSz w:w="11910" w:h="16840"/>
          <w:pgMar w:top="1360" w:right="1300" w:bottom="280" w:left="1300" w:header="720" w:footer="720" w:gutter="0"/>
          <w:cols w:space="720"/>
        </w:sectPr>
      </w:pPr>
    </w:p>
    <w:p w14:paraId="1BDD236A" w14:textId="77777777" w:rsidR="00403719" w:rsidRDefault="00403719" w:rsidP="00403719">
      <w:pPr>
        <w:pStyle w:val="Tijeloteksta"/>
        <w:spacing w:before="37"/>
        <w:ind w:right="109"/>
      </w:pPr>
      <w:r>
        <w:rPr>
          <w:color w:val="221F1F"/>
        </w:rPr>
        <w:lastRenderedPageBreak/>
        <w:t xml:space="preserve">O zahtjevu iz stavka 2. ovoga članka davatelj usluge dužan je odlučiti u roku od 15 dana od dana pod- nošenja zahtjeva. Prije odlučivanja o zahtjevu korisnika za raskid Ugovora, ovlašteni zaposlenik dava- telja </w:t>
      </w:r>
      <w:r>
        <w:t xml:space="preserve">javne </w:t>
      </w:r>
      <w:r>
        <w:rPr>
          <w:color w:val="221F1F"/>
        </w:rPr>
        <w:t xml:space="preserve">usluge provjerit će koristi li se nekretnina ili ne, o čemu sastavlja zapisnik. U slučaju da ovlašteni zaposlenik davatelja </w:t>
      </w:r>
      <w:r>
        <w:t xml:space="preserve">javne </w:t>
      </w:r>
      <w:r>
        <w:rPr>
          <w:color w:val="221F1F"/>
        </w:rPr>
        <w:t xml:space="preserve">usluge utvrdi da se nekretnina, suprotno navodima korisnika, koristi, davatelj </w:t>
      </w:r>
      <w:r>
        <w:t xml:space="preserve">javne </w:t>
      </w:r>
      <w:r>
        <w:rPr>
          <w:color w:val="221F1F"/>
        </w:rPr>
        <w:t xml:space="preserve">usluge će pisanim putem obavijestiti korisnika </w:t>
      </w:r>
      <w:r>
        <w:t xml:space="preserve">javne </w:t>
      </w:r>
      <w:r>
        <w:rPr>
          <w:color w:val="221F1F"/>
        </w:rPr>
        <w:t xml:space="preserve">usluge o odbijanju zahtje- va za raskid Ugovora uz obrazloženje odnosno naznaku razloga zbog kojih je zahtjev korisnika za ras- kid Ugovora odbijen te će na računu za uslugu korisniku </w:t>
      </w:r>
      <w:r>
        <w:t xml:space="preserve">javne </w:t>
      </w:r>
      <w:r>
        <w:rPr>
          <w:color w:val="221F1F"/>
        </w:rPr>
        <w:t>usluge obračunati ugovornu kaznu.</w:t>
      </w:r>
    </w:p>
    <w:p w14:paraId="0DA462CB" w14:textId="77777777" w:rsidR="00403719" w:rsidRDefault="00403719" w:rsidP="00403719">
      <w:pPr>
        <w:pStyle w:val="Tijeloteksta"/>
        <w:ind w:right="111"/>
      </w:pPr>
      <w:r>
        <w:rPr>
          <w:color w:val="221F1F"/>
        </w:rPr>
        <w:t xml:space="preserve">Ugovor prestaje važiti smrću korisnika </w:t>
      </w:r>
      <w:r>
        <w:t xml:space="preserve">javne </w:t>
      </w:r>
      <w:r>
        <w:rPr>
          <w:color w:val="221F1F"/>
        </w:rPr>
        <w:t>usluge (fizičke osobe, fizičke osobe – vlasnika obrta) i prestankom postojanja pravne osobe brisanjem iz sudskog registra.</w:t>
      </w:r>
    </w:p>
    <w:p w14:paraId="766EAB95" w14:textId="77777777" w:rsidR="00403719" w:rsidRDefault="00403719" w:rsidP="00403719">
      <w:pPr>
        <w:pStyle w:val="Tijeloteksta"/>
        <w:ind w:right="112"/>
        <w:rPr>
          <w:color w:val="221F1F"/>
        </w:rPr>
      </w:pPr>
    </w:p>
    <w:p w14:paraId="0EB968EB" w14:textId="77777777" w:rsidR="00403719" w:rsidRDefault="00403719" w:rsidP="00403719">
      <w:pPr>
        <w:pStyle w:val="Tijeloteksta"/>
        <w:ind w:right="112"/>
      </w:pPr>
      <w:r>
        <w:rPr>
          <w:color w:val="221F1F"/>
        </w:rPr>
        <w:t xml:space="preserve">U slučaju prestanka važenja Ugovora zbog smrti korisnika </w:t>
      </w:r>
      <w:r>
        <w:t xml:space="preserve">javne </w:t>
      </w:r>
      <w:r>
        <w:rPr>
          <w:color w:val="221F1F"/>
        </w:rPr>
        <w:t xml:space="preserve">usluge fizičke osobe, fizičke osobe – vlasnika obrta i prestanka postojanja pravne osobe brisanjem iz sudskog registra, pravni slijednik koji je u posjedu nekretnine ili posebnog dijela nekretnine dužan je o tome obavijestiti davatelja </w:t>
      </w:r>
      <w:r>
        <w:t xml:space="preserve">javne </w:t>
      </w:r>
      <w:r>
        <w:rPr>
          <w:color w:val="221F1F"/>
        </w:rPr>
        <w:t>usluge najkasnije u roku od 15 dana od dana saznanja o toj okolnosti.</w:t>
      </w:r>
    </w:p>
    <w:p w14:paraId="79FAC786" w14:textId="77777777" w:rsidR="00403719" w:rsidRDefault="00403719" w:rsidP="00403719">
      <w:pPr>
        <w:pStyle w:val="Tijeloteksta"/>
        <w:spacing w:before="1"/>
        <w:ind w:right="113"/>
        <w:rPr>
          <w:color w:val="221F1F"/>
        </w:rPr>
      </w:pPr>
    </w:p>
    <w:p w14:paraId="24C55CD0" w14:textId="77777777" w:rsidR="00403719" w:rsidRDefault="00403719" w:rsidP="00403719">
      <w:pPr>
        <w:pStyle w:val="Tijeloteksta"/>
        <w:spacing w:before="1"/>
        <w:ind w:right="113"/>
      </w:pPr>
      <w:r>
        <w:rPr>
          <w:color w:val="221F1F"/>
        </w:rPr>
        <w:t xml:space="preserve">Davatelj </w:t>
      </w:r>
      <w:r>
        <w:t xml:space="preserve">javne </w:t>
      </w:r>
      <w:r>
        <w:rPr>
          <w:color w:val="221F1F"/>
        </w:rPr>
        <w:t>usluge može privremeno nastaviti s pružanjem javne usluge posjedniku nekretnine ili posebnog dijela nekretnine do podnošenja Izjave (novog) vlasnika nekretnine, uz uvjet da posjednik nekretnine redovito podmiruje sve novčane obveze koje se tiču obavljanja javne usluge za predmet- nu nekretninu.</w:t>
      </w:r>
    </w:p>
    <w:p w14:paraId="4286583A" w14:textId="77777777" w:rsidR="00403719" w:rsidRDefault="00403719" w:rsidP="00403719">
      <w:pPr>
        <w:pStyle w:val="Tijeloteksta"/>
        <w:spacing w:before="7"/>
        <w:ind w:left="0"/>
        <w:jc w:val="left"/>
        <w:rPr>
          <w:sz w:val="19"/>
        </w:rPr>
      </w:pPr>
    </w:p>
    <w:p w14:paraId="36F3798B" w14:textId="77777777" w:rsidR="00403719" w:rsidRDefault="00403719" w:rsidP="00403719">
      <w:pPr>
        <w:pStyle w:val="Naslov1"/>
        <w:rPr>
          <w:u w:val="none"/>
        </w:rPr>
      </w:pPr>
      <w:r>
        <w:rPr>
          <w:u w:val="none"/>
        </w:rPr>
        <w:t>Članak</w:t>
      </w:r>
      <w:r>
        <w:rPr>
          <w:spacing w:val="-5"/>
          <w:u w:val="none"/>
        </w:rPr>
        <w:t xml:space="preserve"> 10.</w:t>
      </w:r>
    </w:p>
    <w:p w14:paraId="358AA67C" w14:textId="77777777" w:rsidR="00403719" w:rsidRDefault="00403719" w:rsidP="00403719">
      <w:pPr>
        <w:pStyle w:val="Tijeloteksta"/>
        <w:spacing w:before="41"/>
        <w:ind w:right="111"/>
      </w:pPr>
      <w:r>
        <w:rPr>
          <w:color w:val="221F1F"/>
        </w:rPr>
        <w:t xml:space="preserve">Cijena javne usluge utvrđuje se Cjenikom javne usluge koji donosi i mijenja davatelj </w:t>
      </w:r>
      <w:r>
        <w:t xml:space="preserve">javne </w:t>
      </w:r>
      <w:r>
        <w:rPr>
          <w:color w:val="221F1F"/>
        </w:rPr>
        <w:t xml:space="preserve">usluge u skladu s odredbama Odluke i Zakona. </w:t>
      </w:r>
      <w:r>
        <w:t>Cijenu minimalne javne usluge utvrđuje predstavničko tijelo Općine Barilović</w:t>
      </w:r>
    </w:p>
    <w:p w14:paraId="2321A67C" w14:textId="77777777" w:rsidR="00403719" w:rsidRDefault="00403719" w:rsidP="00403719">
      <w:pPr>
        <w:pStyle w:val="Tijeloteksta"/>
        <w:spacing w:before="41"/>
        <w:ind w:right="111"/>
      </w:pPr>
      <w:r>
        <w:t>Odlukom.</w:t>
      </w:r>
    </w:p>
    <w:p w14:paraId="5CFCA8CE" w14:textId="77777777" w:rsidR="00403719" w:rsidRDefault="00403719" w:rsidP="00403719">
      <w:pPr>
        <w:pStyle w:val="Tijeloteksta"/>
        <w:ind w:right="114"/>
        <w:rPr>
          <w:color w:val="221F1F"/>
        </w:rPr>
      </w:pPr>
      <w:r>
        <w:rPr>
          <w:color w:val="221F1F"/>
        </w:rPr>
        <w:t xml:space="preserve">Korisnik </w:t>
      </w:r>
      <w:r>
        <w:t xml:space="preserve">javne </w:t>
      </w:r>
      <w:r>
        <w:rPr>
          <w:color w:val="221F1F"/>
        </w:rPr>
        <w:t xml:space="preserve">usluge je dužan plaćati davatelju </w:t>
      </w:r>
      <w:r>
        <w:t xml:space="preserve">javne </w:t>
      </w:r>
      <w:r>
        <w:rPr>
          <w:color w:val="221F1F"/>
        </w:rPr>
        <w:t xml:space="preserve">usluge cijenu javne usluge utvrđenu Cjenikom davatelja javne usluge. Cijenu javne usluge korisnici </w:t>
      </w:r>
      <w:r>
        <w:t xml:space="preserve">javne </w:t>
      </w:r>
      <w:r>
        <w:rPr>
          <w:color w:val="221F1F"/>
        </w:rPr>
        <w:t>usluge plaćaju na temelju računa davatelja javne usluge.</w:t>
      </w:r>
    </w:p>
    <w:p w14:paraId="63E4C4CB" w14:textId="77777777" w:rsidR="00403719" w:rsidRDefault="00403719" w:rsidP="00403719">
      <w:pPr>
        <w:pStyle w:val="Tijeloteksta"/>
        <w:ind w:right="114"/>
        <w:rPr>
          <w:color w:val="221F1F"/>
        </w:rPr>
      </w:pPr>
    </w:p>
    <w:p w14:paraId="5A5E9768" w14:textId="77777777" w:rsidR="00403719" w:rsidRDefault="00403719" w:rsidP="00403719">
      <w:pPr>
        <w:pStyle w:val="Tijeloteksta"/>
        <w:ind w:right="114"/>
      </w:pPr>
      <w:r>
        <w:t>Obračunsko razdoblje za kategoriju  korisnika kućanstva</w:t>
      </w:r>
    </w:p>
    <w:p w14:paraId="79E34DB0" w14:textId="77777777" w:rsidR="00403719" w:rsidRDefault="00403719" w:rsidP="00403719">
      <w:pPr>
        <w:pStyle w:val="Tijeloteksta"/>
        <w:ind w:right="114"/>
      </w:pPr>
    </w:p>
    <w:p w14:paraId="20286222" w14:textId="77777777" w:rsidR="00403719" w:rsidRDefault="00403719" w:rsidP="00403719">
      <w:pPr>
        <w:pStyle w:val="Tijeloteksta"/>
        <w:ind w:right="114"/>
      </w:pPr>
      <w:r>
        <w:t>Utvrđuje se dvanaest (12) obračunskih razdoblja kroz kalendarsku godinu, odnosno obračunsko razdoblje odnosi se na razdoblje od jednog (1) kalendarskog mjeseca. Davatelj javne usluge će korisnicima izdati za šestomjesečni period akontacijski iznos mjesečne naknade za javnu uslugu koja se sastoji od cijene obavezne minimalne javne usluge i naknade za jednu  (1) primopredaju miješanog komunalnog otpada, ovisno o volumenu zaduženog spremnika.</w:t>
      </w:r>
    </w:p>
    <w:p w14:paraId="48497C4E" w14:textId="77777777" w:rsidR="00403719" w:rsidRDefault="00403719" w:rsidP="00403719">
      <w:pPr>
        <w:pStyle w:val="Tijeloteksta"/>
        <w:ind w:right="114"/>
      </w:pPr>
    </w:p>
    <w:p w14:paraId="4632A0E4" w14:textId="77777777" w:rsidR="00403719" w:rsidRDefault="00403719" w:rsidP="00403719">
      <w:pPr>
        <w:pStyle w:val="Tijeloteksta"/>
        <w:ind w:right="114"/>
      </w:pPr>
      <w:r>
        <w:t>Nakon proteka šestomjesečnog perioda izvršit će se obračun stvarno predane količine miješanog komunalnog otpada te će se korisniku izdati račun za pruženu javnu uslugu u koju je uključena cijena obvezne minimalne javne usluge i naknada  za predanu količinu miješanog komunalnog otpada. Prilikom izdavanja računa vršit će se obračun prethodno plaćenih akontacija sa stvarnom cijenom javne usluge za šestomjesečni period, koja može biti veća, u kojem slučaju se izdaje račun za razliku manje plaćenog iznosa cijene javne usluge, odnosno može biti manja u odnosu na prethodno plaćene akontacije, prilikom čega se evidentira pretplata, a za koji iznos korisnik ima mogućnost ostvariti povrat pretplaćenih sredstava ili isti iznos koristiti za umanjenje slijedećih obveza.</w:t>
      </w:r>
    </w:p>
    <w:p w14:paraId="1F531B87" w14:textId="77777777" w:rsidR="00403719" w:rsidRDefault="00403719" w:rsidP="00403719">
      <w:pPr>
        <w:pStyle w:val="Tijeloteksta"/>
        <w:ind w:right="114"/>
      </w:pPr>
    </w:p>
    <w:p w14:paraId="5253D592" w14:textId="77777777" w:rsidR="00403719" w:rsidRDefault="00403719" w:rsidP="00403719">
      <w:pPr>
        <w:pStyle w:val="Tijeloteksta"/>
        <w:ind w:right="114"/>
      </w:pPr>
      <w:r>
        <w:t xml:space="preserve">Obračunsko razdoblje za kategoriju  korisnika koji nije  kućanstvo </w:t>
      </w:r>
    </w:p>
    <w:p w14:paraId="75351F79" w14:textId="77777777" w:rsidR="00403719" w:rsidRDefault="00403719" w:rsidP="00403719">
      <w:pPr>
        <w:pStyle w:val="Tijeloteksta"/>
        <w:ind w:right="114"/>
      </w:pPr>
    </w:p>
    <w:p w14:paraId="12055235" w14:textId="77777777" w:rsidR="00403719" w:rsidRDefault="00403719" w:rsidP="00403719">
      <w:pPr>
        <w:pStyle w:val="Tijeloteksta"/>
        <w:ind w:right="114"/>
      </w:pPr>
      <w:r>
        <w:t>Javna usluga obračunava se izdavanjem mjesečnog računa za pruženu javnu uslugu u koju je uključena cijena obvezne minimalne javne usluge i naknada  za predanu količinu miješanog komunalnog otpada.</w:t>
      </w:r>
    </w:p>
    <w:p w14:paraId="42C65878" w14:textId="77777777" w:rsidR="00403719" w:rsidRDefault="00403719" w:rsidP="00403719">
      <w:pPr>
        <w:pStyle w:val="Tijeloteksta"/>
      </w:pPr>
      <w:r>
        <w:rPr>
          <w:color w:val="221F1F"/>
        </w:rPr>
        <w:lastRenderedPageBreak/>
        <w:t>Korisnik</w:t>
      </w:r>
      <w:r>
        <w:rPr>
          <w:color w:val="221F1F"/>
          <w:spacing w:val="-7"/>
        </w:rPr>
        <w:t xml:space="preserve"> </w:t>
      </w:r>
      <w:r>
        <w:rPr>
          <w:color w:val="221F1F"/>
        </w:rPr>
        <w:t>je</w:t>
      </w:r>
      <w:r>
        <w:rPr>
          <w:color w:val="221F1F"/>
          <w:spacing w:val="-2"/>
        </w:rPr>
        <w:t xml:space="preserve"> </w:t>
      </w:r>
      <w:r>
        <w:rPr>
          <w:color w:val="221F1F"/>
        </w:rPr>
        <w:t>dužan</w:t>
      </w:r>
      <w:r>
        <w:rPr>
          <w:color w:val="221F1F"/>
          <w:spacing w:val="-2"/>
        </w:rPr>
        <w:t xml:space="preserve"> </w:t>
      </w:r>
      <w:r>
        <w:rPr>
          <w:color w:val="221F1F"/>
        </w:rPr>
        <w:t>podmiriti</w:t>
      </w:r>
      <w:r>
        <w:rPr>
          <w:color w:val="221F1F"/>
          <w:spacing w:val="-7"/>
        </w:rPr>
        <w:t xml:space="preserve"> </w:t>
      </w:r>
      <w:r>
        <w:rPr>
          <w:color w:val="221F1F"/>
        </w:rPr>
        <w:t>račun</w:t>
      </w:r>
      <w:r>
        <w:rPr>
          <w:color w:val="221F1F"/>
          <w:spacing w:val="-2"/>
        </w:rPr>
        <w:t xml:space="preserve"> </w:t>
      </w:r>
      <w:r>
        <w:rPr>
          <w:color w:val="221F1F"/>
        </w:rPr>
        <w:t>u</w:t>
      </w:r>
      <w:r>
        <w:rPr>
          <w:color w:val="221F1F"/>
          <w:spacing w:val="-2"/>
        </w:rPr>
        <w:t xml:space="preserve"> </w:t>
      </w:r>
      <w:r>
        <w:rPr>
          <w:color w:val="221F1F"/>
        </w:rPr>
        <w:t>roku</w:t>
      </w:r>
      <w:r>
        <w:rPr>
          <w:color w:val="221F1F"/>
          <w:spacing w:val="-4"/>
        </w:rPr>
        <w:t xml:space="preserve"> </w:t>
      </w:r>
      <w:r>
        <w:rPr>
          <w:color w:val="221F1F"/>
          <w:spacing w:val="-2"/>
        </w:rPr>
        <w:t>dospijeća.</w:t>
      </w:r>
    </w:p>
    <w:p w14:paraId="4E3CCE08" w14:textId="77777777" w:rsidR="00403719" w:rsidRDefault="00403719" w:rsidP="00403719">
      <w:pPr>
        <w:pStyle w:val="Tijeloteksta"/>
        <w:rPr>
          <w:color w:val="221F1F"/>
          <w:spacing w:val="-2"/>
        </w:rPr>
      </w:pPr>
      <w:r>
        <w:rPr>
          <w:color w:val="221F1F"/>
        </w:rPr>
        <w:t>U</w:t>
      </w:r>
      <w:r>
        <w:rPr>
          <w:color w:val="221F1F"/>
          <w:spacing w:val="-6"/>
        </w:rPr>
        <w:t xml:space="preserve"> </w:t>
      </w:r>
      <w:r>
        <w:rPr>
          <w:color w:val="221F1F"/>
        </w:rPr>
        <w:t>slučaju</w:t>
      </w:r>
      <w:r>
        <w:rPr>
          <w:color w:val="221F1F"/>
          <w:spacing w:val="-3"/>
        </w:rPr>
        <w:t xml:space="preserve"> </w:t>
      </w:r>
      <w:r>
        <w:rPr>
          <w:color w:val="221F1F"/>
        </w:rPr>
        <w:t>zakašnjenja</w:t>
      </w:r>
      <w:r>
        <w:rPr>
          <w:color w:val="221F1F"/>
          <w:spacing w:val="-3"/>
        </w:rPr>
        <w:t xml:space="preserve"> </w:t>
      </w:r>
      <w:r>
        <w:rPr>
          <w:color w:val="221F1F"/>
        </w:rPr>
        <w:t>zaračunavaju</w:t>
      </w:r>
      <w:r>
        <w:rPr>
          <w:color w:val="221F1F"/>
          <w:spacing w:val="-4"/>
        </w:rPr>
        <w:t xml:space="preserve"> </w:t>
      </w:r>
      <w:r>
        <w:rPr>
          <w:color w:val="221F1F"/>
        </w:rPr>
        <w:t>se</w:t>
      </w:r>
      <w:r>
        <w:rPr>
          <w:color w:val="221F1F"/>
          <w:spacing w:val="-3"/>
        </w:rPr>
        <w:t xml:space="preserve"> </w:t>
      </w:r>
      <w:r>
        <w:rPr>
          <w:color w:val="221F1F"/>
        </w:rPr>
        <w:t>zakonske</w:t>
      </w:r>
      <w:r>
        <w:rPr>
          <w:color w:val="221F1F"/>
          <w:spacing w:val="-3"/>
        </w:rPr>
        <w:t xml:space="preserve"> </w:t>
      </w:r>
      <w:r>
        <w:rPr>
          <w:color w:val="221F1F"/>
        </w:rPr>
        <w:t>zatezne</w:t>
      </w:r>
      <w:r>
        <w:rPr>
          <w:color w:val="221F1F"/>
          <w:spacing w:val="-2"/>
        </w:rPr>
        <w:t xml:space="preserve"> </w:t>
      </w:r>
      <w:r>
        <w:rPr>
          <w:color w:val="221F1F"/>
        </w:rPr>
        <w:t>kamate</w:t>
      </w:r>
      <w:r>
        <w:rPr>
          <w:color w:val="221F1F"/>
          <w:spacing w:val="-3"/>
        </w:rPr>
        <w:t xml:space="preserve"> </w:t>
      </w:r>
      <w:r>
        <w:rPr>
          <w:color w:val="221F1F"/>
        </w:rPr>
        <w:t>u</w:t>
      </w:r>
      <w:r>
        <w:rPr>
          <w:color w:val="221F1F"/>
          <w:spacing w:val="-4"/>
        </w:rPr>
        <w:t xml:space="preserve"> </w:t>
      </w:r>
      <w:r>
        <w:rPr>
          <w:color w:val="221F1F"/>
        </w:rPr>
        <w:t>skladu</w:t>
      </w:r>
      <w:r>
        <w:rPr>
          <w:color w:val="221F1F"/>
          <w:spacing w:val="-4"/>
        </w:rPr>
        <w:t xml:space="preserve"> </w:t>
      </w:r>
      <w:r>
        <w:rPr>
          <w:color w:val="221F1F"/>
        </w:rPr>
        <w:t>s</w:t>
      </w:r>
      <w:r>
        <w:rPr>
          <w:color w:val="221F1F"/>
          <w:spacing w:val="-2"/>
        </w:rPr>
        <w:t xml:space="preserve"> propisima.</w:t>
      </w:r>
    </w:p>
    <w:p w14:paraId="7EBB7863" w14:textId="77777777" w:rsidR="00403719" w:rsidRDefault="00403719" w:rsidP="00403719">
      <w:pPr>
        <w:pStyle w:val="Tijeloteksta"/>
        <w:rPr>
          <w:color w:val="221F1F"/>
          <w:spacing w:val="-2"/>
        </w:rPr>
      </w:pPr>
    </w:p>
    <w:p w14:paraId="79066A45" w14:textId="77777777" w:rsidR="00403719" w:rsidRDefault="00403719" w:rsidP="00403719">
      <w:pPr>
        <w:pStyle w:val="Naslov1"/>
        <w:spacing w:before="1"/>
        <w:jc w:val="left"/>
        <w:rPr>
          <w:u w:val="none"/>
        </w:rPr>
      </w:pPr>
      <w:r>
        <w:rPr>
          <w:u w:val="none"/>
        </w:rPr>
        <w:t>Članak</w:t>
      </w:r>
      <w:r>
        <w:rPr>
          <w:spacing w:val="-5"/>
          <w:u w:val="none"/>
        </w:rPr>
        <w:t xml:space="preserve"> 11.</w:t>
      </w:r>
    </w:p>
    <w:p w14:paraId="0627C019" w14:textId="77777777" w:rsidR="00403719" w:rsidRDefault="00403719" w:rsidP="00403719">
      <w:pPr>
        <w:pStyle w:val="Tijeloteksta"/>
        <w:spacing w:before="38"/>
        <w:jc w:val="left"/>
      </w:pPr>
      <w:r>
        <w:rPr>
          <w:color w:val="221F1F"/>
        </w:rPr>
        <w:t>Korisnik</w:t>
      </w:r>
      <w:r>
        <w:rPr>
          <w:color w:val="221F1F"/>
          <w:spacing w:val="-9"/>
        </w:rPr>
        <w:t xml:space="preserve"> </w:t>
      </w:r>
      <w:r>
        <w:rPr>
          <w:color w:val="221F1F"/>
        </w:rPr>
        <w:t>ima</w:t>
      </w:r>
      <w:r>
        <w:rPr>
          <w:color w:val="221F1F"/>
          <w:spacing w:val="-6"/>
        </w:rPr>
        <w:t xml:space="preserve"> </w:t>
      </w:r>
      <w:r>
        <w:rPr>
          <w:color w:val="221F1F"/>
        </w:rPr>
        <w:t>pravo</w:t>
      </w:r>
      <w:r>
        <w:rPr>
          <w:color w:val="221F1F"/>
          <w:spacing w:val="-3"/>
        </w:rPr>
        <w:t xml:space="preserve"> </w:t>
      </w:r>
      <w:r>
        <w:rPr>
          <w:color w:val="221F1F"/>
        </w:rPr>
        <w:t>prigovora</w:t>
      </w:r>
      <w:r>
        <w:rPr>
          <w:color w:val="221F1F"/>
          <w:spacing w:val="-3"/>
        </w:rPr>
        <w:t xml:space="preserve"> </w:t>
      </w:r>
      <w:r>
        <w:rPr>
          <w:color w:val="221F1F"/>
        </w:rPr>
        <w:t>na</w:t>
      </w:r>
      <w:r>
        <w:rPr>
          <w:color w:val="221F1F"/>
          <w:spacing w:val="-5"/>
        </w:rPr>
        <w:t xml:space="preserve"> </w:t>
      </w:r>
      <w:r>
        <w:rPr>
          <w:color w:val="221F1F"/>
        </w:rPr>
        <w:t>ispostavljeni</w:t>
      </w:r>
      <w:r>
        <w:rPr>
          <w:color w:val="221F1F"/>
          <w:spacing w:val="-4"/>
        </w:rPr>
        <w:t xml:space="preserve"> </w:t>
      </w:r>
      <w:r>
        <w:rPr>
          <w:color w:val="221F1F"/>
          <w:spacing w:val="-2"/>
        </w:rPr>
        <w:t>račun.</w:t>
      </w:r>
    </w:p>
    <w:p w14:paraId="3E012944" w14:textId="77777777" w:rsidR="00403719" w:rsidRDefault="00403719" w:rsidP="00403719">
      <w:pPr>
        <w:pStyle w:val="Tijeloteksta"/>
        <w:spacing w:before="1"/>
        <w:jc w:val="left"/>
      </w:pPr>
      <w:r>
        <w:rPr>
          <w:color w:val="221F1F"/>
        </w:rPr>
        <w:t>Prigovor</w:t>
      </w:r>
      <w:r>
        <w:rPr>
          <w:color w:val="221F1F"/>
          <w:spacing w:val="-8"/>
        </w:rPr>
        <w:t xml:space="preserve"> </w:t>
      </w:r>
      <w:r>
        <w:rPr>
          <w:color w:val="221F1F"/>
        </w:rPr>
        <w:t>se</w:t>
      </w:r>
      <w:r>
        <w:rPr>
          <w:color w:val="221F1F"/>
          <w:spacing w:val="-4"/>
        </w:rPr>
        <w:t xml:space="preserve"> </w:t>
      </w:r>
      <w:r>
        <w:rPr>
          <w:color w:val="221F1F"/>
        </w:rPr>
        <w:t>podnosi</w:t>
      </w:r>
      <w:r>
        <w:rPr>
          <w:color w:val="221F1F"/>
          <w:spacing w:val="-6"/>
        </w:rPr>
        <w:t xml:space="preserve"> </w:t>
      </w:r>
      <w:r>
        <w:rPr>
          <w:color w:val="221F1F"/>
        </w:rPr>
        <w:t>u</w:t>
      </w:r>
      <w:r>
        <w:rPr>
          <w:color w:val="221F1F"/>
          <w:spacing w:val="-2"/>
        </w:rPr>
        <w:t xml:space="preserve"> </w:t>
      </w:r>
      <w:r>
        <w:rPr>
          <w:color w:val="221F1F"/>
        </w:rPr>
        <w:t>pisanom</w:t>
      </w:r>
      <w:r>
        <w:rPr>
          <w:color w:val="221F1F"/>
          <w:spacing w:val="-4"/>
        </w:rPr>
        <w:t xml:space="preserve"> </w:t>
      </w:r>
      <w:r>
        <w:rPr>
          <w:color w:val="221F1F"/>
        </w:rPr>
        <w:t>obliku</w:t>
      </w:r>
      <w:r>
        <w:rPr>
          <w:color w:val="221F1F"/>
          <w:spacing w:val="-6"/>
        </w:rPr>
        <w:t xml:space="preserve"> </w:t>
      </w:r>
      <w:r>
        <w:rPr>
          <w:color w:val="221F1F"/>
        </w:rPr>
        <w:t>u</w:t>
      </w:r>
      <w:r>
        <w:rPr>
          <w:color w:val="221F1F"/>
          <w:spacing w:val="-2"/>
        </w:rPr>
        <w:t xml:space="preserve"> </w:t>
      </w:r>
      <w:r>
        <w:rPr>
          <w:color w:val="221F1F"/>
        </w:rPr>
        <w:t>roku</w:t>
      </w:r>
      <w:r>
        <w:rPr>
          <w:color w:val="221F1F"/>
          <w:spacing w:val="-3"/>
        </w:rPr>
        <w:t xml:space="preserve"> </w:t>
      </w:r>
      <w:r>
        <w:rPr>
          <w:color w:val="221F1F"/>
        </w:rPr>
        <w:t>od</w:t>
      </w:r>
      <w:r>
        <w:rPr>
          <w:color w:val="221F1F"/>
          <w:spacing w:val="-3"/>
        </w:rPr>
        <w:t xml:space="preserve"> </w:t>
      </w:r>
      <w:r>
        <w:rPr>
          <w:color w:val="6F2F9F"/>
        </w:rPr>
        <w:t>15</w:t>
      </w:r>
      <w:r>
        <w:rPr>
          <w:color w:val="6F2F9F"/>
          <w:spacing w:val="-2"/>
        </w:rPr>
        <w:t xml:space="preserve"> </w:t>
      </w:r>
      <w:r>
        <w:rPr>
          <w:color w:val="221F1F"/>
        </w:rPr>
        <w:t>dana</w:t>
      </w:r>
      <w:r>
        <w:rPr>
          <w:color w:val="221F1F"/>
          <w:spacing w:val="-2"/>
        </w:rPr>
        <w:t xml:space="preserve"> </w:t>
      </w:r>
      <w:r>
        <w:rPr>
          <w:color w:val="221F1F"/>
        </w:rPr>
        <w:t>od</w:t>
      </w:r>
      <w:r>
        <w:rPr>
          <w:color w:val="221F1F"/>
          <w:spacing w:val="-4"/>
        </w:rPr>
        <w:t xml:space="preserve"> </w:t>
      </w:r>
      <w:r>
        <w:rPr>
          <w:color w:val="221F1F"/>
        </w:rPr>
        <w:t>dana</w:t>
      </w:r>
      <w:r>
        <w:rPr>
          <w:color w:val="221F1F"/>
          <w:spacing w:val="-2"/>
        </w:rPr>
        <w:t xml:space="preserve"> </w:t>
      </w:r>
      <w:r>
        <w:rPr>
          <w:color w:val="221F1F"/>
        </w:rPr>
        <w:t>primitka</w:t>
      </w:r>
      <w:r>
        <w:rPr>
          <w:color w:val="221F1F"/>
          <w:spacing w:val="-2"/>
        </w:rPr>
        <w:t xml:space="preserve"> računa.</w:t>
      </w:r>
    </w:p>
    <w:p w14:paraId="4D98F9A8" w14:textId="77777777" w:rsidR="00403719" w:rsidRDefault="00403719" w:rsidP="00403719">
      <w:pPr>
        <w:pStyle w:val="Tijeloteksta"/>
        <w:ind w:right="81"/>
        <w:jc w:val="left"/>
      </w:pPr>
      <w:r>
        <w:rPr>
          <w:color w:val="221F1F"/>
        </w:rPr>
        <w:t xml:space="preserve">Davatelj </w:t>
      </w:r>
      <w:r>
        <w:t xml:space="preserve">javne </w:t>
      </w:r>
      <w:r>
        <w:rPr>
          <w:color w:val="221F1F"/>
        </w:rPr>
        <w:t>usluge dužan je ispitati osnovanost prigovora i dati pisani odgovor na prigovor u roku od 15 dana od dana primitka prigovora.</w:t>
      </w:r>
    </w:p>
    <w:p w14:paraId="00AE87B7" w14:textId="77777777" w:rsidR="00403719" w:rsidRDefault="00403719" w:rsidP="00403719">
      <w:pPr>
        <w:pStyle w:val="Tijeloteksta"/>
        <w:jc w:val="left"/>
      </w:pPr>
      <w:r>
        <w:rPr>
          <w:color w:val="221F1F"/>
        </w:rPr>
        <w:t>Prigovor</w:t>
      </w:r>
      <w:r>
        <w:rPr>
          <w:color w:val="221F1F"/>
          <w:spacing w:val="-7"/>
        </w:rPr>
        <w:t xml:space="preserve"> </w:t>
      </w:r>
      <w:r>
        <w:rPr>
          <w:color w:val="221F1F"/>
        </w:rPr>
        <w:t>korisnika</w:t>
      </w:r>
      <w:r>
        <w:rPr>
          <w:color w:val="221F1F"/>
          <w:spacing w:val="-3"/>
        </w:rPr>
        <w:t xml:space="preserve"> </w:t>
      </w:r>
      <w:r>
        <w:rPr>
          <w:color w:val="221F1F"/>
        </w:rPr>
        <w:t>ne</w:t>
      </w:r>
      <w:r>
        <w:rPr>
          <w:color w:val="221F1F"/>
          <w:spacing w:val="-3"/>
        </w:rPr>
        <w:t xml:space="preserve"> </w:t>
      </w:r>
      <w:r>
        <w:rPr>
          <w:color w:val="221F1F"/>
        </w:rPr>
        <w:t>odgađa</w:t>
      </w:r>
      <w:r>
        <w:rPr>
          <w:color w:val="221F1F"/>
          <w:spacing w:val="-4"/>
        </w:rPr>
        <w:t xml:space="preserve"> </w:t>
      </w:r>
      <w:r>
        <w:rPr>
          <w:color w:val="221F1F"/>
        </w:rPr>
        <w:t>obvezu</w:t>
      </w:r>
      <w:r>
        <w:rPr>
          <w:color w:val="221F1F"/>
          <w:spacing w:val="-4"/>
        </w:rPr>
        <w:t xml:space="preserve"> </w:t>
      </w:r>
      <w:r>
        <w:rPr>
          <w:color w:val="221F1F"/>
        </w:rPr>
        <w:t>plaćanja</w:t>
      </w:r>
      <w:r>
        <w:rPr>
          <w:color w:val="221F1F"/>
          <w:spacing w:val="-6"/>
        </w:rPr>
        <w:t xml:space="preserve"> </w:t>
      </w:r>
      <w:r>
        <w:rPr>
          <w:color w:val="221F1F"/>
          <w:spacing w:val="-2"/>
        </w:rPr>
        <w:t>računa.</w:t>
      </w:r>
    </w:p>
    <w:p w14:paraId="42991740" w14:textId="77777777" w:rsidR="00403719" w:rsidRDefault="00403719" w:rsidP="00403719">
      <w:pPr>
        <w:pStyle w:val="Tijeloteksta"/>
        <w:spacing w:before="1"/>
        <w:jc w:val="left"/>
        <w:rPr>
          <w:color w:val="221F1F"/>
        </w:rPr>
      </w:pPr>
      <w:r>
        <w:rPr>
          <w:color w:val="221F1F"/>
        </w:rPr>
        <w:t xml:space="preserve">U slučaju kad davatelj </w:t>
      </w:r>
      <w:r>
        <w:t xml:space="preserve">javne </w:t>
      </w:r>
      <w:r>
        <w:rPr>
          <w:color w:val="221F1F"/>
        </w:rPr>
        <w:t>usluge prihvati prigovor korisnika umanjiti će za priznati iznos račun za</w:t>
      </w:r>
      <w:r>
        <w:rPr>
          <w:color w:val="221F1F"/>
          <w:spacing w:val="40"/>
        </w:rPr>
        <w:t xml:space="preserve"> </w:t>
      </w:r>
      <w:r>
        <w:rPr>
          <w:color w:val="221F1F"/>
        </w:rPr>
        <w:t>javnu uslugu koji slijedi nakon donošenja odluke o prihvaćanju prigovora.</w:t>
      </w:r>
    </w:p>
    <w:p w14:paraId="061DCCB2" w14:textId="77777777" w:rsidR="00403719" w:rsidRDefault="00403719" w:rsidP="00403719">
      <w:pPr>
        <w:pStyle w:val="Tijeloteksta"/>
        <w:spacing w:before="1"/>
        <w:jc w:val="left"/>
        <w:rPr>
          <w:color w:val="221F1F"/>
        </w:rPr>
      </w:pPr>
    </w:p>
    <w:p w14:paraId="40426A75" w14:textId="77777777" w:rsidR="00403719" w:rsidRDefault="00403719" w:rsidP="00403719">
      <w:pPr>
        <w:pStyle w:val="Tijeloteksta"/>
        <w:spacing w:before="6"/>
        <w:ind w:left="0"/>
        <w:jc w:val="left"/>
        <w:rPr>
          <w:sz w:val="19"/>
        </w:rPr>
      </w:pPr>
    </w:p>
    <w:p w14:paraId="4EFAE145" w14:textId="77777777" w:rsidR="00403719" w:rsidRDefault="00403719" w:rsidP="00403719">
      <w:pPr>
        <w:pStyle w:val="Naslov1"/>
        <w:rPr>
          <w:spacing w:val="-5"/>
          <w:u w:val="none"/>
        </w:rPr>
      </w:pPr>
      <w:r>
        <w:rPr>
          <w:u w:val="none"/>
        </w:rPr>
        <w:t>Članak</w:t>
      </w:r>
      <w:r>
        <w:rPr>
          <w:spacing w:val="-5"/>
          <w:u w:val="none"/>
        </w:rPr>
        <w:t xml:space="preserve"> 12.</w:t>
      </w:r>
    </w:p>
    <w:p w14:paraId="09A0FAF2" w14:textId="77777777" w:rsidR="00403719" w:rsidRDefault="00403719" w:rsidP="00403719">
      <w:pPr>
        <w:pStyle w:val="Tijeloteksta"/>
        <w:spacing w:before="7"/>
        <w:ind w:left="0"/>
      </w:pPr>
      <w:r>
        <w:t>Korisnici usluge sakupljanja i odvoza otpada u pravilu spremnike za otpad smještaju u svoje objekte ili druge prostore u svom vlasništvu, a u terminima odvoza dužni su spremnike iznijeti na javnu površinu, na za to predviđena mjesta.</w:t>
      </w:r>
    </w:p>
    <w:p w14:paraId="30C79902" w14:textId="462A4CDE" w:rsidR="00403719" w:rsidRDefault="00403719" w:rsidP="00403719">
      <w:pPr>
        <w:pStyle w:val="Tijeloteksta"/>
        <w:spacing w:before="7"/>
        <w:ind w:left="0"/>
      </w:pPr>
      <w:r>
        <w:t>Korisnici usluge koji stanuju u višestambenim objektima spremnike za otpad moraju smjestiti tako da je do njih moguć pristup vozilom za odvoz komunalnog otpada, da ne smetaju upotrebi zajedničkih prolaza i prostorija te da njihovim smještajem komunalni otpad ne prouzrokuje neugodan miris u stanovima.</w:t>
      </w:r>
    </w:p>
    <w:p w14:paraId="2EC4232E" w14:textId="77777777" w:rsidR="00403719" w:rsidRDefault="00403719" w:rsidP="00403719">
      <w:pPr>
        <w:pStyle w:val="Tijeloteksta"/>
        <w:spacing w:before="7"/>
        <w:ind w:left="0"/>
      </w:pPr>
      <w:r>
        <w:t>Korisnici usluge dužni su očistiti snijeg i led kako bi omogućili radnicima davatelja javne usluge</w:t>
      </w:r>
    </w:p>
    <w:p w14:paraId="02CB6EBA" w14:textId="5FD3C02E" w:rsidR="00403719" w:rsidRDefault="00403719" w:rsidP="00403719">
      <w:pPr>
        <w:pStyle w:val="Tijeloteksta"/>
        <w:spacing w:before="7"/>
        <w:ind w:left="0"/>
      </w:pPr>
      <w:r>
        <w:t>nesmetano rukovanje spremnicima za otpad.</w:t>
      </w:r>
    </w:p>
    <w:p w14:paraId="51637D35" w14:textId="77777777" w:rsidR="00403719" w:rsidRDefault="00403719" w:rsidP="00403719">
      <w:pPr>
        <w:pStyle w:val="Tijeloteksta"/>
        <w:spacing w:before="7"/>
        <w:ind w:left="0"/>
      </w:pPr>
      <w:r>
        <w:t>Korisnici usluge dužni su isključivo u određeni dan, prema utvrđenom rasporedu, spremnike za otpad iznijeti ispred svog objekta na javnu površinu te ih obavezno nakon odvoza u najkraćem roku ukloniti s javne površine, kako bi se spriječila mogućnost oštećenja i eventualna otuđenja.</w:t>
      </w:r>
    </w:p>
    <w:p w14:paraId="25A7BF93" w14:textId="77777777" w:rsidR="00403719" w:rsidRDefault="00403719" w:rsidP="00403719">
      <w:pPr>
        <w:pStyle w:val="Tijeloteksta"/>
        <w:spacing w:before="7"/>
        <w:ind w:left="0"/>
      </w:pPr>
      <w:r>
        <w:t>U dane odvoza korisnici usluge spremnike za otpad trebaju smjestiti na javnu površinu tako da isti</w:t>
      </w:r>
    </w:p>
    <w:p w14:paraId="2F6D413F" w14:textId="77777777" w:rsidR="00403719" w:rsidRDefault="00403719" w:rsidP="00403719">
      <w:pPr>
        <w:pStyle w:val="Tijeloteksta"/>
        <w:spacing w:before="7"/>
        <w:ind w:left="0"/>
      </w:pPr>
      <w:r>
        <w:t>ne ometaju promet.</w:t>
      </w:r>
    </w:p>
    <w:p w14:paraId="23425BEE" w14:textId="77777777" w:rsidR="00403719" w:rsidRDefault="00403719" w:rsidP="00403719">
      <w:pPr>
        <w:pStyle w:val="Tijeloteksta"/>
        <w:spacing w:before="7"/>
        <w:ind w:left="0"/>
      </w:pPr>
      <w:r>
        <w:t>Korisnik usluge spremnik za otpad mora zatvoriti, a PE (polietilensku) vreću zavezati. Suprotnim postupanjem, korisnik usluge podliježe naplati ugovorne kazne u skladu s važećim Cjenikom javne usluge.</w:t>
      </w:r>
    </w:p>
    <w:p w14:paraId="3C9C508E" w14:textId="77777777" w:rsidR="00403719" w:rsidRDefault="00403719" w:rsidP="00403719">
      <w:pPr>
        <w:pStyle w:val="Tijeloteksta"/>
        <w:spacing w:before="7"/>
        <w:ind w:left="0"/>
      </w:pPr>
      <w:r>
        <w:t>Sav odloženi komunalni otpad mora se nalaziti u odgovarajućem spremniku za otpad, a poklopac spremnika mora biti potpuno zatvoren. Suprotnim postupanjem, korisnik usluge podliježe naplati ugovorne kazne u skladu s važećim Cjenikom javne usluge.</w:t>
      </w:r>
    </w:p>
    <w:p w14:paraId="35E90C1F" w14:textId="77777777" w:rsidR="00403719" w:rsidRDefault="00403719" w:rsidP="00403719">
      <w:pPr>
        <w:pStyle w:val="Tijeloteksta"/>
        <w:spacing w:before="7"/>
        <w:ind w:left="0"/>
      </w:pPr>
      <w:r>
        <w:t>Korisnici usluge dužni su skupljeni komunalni otpad pažljivo odlagati u odgovarajuće spremnike za otpad, tako da se on ne rasipa i ne onečišćava okolni prostor.</w:t>
      </w:r>
    </w:p>
    <w:p w14:paraId="60611780" w14:textId="77777777" w:rsidR="00403719" w:rsidRDefault="00403719" w:rsidP="00403719">
      <w:pPr>
        <w:pStyle w:val="Tijeloteksta"/>
        <w:spacing w:before="7"/>
        <w:ind w:left="0"/>
      </w:pPr>
      <w:r>
        <w:t>Otpad rasut prilikom iznošenja spremnika za otpad na javnu površinu korisnik usluge dužan je sam očistiti.</w:t>
      </w:r>
    </w:p>
    <w:p w14:paraId="3F053A05" w14:textId="77777777" w:rsidR="00403719" w:rsidRDefault="00403719" w:rsidP="00403719">
      <w:pPr>
        <w:pStyle w:val="Tijeloteksta"/>
        <w:spacing w:before="7"/>
        <w:ind w:left="0"/>
      </w:pPr>
      <w:r>
        <w:t>Prostor za smještaj spremnika, kao i sam spremnik za komunalni otpad dužni su održavati i čistiti</w:t>
      </w:r>
    </w:p>
    <w:p w14:paraId="468FB59F" w14:textId="77777777" w:rsidR="00403719" w:rsidRDefault="00403719" w:rsidP="00403719">
      <w:pPr>
        <w:pStyle w:val="Tijeloteksta"/>
        <w:spacing w:before="7"/>
        <w:ind w:left="0"/>
      </w:pPr>
      <w:r>
        <w:t>korisnici usluge.</w:t>
      </w:r>
    </w:p>
    <w:p w14:paraId="734A5F3C" w14:textId="77777777" w:rsidR="00403719" w:rsidRDefault="00403719" w:rsidP="00403719">
      <w:pPr>
        <w:pStyle w:val="Tijeloteksta"/>
        <w:spacing w:before="7"/>
        <w:ind w:left="0"/>
      </w:pPr>
      <w:r>
        <w:t>Zabranjeno je svako prebiranje po otpadu u spremnicima za otpad i odnošenje otpada iz spremnika na javnoj površini.</w:t>
      </w:r>
    </w:p>
    <w:p w14:paraId="043FEF02" w14:textId="77777777" w:rsidR="00403719" w:rsidRDefault="00403719" w:rsidP="00403719">
      <w:pPr>
        <w:pStyle w:val="Tijeloteksta"/>
        <w:spacing w:before="7"/>
        <w:ind w:left="0"/>
      </w:pPr>
      <w:r>
        <w:t>Zabranjeno je odlaganje komunalnog otpada izvan odgovarajućeg spremnika za otpad ili uz spremnike za otpad, u nestandardizirane spremnike, kutije ili drugu ambalažu. Suprotnim postupanjem, korisnik usluge podliježe naplati ugovorne kazne u skladu s važećim Cjenikom javne usluge.</w:t>
      </w:r>
    </w:p>
    <w:p w14:paraId="23C0E1F7" w14:textId="77777777" w:rsidR="00403719" w:rsidRDefault="00403719" w:rsidP="0058675D">
      <w:pPr>
        <w:pStyle w:val="Tijeloteksta"/>
        <w:spacing w:before="7"/>
        <w:ind w:left="0"/>
      </w:pPr>
      <w:r>
        <w:t>Zabranjeno je oštećivati spremnike za otpad, odlagati u njih tekuće i polutekuće tvari, žar ili vrući pepeo, lešine životinja, klaonički otpad, otpad iz mesnica i ribarnica, električne baterije, akumulatore, glomazni, ambalažni, građevni otpad, kamenje, zemlju, opasni otpad i slično. Suprotnim postupanjem, korisnik usluge podliježe naplati ugovorne kazne.</w:t>
      </w:r>
    </w:p>
    <w:p w14:paraId="3823412A" w14:textId="77777777" w:rsidR="00403719" w:rsidRDefault="00403719" w:rsidP="00403719">
      <w:pPr>
        <w:pStyle w:val="Tijeloteksta"/>
        <w:spacing w:before="7"/>
        <w:ind w:left="0"/>
      </w:pPr>
      <w:r>
        <w:t xml:space="preserve">Korisnici su dužni osigurati nesmetan, slobodan, pristup vozilu za odvoz otpada. Suprotnim postupanjem, korisnik usluge podliježe naplati ugovorne kazne u skladu s važećim Cjenikom javne </w:t>
      </w:r>
      <w:r>
        <w:lastRenderedPageBreak/>
        <w:t>usluge.</w:t>
      </w:r>
    </w:p>
    <w:p w14:paraId="3B87B390" w14:textId="77777777" w:rsidR="00403719" w:rsidRDefault="00403719" w:rsidP="00403719">
      <w:pPr>
        <w:pStyle w:val="Tijeloteksta"/>
        <w:spacing w:before="7"/>
        <w:ind w:left="0"/>
      </w:pPr>
    </w:p>
    <w:p w14:paraId="0A0328B8" w14:textId="59809541" w:rsidR="00403719" w:rsidRDefault="00403719" w:rsidP="00403719">
      <w:pPr>
        <w:pStyle w:val="Tijeloteksta"/>
        <w:spacing w:before="7"/>
        <w:ind w:left="0"/>
      </w:pPr>
      <w:r>
        <w:t>Davatelj javne usluge ne odgovora za nestanak spremnika za otpad koji je zadužio korisnik usluge.</w:t>
      </w:r>
    </w:p>
    <w:p w14:paraId="7AFE9E85" w14:textId="2AB05774" w:rsidR="00403719" w:rsidRDefault="00403719" w:rsidP="00403719">
      <w:pPr>
        <w:pStyle w:val="Tijeloteksta"/>
        <w:spacing w:before="7"/>
        <w:ind w:left="0"/>
      </w:pPr>
      <w:r>
        <w:t>Davatelj javne usluge ne odgovara za neovlašteno korištenje spremnika za otpad od strane trećih osoba već je svaki korisnik usluge dužan osigurati da njemu dodijeljene spremnike ne koriste neovlašteno treće osobe.</w:t>
      </w:r>
    </w:p>
    <w:p w14:paraId="470CAEB9" w14:textId="4A17C9CB" w:rsidR="00403719" w:rsidRDefault="00403719" w:rsidP="0058675D">
      <w:pPr>
        <w:pStyle w:val="Tijeloteksta"/>
        <w:spacing w:before="7"/>
        <w:ind w:left="0"/>
      </w:pPr>
      <w:r>
        <w:t>U slučaju otuđenja, oštećenja ili uništenja spremnika za otpad trošak nabave novih spremnika snosit će korisnik usluge.</w:t>
      </w:r>
    </w:p>
    <w:p w14:paraId="4C97C560" w14:textId="77777777" w:rsidR="00403719" w:rsidRDefault="00403719" w:rsidP="00403719">
      <w:pPr>
        <w:pStyle w:val="Tijeloteksta"/>
        <w:spacing w:before="7"/>
        <w:ind w:left="0"/>
        <w:jc w:val="left"/>
      </w:pPr>
      <w:r>
        <w:t>Korisnik usluge odgovara davatelju javne usluge za štetu nastalu uslijed nepravilnog korištenja spremnika za otpad i nepravilnim odlaganjem otpada u neodgovarajući spremnik za otpad.</w:t>
      </w:r>
    </w:p>
    <w:p w14:paraId="757BC95E" w14:textId="77777777" w:rsidR="00403719" w:rsidRDefault="00403719" w:rsidP="00403719">
      <w:pPr>
        <w:pStyle w:val="Tijeloteksta"/>
        <w:spacing w:before="7"/>
        <w:ind w:left="0"/>
        <w:jc w:val="left"/>
      </w:pPr>
    </w:p>
    <w:p w14:paraId="28E8FEA8" w14:textId="77777777" w:rsidR="00403719" w:rsidRDefault="00403719" w:rsidP="00403719">
      <w:pPr>
        <w:pStyle w:val="Naslov1"/>
        <w:rPr>
          <w:spacing w:val="-5"/>
          <w:u w:val="none"/>
        </w:rPr>
      </w:pPr>
      <w:r>
        <w:rPr>
          <w:u w:val="none"/>
        </w:rPr>
        <w:t>Članak</w:t>
      </w:r>
      <w:r>
        <w:rPr>
          <w:spacing w:val="-5"/>
          <w:u w:val="none"/>
        </w:rPr>
        <w:t xml:space="preserve"> 13.</w:t>
      </w:r>
    </w:p>
    <w:p w14:paraId="0D7E2EE7" w14:textId="77777777" w:rsidR="00403719" w:rsidRDefault="00403719" w:rsidP="00403719">
      <w:pPr>
        <w:pStyle w:val="Tijeloteksta"/>
        <w:spacing w:before="41"/>
        <w:ind w:left="0" w:right="109"/>
      </w:pPr>
      <w:r>
        <w:t>Svi dogovori i pravno relevantne izjave ugovornih strana valjane su jedino ukoliko su učinjene u pisa- nom obliku.</w:t>
      </w:r>
    </w:p>
    <w:p w14:paraId="3CDA0C6A" w14:textId="77777777" w:rsidR="00403719" w:rsidRDefault="00403719" w:rsidP="00403719">
      <w:pPr>
        <w:pStyle w:val="Tijeloteksta"/>
        <w:spacing w:before="1"/>
        <w:ind w:left="0" w:right="116"/>
      </w:pPr>
      <w:r>
        <w:t xml:space="preserve">U slučaju nesuglasja ili kontradiktornosti između Ugovora i ovih Općih uvjeta, vrijedit će odredbe </w:t>
      </w:r>
      <w:r>
        <w:rPr>
          <w:spacing w:val="-2"/>
        </w:rPr>
        <w:t>Ugovora.</w:t>
      </w:r>
    </w:p>
    <w:p w14:paraId="141B16B4" w14:textId="77777777" w:rsidR="00403719" w:rsidRDefault="00403719" w:rsidP="00403719">
      <w:pPr>
        <w:pStyle w:val="Tijeloteksta"/>
        <w:ind w:left="0" w:right="108"/>
      </w:pPr>
      <w:r>
        <w:t>Ukoliko bilo koja odredba Ugovora i/ili Općih uvjeta jest ili postane ništavna, nevaljana ili neprovedi- va, to neće utjecati na ostatak Ugovora odnosno Općih uvjeta te će se ostatak Ugovora odnosno Op- ćih</w:t>
      </w:r>
      <w:r>
        <w:rPr>
          <w:spacing w:val="-1"/>
        </w:rPr>
        <w:t xml:space="preserve"> </w:t>
      </w:r>
      <w:r>
        <w:t>uvjeta primjenjivati u najvećem</w:t>
      </w:r>
      <w:r>
        <w:rPr>
          <w:spacing w:val="-1"/>
        </w:rPr>
        <w:t xml:space="preserve"> </w:t>
      </w:r>
      <w:r>
        <w:t>mogućem opsegu</w:t>
      </w:r>
      <w:r>
        <w:rPr>
          <w:spacing w:val="-3"/>
        </w:rPr>
        <w:t xml:space="preserve"> </w:t>
      </w:r>
      <w:r>
        <w:t>dozvoljenim zakonom. U</w:t>
      </w:r>
      <w:r>
        <w:rPr>
          <w:spacing w:val="-2"/>
        </w:rPr>
        <w:t xml:space="preserve"> </w:t>
      </w:r>
      <w:r>
        <w:t>tom slučaju,</w:t>
      </w:r>
      <w:r>
        <w:rPr>
          <w:spacing w:val="-3"/>
        </w:rPr>
        <w:t xml:space="preserve"> </w:t>
      </w:r>
      <w:r>
        <w:t>ugovorne strane će bez odgode utvrditi odgovarajuću odredbu koja će zamijeniti ništavnu, nevaljanu ili nepro- vedivu odredbu na način da u što većoj mjeri odgovora prvotnoj namjeri ugovornih strana.</w:t>
      </w:r>
    </w:p>
    <w:p w14:paraId="6E42A2D9" w14:textId="77777777" w:rsidR="00403719" w:rsidRDefault="00403719" w:rsidP="00403719">
      <w:pPr>
        <w:pStyle w:val="Tijeloteksta"/>
        <w:ind w:left="0" w:right="116"/>
      </w:pPr>
      <w:r>
        <w:t>Neizvršavanje</w:t>
      </w:r>
      <w:r>
        <w:rPr>
          <w:spacing w:val="-2"/>
        </w:rPr>
        <w:t xml:space="preserve"> </w:t>
      </w:r>
      <w:r>
        <w:t>bilo</w:t>
      </w:r>
      <w:r>
        <w:rPr>
          <w:spacing w:val="-4"/>
        </w:rPr>
        <w:t xml:space="preserve"> </w:t>
      </w:r>
      <w:r>
        <w:t>kojeg</w:t>
      </w:r>
      <w:r>
        <w:rPr>
          <w:spacing w:val="-2"/>
        </w:rPr>
        <w:t xml:space="preserve"> </w:t>
      </w:r>
      <w:r>
        <w:t>prava</w:t>
      </w:r>
      <w:r>
        <w:rPr>
          <w:spacing w:val="-2"/>
        </w:rPr>
        <w:t xml:space="preserve"> </w:t>
      </w:r>
      <w:r>
        <w:t>danog</w:t>
      </w:r>
      <w:r>
        <w:rPr>
          <w:spacing w:val="-3"/>
        </w:rPr>
        <w:t xml:space="preserve"> </w:t>
      </w:r>
      <w:r>
        <w:t>ugovornoj</w:t>
      </w:r>
      <w:r>
        <w:rPr>
          <w:spacing w:val="-2"/>
        </w:rPr>
        <w:t xml:space="preserve"> </w:t>
      </w:r>
      <w:r>
        <w:t>strani</w:t>
      </w:r>
      <w:r>
        <w:rPr>
          <w:spacing w:val="-5"/>
        </w:rPr>
        <w:t xml:space="preserve"> </w:t>
      </w:r>
      <w:r>
        <w:t>na</w:t>
      </w:r>
      <w:r>
        <w:rPr>
          <w:spacing w:val="-2"/>
        </w:rPr>
        <w:t xml:space="preserve"> </w:t>
      </w:r>
      <w:r>
        <w:t>temelju</w:t>
      </w:r>
      <w:r>
        <w:rPr>
          <w:spacing w:val="-2"/>
        </w:rPr>
        <w:t xml:space="preserve"> </w:t>
      </w:r>
      <w:r>
        <w:t>Ugovora</w:t>
      </w:r>
      <w:r>
        <w:rPr>
          <w:spacing w:val="-2"/>
        </w:rPr>
        <w:t xml:space="preserve"> </w:t>
      </w:r>
      <w:r>
        <w:t>i/ili</w:t>
      </w:r>
      <w:r>
        <w:rPr>
          <w:spacing w:val="-4"/>
        </w:rPr>
        <w:t xml:space="preserve"> </w:t>
      </w:r>
      <w:r>
        <w:t>ovih</w:t>
      </w:r>
      <w:r>
        <w:rPr>
          <w:spacing w:val="-3"/>
        </w:rPr>
        <w:t xml:space="preserve"> </w:t>
      </w:r>
      <w:r>
        <w:t>Općih</w:t>
      </w:r>
      <w:r>
        <w:rPr>
          <w:spacing w:val="-3"/>
        </w:rPr>
        <w:t xml:space="preserve"> </w:t>
      </w:r>
      <w:r>
        <w:t>uvjeta</w:t>
      </w:r>
      <w:r>
        <w:rPr>
          <w:spacing w:val="-2"/>
        </w:rPr>
        <w:t xml:space="preserve"> </w:t>
      </w:r>
      <w:r>
        <w:t>neće se smatrati</w:t>
      </w:r>
      <w:r>
        <w:rPr>
          <w:spacing w:val="-2"/>
        </w:rPr>
        <w:t xml:space="preserve"> </w:t>
      </w:r>
      <w:r>
        <w:t>odricanjem</w:t>
      </w:r>
      <w:r>
        <w:rPr>
          <w:spacing w:val="-1"/>
        </w:rPr>
        <w:t xml:space="preserve"> </w:t>
      </w:r>
      <w:r>
        <w:t>ugovorne strane</w:t>
      </w:r>
      <w:r>
        <w:rPr>
          <w:spacing w:val="-1"/>
        </w:rPr>
        <w:t xml:space="preserve"> </w:t>
      </w:r>
      <w:r>
        <w:t>od</w:t>
      </w:r>
      <w:r>
        <w:rPr>
          <w:spacing w:val="-3"/>
        </w:rPr>
        <w:t xml:space="preserve"> </w:t>
      </w:r>
      <w:r>
        <w:t>tog</w:t>
      </w:r>
      <w:r>
        <w:rPr>
          <w:spacing w:val="-3"/>
        </w:rPr>
        <w:t xml:space="preserve"> </w:t>
      </w:r>
      <w:r>
        <w:t>prava.</w:t>
      </w:r>
      <w:r>
        <w:rPr>
          <w:spacing w:val="-5"/>
        </w:rPr>
        <w:t xml:space="preserve"> </w:t>
      </w:r>
      <w:r>
        <w:t>Bilo</w:t>
      </w:r>
      <w:r>
        <w:rPr>
          <w:spacing w:val="-2"/>
        </w:rPr>
        <w:t xml:space="preserve"> </w:t>
      </w:r>
      <w:r>
        <w:t>kakvo</w:t>
      </w:r>
      <w:r>
        <w:rPr>
          <w:spacing w:val="-1"/>
        </w:rPr>
        <w:t xml:space="preserve"> </w:t>
      </w:r>
      <w:r>
        <w:t>odricanje</w:t>
      </w:r>
      <w:r>
        <w:rPr>
          <w:spacing w:val="-2"/>
        </w:rPr>
        <w:t xml:space="preserve"> </w:t>
      </w:r>
      <w:r>
        <w:t>od prava danog ugovornoj strani na temelju Ugovora i/ili ovih Općih uvjeta mora biti dano izričito i u pisanom obliku.</w:t>
      </w:r>
    </w:p>
    <w:p w14:paraId="0D6E4629" w14:textId="77777777" w:rsidR="00403719" w:rsidRDefault="00403719" w:rsidP="00403719">
      <w:pPr>
        <w:pStyle w:val="Tijeloteksta"/>
        <w:ind w:left="0" w:right="116"/>
      </w:pPr>
      <w:r>
        <w:t>Raskid ili prestanak</w:t>
      </w:r>
      <w:r>
        <w:rPr>
          <w:spacing w:val="-2"/>
        </w:rPr>
        <w:t xml:space="preserve"> </w:t>
      </w:r>
      <w:r>
        <w:t>Ugovora ne utječe na</w:t>
      </w:r>
      <w:r>
        <w:rPr>
          <w:spacing w:val="-2"/>
        </w:rPr>
        <w:t xml:space="preserve"> </w:t>
      </w:r>
      <w:r>
        <w:t>njegove</w:t>
      </w:r>
      <w:r>
        <w:rPr>
          <w:spacing w:val="-2"/>
        </w:rPr>
        <w:t xml:space="preserve"> </w:t>
      </w:r>
      <w:r>
        <w:t>odredbe za koje</w:t>
      </w:r>
      <w:r>
        <w:rPr>
          <w:spacing w:val="-2"/>
        </w:rPr>
        <w:t xml:space="preserve"> </w:t>
      </w:r>
      <w:r>
        <w:t>je izričito ili</w:t>
      </w:r>
      <w:r>
        <w:rPr>
          <w:spacing w:val="-2"/>
        </w:rPr>
        <w:t xml:space="preserve"> </w:t>
      </w:r>
      <w:r>
        <w:t>isključivo</w:t>
      </w:r>
      <w:r>
        <w:rPr>
          <w:spacing w:val="-1"/>
        </w:rPr>
        <w:t xml:space="preserve"> </w:t>
      </w:r>
      <w:r>
        <w:t>određeno da stupaju na snagu ili se nastavljaju primjenjivati i nakon raskida ili prestanka Ugovora.</w:t>
      </w:r>
    </w:p>
    <w:p w14:paraId="5A8658F4" w14:textId="77777777" w:rsidR="00403719" w:rsidRDefault="00403719" w:rsidP="00403719">
      <w:pPr>
        <w:pStyle w:val="Tijeloteksta"/>
        <w:ind w:left="0" w:right="111"/>
      </w:pPr>
      <w:r>
        <w:t>Eventualne sporove koji nastanu u izvršavanju prava i</w:t>
      </w:r>
      <w:r>
        <w:rPr>
          <w:spacing w:val="-1"/>
        </w:rPr>
        <w:t xml:space="preserve"> </w:t>
      </w:r>
      <w:r>
        <w:t>obveza iz Ugovora davatelj</w:t>
      </w:r>
      <w:r>
        <w:rPr>
          <w:spacing w:val="-1"/>
        </w:rPr>
        <w:t xml:space="preserve"> </w:t>
      </w:r>
      <w:r>
        <w:t>javne usluge i koris- nik javne usluge pokušat će riješiti sporazumno.</w:t>
      </w:r>
    </w:p>
    <w:p w14:paraId="6F0F5C1C" w14:textId="77777777" w:rsidR="00403719" w:rsidRDefault="00403719" w:rsidP="00403719">
      <w:pPr>
        <w:pStyle w:val="Tijeloteksta"/>
        <w:ind w:left="0" w:right="113"/>
      </w:pPr>
      <w:r>
        <w:t>Na Ugovor i ove Opće uvjete primjenjuju se pozitivni propisi Republike Hrvatske te će se u skladu s time isti dokumenti i tumačiti.</w:t>
      </w:r>
    </w:p>
    <w:p w14:paraId="3B4D8559" w14:textId="77777777" w:rsidR="00403719" w:rsidRDefault="00403719" w:rsidP="00403719">
      <w:pPr>
        <w:pStyle w:val="Tijeloteksta"/>
        <w:spacing w:before="7"/>
        <w:ind w:left="0"/>
        <w:jc w:val="left"/>
        <w:rPr>
          <w:sz w:val="19"/>
        </w:rPr>
      </w:pPr>
    </w:p>
    <w:p w14:paraId="280185D2" w14:textId="77777777" w:rsidR="00403719" w:rsidRDefault="00403719" w:rsidP="00403719">
      <w:pPr>
        <w:pStyle w:val="Naslov1"/>
        <w:rPr>
          <w:spacing w:val="-5"/>
          <w:u w:val="none"/>
        </w:rPr>
      </w:pPr>
      <w:r>
        <w:rPr>
          <w:u w:val="none"/>
        </w:rPr>
        <w:t>Članak</w:t>
      </w:r>
      <w:r>
        <w:rPr>
          <w:spacing w:val="-5"/>
          <w:u w:val="none"/>
        </w:rPr>
        <w:t xml:space="preserve"> 14.</w:t>
      </w:r>
    </w:p>
    <w:p w14:paraId="5D777EA3" w14:textId="77777777" w:rsidR="00403719" w:rsidRDefault="00403719" w:rsidP="00403719">
      <w:pPr>
        <w:pStyle w:val="Tijeloteksta"/>
        <w:spacing w:before="42"/>
      </w:pPr>
      <w:r>
        <w:t>Ovi</w:t>
      </w:r>
      <w:r>
        <w:rPr>
          <w:spacing w:val="-5"/>
        </w:rPr>
        <w:t xml:space="preserve"> </w:t>
      </w:r>
      <w:r>
        <w:t>Opći</w:t>
      </w:r>
      <w:r>
        <w:rPr>
          <w:spacing w:val="-2"/>
        </w:rPr>
        <w:t xml:space="preserve"> </w:t>
      </w:r>
      <w:r>
        <w:t>uvjeti</w:t>
      </w:r>
      <w:r>
        <w:rPr>
          <w:spacing w:val="-4"/>
        </w:rPr>
        <w:t xml:space="preserve"> </w:t>
      </w:r>
      <w:r>
        <w:t>mijenjaju</w:t>
      </w:r>
      <w:r>
        <w:rPr>
          <w:spacing w:val="-5"/>
        </w:rPr>
        <w:t xml:space="preserve"> </w:t>
      </w:r>
      <w:r>
        <w:t>se</w:t>
      </w:r>
      <w:r>
        <w:rPr>
          <w:spacing w:val="-4"/>
        </w:rPr>
        <w:t xml:space="preserve"> </w:t>
      </w:r>
      <w:r>
        <w:t>na</w:t>
      </w:r>
      <w:r>
        <w:rPr>
          <w:spacing w:val="-2"/>
        </w:rPr>
        <w:t xml:space="preserve"> </w:t>
      </w:r>
      <w:r>
        <w:t>način</w:t>
      </w:r>
      <w:r>
        <w:rPr>
          <w:spacing w:val="-4"/>
        </w:rPr>
        <w:t xml:space="preserve"> </w:t>
      </w:r>
      <w:r>
        <w:t>koji</w:t>
      </w:r>
      <w:r>
        <w:rPr>
          <w:spacing w:val="-2"/>
        </w:rPr>
        <w:t xml:space="preserve"> </w:t>
      </w:r>
      <w:r>
        <w:t>je</w:t>
      </w:r>
      <w:r>
        <w:rPr>
          <w:spacing w:val="-4"/>
        </w:rPr>
        <w:t xml:space="preserve"> </w:t>
      </w:r>
      <w:r>
        <w:t>određen</w:t>
      </w:r>
      <w:r>
        <w:rPr>
          <w:spacing w:val="-5"/>
        </w:rPr>
        <w:t xml:space="preserve"> </w:t>
      </w:r>
      <w:r>
        <w:t>za</w:t>
      </w:r>
      <w:r>
        <w:rPr>
          <w:spacing w:val="-2"/>
        </w:rPr>
        <w:t xml:space="preserve"> </w:t>
      </w:r>
      <w:r>
        <w:t>njihovo</w:t>
      </w:r>
      <w:r>
        <w:rPr>
          <w:spacing w:val="-1"/>
        </w:rPr>
        <w:t xml:space="preserve"> </w:t>
      </w:r>
      <w:r>
        <w:rPr>
          <w:spacing w:val="-2"/>
        </w:rPr>
        <w:t>donošenje.</w:t>
      </w:r>
    </w:p>
    <w:p w14:paraId="4C4219A4" w14:textId="77777777" w:rsidR="00403719" w:rsidRDefault="00403719" w:rsidP="00403719">
      <w:pPr>
        <w:pStyle w:val="Tijeloteksta"/>
        <w:spacing w:before="5"/>
        <w:ind w:left="0"/>
        <w:jc w:val="left"/>
        <w:rPr>
          <w:sz w:val="19"/>
        </w:rPr>
      </w:pPr>
    </w:p>
    <w:p w14:paraId="1EDE8E09" w14:textId="77777777" w:rsidR="00403719" w:rsidRDefault="00403719" w:rsidP="00403719">
      <w:pPr>
        <w:pStyle w:val="Naslov1"/>
        <w:rPr>
          <w:spacing w:val="-5"/>
          <w:u w:val="none"/>
        </w:rPr>
      </w:pPr>
      <w:r>
        <w:rPr>
          <w:u w:val="none"/>
        </w:rPr>
        <w:t>Članak</w:t>
      </w:r>
      <w:r>
        <w:rPr>
          <w:spacing w:val="-5"/>
          <w:u w:val="none"/>
        </w:rPr>
        <w:t xml:space="preserve"> 15.</w:t>
      </w:r>
    </w:p>
    <w:p w14:paraId="5AFBA07F" w14:textId="77777777" w:rsidR="00403719" w:rsidRDefault="00403719" w:rsidP="00403719">
      <w:pPr>
        <w:pStyle w:val="Tijeloteksta"/>
        <w:spacing w:before="41"/>
        <w:ind w:right="116"/>
      </w:pPr>
      <w:r>
        <w:t xml:space="preserve">Ovi Opći uvjeti objavit će se u Službenom glasniku Općine Barilović te na mrežnim stranicama davatelja usluge: </w:t>
      </w:r>
      <w:hyperlink r:id="rId13" w:history="1">
        <w:r>
          <w:rPr>
            <w:rStyle w:val="Hiperveza"/>
          </w:rPr>
          <w:t>www.cistoca-dugaresa.hr</w:t>
        </w:r>
      </w:hyperlink>
      <w:r>
        <w:t xml:space="preserve">. </w:t>
      </w:r>
    </w:p>
    <w:p w14:paraId="1CE5A2D3" w14:textId="77777777" w:rsidR="00403719" w:rsidRDefault="00403719" w:rsidP="00403719">
      <w:pPr>
        <w:spacing w:after="0"/>
        <w:jc w:val="both"/>
        <w:rPr>
          <w:rFonts w:ascii="Times New Roman" w:hAnsi="Times New Roman"/>
          <w:sz w:val="24"/>
          <w:szCs w:val="24"/>
        </w:rPr>
      </w:pPr>
    </w:p>
    <w:p w14:paraId="56464B9E" w14:textId="77777777" w:rsidR="003739F3" w:rsidRDefault="003739F3" w:rsidP="00403719">
      <w:pPr>
        <w:spacing w:after="0"/>
        <w:jc w:val="both"/>
        <w:rPr>
          <w:rFonts w:ascii="Times New Roman" w:hAnsi="Times New Roman"/>
          <w:sz w:val="24"/>
          <w:szCs w:val="24"/>
        </w:rPr>
      </w:pPr>
    </w:p>
    <w:p w14:paraId="11133206" w14:textId="6694E155" w:rsidR="003739F3" w:rsidRPr="00DD1204" w:rsidRDefault="003739F3" w:rsidP="003739F3">
      <w:pPr>
        <w:spacing w:after="0"/>
      </w:pPr>
      <w:r w:rsidRPr="00DD1204">
        <w:t xml:space="preserve">KLASA: </w:t>
      </w:r>
      <w:r>
        <w:rPr>
          <w:rFonts w:cs="Arial"/>
        </w:rPr>
        <w:t>363-02/25-01/01</w:t>
      </w:r>
    </w:p>
    <w:p w14:paraId="2872BB1E" w14:textId="77777777" w:rsidR="003739F3" w:rsidRPr="00DD1204" w:rsidRDefault="003739F3" w:rsidP="003739F3">
      <w:pPr>
        <w:spacing w:after="0"/>
      </w:pPr>
      <w:r w:rsidRPr="00DD1204">
        <w:t>URBROJ: 2133-06-01-25-</w:t>
      </w:r>
      <w:r>
        <w:t>1</w:t>
      </w:r>
    </w:p>
    <w:p w14:paraId="54812472" w14:textId="0A80E2B2" w:rsidR="003739F3" w:rsidRPr="00DD1204" w:rsidRDefault="003739F3" w:rsidP="003739F3">
      <w:pPr>
        <w:spacing w:after="0"/>
      </w:pPr>
      <w:r w:rsidRPr="00DD1204">
        <w:t xml:space="preserve">U Bariloviću, </w:t>
      </w:r>
      <w:r>
        <w:t>28.listopad</w:t>
      </w:r>
      <w:r w:rsidRPr="00DD1204">
        <w:t xml:space="preserve"> 2025. god.</w:t>
      </w:r>
    </w:p>
    <w:p w14:paraId="79600C3E" w14:textId="77777777" w:rsidR="003739F3" w:rsidRPr="001C1152" w:rsidRDefault="003739F3" w:rsidP="003739F3">
      <w:pPr>
        <w:rPr>
          <w:rFonts w:ascii="Times New Roman" w:hAnsi="Times New Roman"/>
          <w:sz w:val="24"/>
          <w:szCs w:val="24"/>
        </w:rPr>
      </w:pPr>
      <w:r w:rsidRPr="001C1152">
        <w:rPr>
          <w:rFonts w:ascii="Times New Roman" w:hAnsi="Times New Roman"/>
          <w:b/>
          <w:sz w:val="24"/>
          <w:szCs w:val="24"/>
          <w:u w:val="thick"/>
        </w:rPr>
        <w:t>___________________________</w:t>
      </w:r>
      <w:r>
        <w:rPr>
          <w:rFonts w:ascii="Times New Roman" w:hAnsi="Times New Roman"/>
          <w:b/>
          <w:sz w:val="24"/>
          <w:szCs w:val="24"/>
          <w:u w:val="thick"/>
        </w:rPr>
        <w:t>___</w:t>
      </w:r>
      <w:r w:rsidRPr="001C1152">
        <w:rPr>
          <w:rFonts w:ascii="Times New Roman" w:hAnsi="Times New Roman"/>
          <w:b/>
          <w:sz w:val="24"/>
          <w:szCs w:val="24"/>
          <w:u w:val="thick"/>
        </w:rPr>
        <w:t>_____________________________________________</w:t>
      </w:r>
    </w:p>
    <w:p w14:paraId="74C296C3" w14:textId="77777777" w:rsidR="003739F3" w:rsidRDefault="003739F3" w:rsidP="003739F3">
      <w:pPr>
        <w:rPr>
          <w:rFonts w:cs="Arial"/>
        </w:rPr>
      </w:pPr>
    </w:p>
    <w:p w14:paraId="55831F0D" w14:textId="77777777" w:rsidR="003739F3" w:rsidRDefault="003739F3" w:rsidP="003739F3">
      <w:pPr>
        <w:rPr>
          <w:rFonts w:cs="Arial"/>
        </w:rPr>
      </w:pPr>
    </w:p>
    <w:p w14:paraId="343C3D83" w14:textId="77777777" w:rsidR="003739F3" w:rsidRDefault="003739F3" w:rsidP="003739F3">
      <w:pPr>
        <w:rPr>
          <w:rFonts w:cs="Arial"/>
        </w:rPr>
      </w:pPr>
    </w:p>
    <w:p w14:paraId="460E1251" w14:textId="77777777" w:rsidR="003739F3" w:rsidRDefault="003739F3" w:rsidP="003739F3">
      <w:pPr>
        <w:rPr>
          <w:rFonts w:cs="Arial"/>
        </w:rPr>
      </w:pPr>
    </w:p>
    <w:p w14:paraId="7FC52FC9" w14:textId="77777777" w:rsidR="003739F3" w:rsidRPr="003739F3" w:rsidRDefault="003739F3" w:rsidP="003739F3">
      <w:pPr>
        <w:jc w:val="both"/>
        <w:rPr>
          <w:rFonts w:ascii="Times New Roman" w:hAnsi="Times New Roman" w:cs="Times New Roman"/>
          <w:sz w:val="24"/>
          <w:szCs w:val="24"/>
        </w:rPr>
      </w:pPr>
      <w:r w:rsidRPr="003739F3">
        <w:rPr>
          <w:rFonts w:ascii="Times New Roman" w:hAnsi="Times New Roman" w:cs="Times New Roman"/>
          <w:sz w:val="24"/>
          <w:szCs w:val="24"/>
        </w:rPr>
        <w:lastRenderedPageBreak/>
        <w:t>Na temelju članka 50. Zakona o proračunu („Narodne  novine”,  br.  144/21)  i članka 34. Statuta Općine Barilović („Službeni Glasnik Općine Barilović“ broj 01/18 i 01/21) Općinsko vijeće Općine Barilović na 2. sjednici održanoj 28.10.2025. godine, donosi</w:t>
      </w:r>
    </w:p>
    <w:p w14:paraId="53D3896D" w14:textId="77777777" w:rsidR="003739F3" w:rsidRPr="003739F3" w:rsidRDefault="003739F3" w:rsidP="003739F3">
      <w:pPr>
        <w:spacing w:after="0"/>
        <w:jc w:val="both"/>
        <w:rPr>
          <w:rFonts w:ascii="Times New Roman" w:hAnsi="Times New Roman" w:cs="Times New Roman"/>
          <w:sz w:val="24"/>
          <w:szCs w:val="24"/>
        </w:rPr>
      </w:pPr>
    </w:p>
    <w:p w14:paraId="754BF841" w14:textId="77777777" w:rsidR="003739F3" w:rsidRPr="003739F3" w:rsidRDefault="003739F3" w:rsidP="003739F3">
      <w:pPr>
        <w:spacing w:after="0"/>
        <w:jc w:val="center"/>
        <w:rPr>
          <w:rFonts w:ascii="Times New Roman" w:hAnsi="Times New Roman" w:cs="Times New Roman"/>
          <w:b/>
          <w:bCs/>
          <w:sz w:val="24"/>
          <w:szCs w:val="24"/>
        </w:rPr>
      </w:pPr>
      <w:r w:rsidRPr="003739F3">
        <w:rPr>
          <w:rFonts w:ascii="Times New Roman" w:hAnsi="Times New Roman" w:cs="Times New Roman"/>
          <w:b/>
          <w:bCs/>
          <w:sz w:val="24"/>
          <w:szCs w:val="24"/>
        </w:rPr>
        <w:t>O D L U K U</w:t>
      </w:r>
    </w:p>
    <w:p w14:paraId="7E7FD7C3" w14:textId="2824D66D" w:rsidR="003739F3" w:rsidRPr="003739F3" w:rsidRDefault="003739F3" w:rsidP="003739F3">
      <w:pPr>
        <w:jc w:val="center"/>
        <w:rPr>
          <w:rFonts w:ascii="Times New Roman" w:hAnsi="Times New Roman" w:cs="Times New Roman"/>
          <w:b/>
          <w:bCs/>
          <w:sz w:val="24"/>
          <w:szCs w:val="24"/>
        </w:rPr>
      </w:pPr>
      <w:r w:rsidRPr="003739F3">
        <w:rPr>
          <w:rFonts w:ascii="Times New Roman" w:hAnsi="Times New Roman" w:cs="Times New Roman"/>
          <w:b/>
          <w:bCs/>
          <w:sz w:val="24"/>
          <w:szCs w:val="24"/>
        </w:rPr>
        <w:t>o uvođenju Riznice Općine Barilović</w:t>
      </w:r>
    </w:p>
    <w:p w14:paraId="09854150" w14:textId="77777777" w:rsidR="003739F3" w:rsidRPr="003739F3" w:rsidRDefault="003739F3" w:rsidP="003739F3">
      <w:pPr>
        <w:spacing w:after="0"/>
        <w:jc w:val="both"/>
        <w:rPr>
          <w:rFonts w:ascii="Times New Roman" w:hAnsi="Times New Roman" w:cs="Times New Roman"/>
          <w:b/>
          <w:bCs/>
          <w:sz w:val="24"/>
          <w:szCs w:val="24"/>
        </w:rPr>
      </w:pPr>
    </w:p>
    <w:p w14:paraId="58275C13" w14:textId="77777777" w:rsidR="003739F3" w:rsidRPr="003739F3" w:rsidRDefault="003739F3" w:rsidP="003739F3">
      <w:pPr>
        <w:jc w:val="center"/>
        <w:rPr>
          <w:rFonts w:ascii="Times New Roman" w:hAnsi="Times New Roman" w:cs="Times New Roman"/>
          <w:b/>
          <w:bCs/>
          <w:sz w:val="24"/>
          <w:szCs w:val="24"/>
        </w:rPr>
      </w:pPr>
      <w:r w:rsidRPr="003739F3">
        <w:rPr>
          <w:rFonts w:ascii="Times New Roman" w:hAnsi="Times New Roman" w:cs="Times New Roman"/>
          <w:b/>
          <w:bCs/>
          <w:sz w:val="24"/>
          <w:szCs w:val="24"/>
        </w:rPr>
        <w:t>Članak 1.</w:t>
      </w:r>
    </w:p>
    <w:p w14:paraId="2E418F04" w14:textId="00827D2C" w:rsidR="003739F3" w:rsidRPr="003739F3" w:rsidRDefault="003739F3" w:rsidP="003739F3">
      <w:pPr>
        <w:jc w:val="both"/>
        <w:rPr>
          <w:rFonts w:ascii="Times New Roman" w:hAnsi="Times New Roman" w:cs="Times New Roman"/>
          <w:sz w:val="24"/>
          <w:szCs w:val="24"/>
        </w:rPr>
      </w:pPr>
      <w:r w:rsidRPr="003739F3">
        <w:rPr>
          <w:rFonts w:ascii="Times New Roman" w:hAnsi="Times New Roman" w:cs="Times New Roman"/>
          <w:sz w:val="24"/>
          <w:szCs w:val="24"/>
        </w:rPr>
        <w:t>Ovom se Odlukom uvodi sustav rizničkog poslovanja na razini proračuna i proračunskih korisnika Općine Barilović (u daljnjem tekstu: proračunski korisnici) i Objedinjene glavne knjige proračuna, koji se temelji na jedinstvenom računovodstvenom - informacijskom sustavu, s ciljem stvaranja pretpostavki za učinkovito upravljanje ukupnim proračunskim sredstvima i obavljanja poslovanja preko jedinstvenog računa Riznice Općine Barilović (u daljnjem tekstu: Riznica).</w:t>
      </w:r>
    </w:p>
    <w:p w14:paraId="241856B6" w14:textId="77777777" w:rsidR="003739F3" w:rsidRPr="003739F3" w:rsidRDefault="003739F3" w:rsidP="003739F3">
      <w:pPr>
        <w:jc w:val="center"/>
        <w:rPr>
          <w:rFonts w:ascii="Times New Roman" w:hAnsi="Times New Roman" w:cs="Times New Roman"/>
          <w:b/>
          <w:bCs/>
          <w:sz w:val="24"/>
          <w:szCs w:val="24"/>
        </w:rPr>
      </w:pPr>
      <w:r w:rsidRPr="003739F3">
        <w:rPr>
          <w:rFonts w:ascii="Times New Roman" w:hAnsi="Times New Roman" w:cs="Times New Roman"/>
          <w:b/>
          <w:bCs/>
          <w:sz w:val="24"/>
          <w:szCs w:val="24"/>
        </w:rPr>
        <w:t>Članak 2.</w:t>
      </w:r>
    </w:p>
    <w:p w14:paraId="54C337D1" w14:textId="77777777" w:rsidR="003739F3" w:rsidRPr="003739F3" w:rsidRDefault="003739F3" w:rsidP="003739F3">
      <w:pPr>
        <w:jc w:val="both"/>
        <w:rPr>
          <w:rFonts w:ascii="Times New Roman" w:hAnsi="Times New Roman" w:cs="Times New Roman"/>
          <w:sz w:val="24"/>
          <w:szCs w:val="24"/>
        </w:rPr>
      </w:pPr>
      <w:r w:rsidRPr="003739F3">
        <w:rPr>
          <w:rFonts w:ascii="Times New Roman" w:hAnsi="Times New Roman" w:cs="Times New Roman"/>
          <w:sz w:val="24"/>
          <w:szCs w:val="24"/>
        </w:rPr>
        <w:t>Riznica je cjelovit sustav u kojem se u skladu sa Zakonom o proračunu, ovom Odlukom i drugim propisima, obavljaju poslovi koji se odnose na pripremu, izvršavanje i konsolidaciju proračuna Općine Barilović i financijskog plana proračunskog korisnika, računovodstvo proračuna i proračunskog korisnika te upravljanje likvidnošću.</w:t>
      </w:r>
    </w:p>
    <w:p w14:paraId="60413380" w14:textId="77777777" w:rsidR="003739F3" w:rsidRPr="003739F3" w:rsidRDefault="003739F3" w:rsidP="003739F3">
      <w:pPr>
        <w:spacing w:after="0"/>
        <w:jc w:val="both"/>
        <w:rPr>
          <w:rFonts w:ascii="Times New Roman" w:hAnsi="Times New Roman" w:cs="Times New Roman"/>
          <w:sz w:val="24"/>
          <w:szCs w:val="24"/>
        </w:rPr>
      </w:pPr>
    </w:p>
    <w:p w14:paraId="4061A8E4" w14:textId="77777777" w:rsidR="003739F3" w:rsidRPr="003739F3" w:rsidRDefault="003739F3" w:rsidP="003739F3">
      <w:pPr>
        <w:jc w:val="center"/>
        <w:rPr>
          <w:rFonts w:ascii="Times New Roman" w:hAnsi="Times New Roman" w:cs="Times New Roman"/>
          <w:b/>
          <w:bCs/>
          <w:sz w:val="24"/>
          <w:szCs w:val="24"/>
        </w:rPr>
      </w:pPr>
      <w:r w:rsidRPr="003739F3">
        <w:rPr>
          <w:rFonts w:ascii="Times New Roman" w:hAnsi="Times New Roman" w:cs="Times New Roman"/>
          <w:b/>
          <w:bCs/>
          <w:sz w:val="24"/>
          <w:szCs w:val="24"/>
        </w:rPr>
        <w:t>Članak 3.</w:t>
      </w:r>
    </w:p>
    <w:p w14:paraId="7D99022C" w14:textId="77777777" w:rsidR="003739F3" w:rsidRPr="003739F3" w:rsidRDefault="003739F3" w:rsidP="003739F3">
      <w:pPr>
        <w:jc w:val="both"/>
        <w:rPr>
          <w:rFonts w:ascii="Times New Roman" w:hAnsi="Times New Roman" w:cs="Times New Roman"/>
          <w:sz w:val="24"/>
          <w:szCs w:val="24"/>
        </w:rPr>
      </w:pPr>
      <w:r w:rsidRPr="003739F3">
        <w:rPr>
          <w:rFonts w:ascii="Times New Roman" w:hAnsi="Times New Roman" w:cs="Times New Roman"/>
          <w:sz w:val="24"/>
          <w:szCs w:val="24"/>
        </w:rPr>
        <w:t xml:space="preserve">Riznično poslovanje sastoji se od dvije komponente i to od jedinstvenog računovodstvenog informacijskog sustava i jedinstvenog računa proračuna. </w:t>
      </w:r>
    </w:p>
    <w:p w14:paraId="71F55FE5" w14:textId="77777777" w:rsidR="003739F3" w:rsidRPr="003739F3" w:rsidRDefault="003739F3" w:rsidP="003739F3">
      <w:pPr>
        <w:jc w:val="both"/>
        <w:rPr>
          <w:rFonts w:ascii="Times New Roman" w:hAnsi="Times New Roman" w:cs="Times New Roman"/>
          <w:sz w:val="24"/>
          <w:szCs w:val="24"/>
        </w:rPr>
      </w:pPr>
      <w:r w:rsidRPr="003739F3">
        <w:rPr>
          <w:rFonts w:ascii="Times New Roman" w:hAnsi="Times New Roman" w:cs="Times New Roman"/>
          <w:sz w:val="24"/>
          <w:szCs w:val="24"/>
        </w:rPr>
        <w:t xml:space="preserve">Jedinstveni računovodstveni-informacijski sustav je sustav međusobno povezanih računalnih programa (informatičkih aplikacija) koji prate proces upravljanja proračunom. </w:t>
      </w:r>
    </w:p>
    <w:p w14:paraId="6D6CD597" w14:textId="77777777" w:rsidR="003739F3" w:rsidRPr="003739F3" w:rsidRDefault="003739F3" w:rsidP="003739F3">
      <w:pPr>
        <w:jc w:val="both"/>
        <w:rPr>
          <w:rFonts w:ascii="Times New Roman" w:hAnsi="Times New Roman" w:cs="Times New Roman"/>
          <w:sz w:val="24"/>
          <w:szCs w:val="24"/>
        </w:rPr>
      </w:pPr>
      <w:r w:rsidRPr="003739F3">
        <w:rPr>
          <w:rFonts w:ascii="Times New Roman" w:hAnsi="Times New Roman" w:cs="Times New Roman"/>
          <w:sz w:val="24"/>
          <w:szCs w:val="24"/>
        </w:rPr>
        <w:t>Jedinstveni račun proračuna predstavlja poslovni račun koji se otvara i vodi u kreditnoj instituciji, a na kojem se ostvaruju svi priljevi i izvršavaju svi odljevi proračuna i proračunskog korisnika.</w:t>
      </w:r>
    </w:p>
    <w:p w14:paraId="6DDA5F5E" w14:textId="77777777" w:rsidR="003739F3" w:rsidRPr="003739F3" w:rsidRDefault="003739F3" w:rsidP="003739F3">
      <w:pPr>
        <w:jc w:val="both"/>
        <w:rPr>
          <w:rFonts w:ascii="Times New Roman" w:hAnsi="Times New Roman" w:cs="Times New Roman"/>
          <w:sz w:val="24"/>
          <w:szCs w:val="24"/>
        </w:rPr>
      </w:pPr>
      <w:r w:rsidRPr="003739F3">
        <w:rPr>
          <w:rFonts w:ascii="Times New Roman" w:hAnsi="Times New Roman" w:cs="Times New Roman"/>
          <w:sz w:val="24"/>
          <w:szCs w:val="24"/>
        </w:rPr>
        <w:t xml:space="preserve">Obvezni rok uvođenja potpunog sustava Riznice je </w:t>
      </w:r>
      <w:r w:rsidRPr="003739F3">
        <w:rPr>
          <w:rFonts w:ascii="Times New Roman" w:hAnsi="Times New Roman" w:cs="Times New Roman"/>
          <w:b/>
          <w:bCs/>
          <w:sz w:val="24"/>
          <w:szCs w:val="24"/>
        </w:rPr>
        <w:t>1.siječnja 2026. godine</w:t>
      </w:r>
      <w:r w:rsidRPr="003739F3">
        <w:rPr>
          <w:rFonts w:ascii="Times New Roman" w:hAnsi="Times New Roman" w:cs="Times New Roman"/>
          <w:sz w:val="24"/>
          <w:szCs w:val="24"/>
        </w:rPr>
        <w:t>.</w:t>
      </w:r>
    </w:p>
    <w:p w14:paraId="4D61CBA7" w14:textId="77777777" w:rsidR="003739F3" w:rsidRDefault="003739F3" w:rsidP="003739F3">
      <w:pPr>
        <w:spacing w:after="0"/>
        <w:jc w:val="both"/>
        <w:rPr>
          <w:rFonts w:ascii="Times New Roman" w:hAnsi="Times New Roman" w:cs="Times New Roman"/>
          <w:b/>
          <w:bCs/>
          <w:sz w:val="24"/>
          <w:szCs w:val="24"/>
        </w:rPr>
      </w:pPr>
    </w:p>
    <w:p w14:paraId="498C390D" w14:textId="2908B057" w:rsidR="003739F3" w:rsidRPr="003739F3" w:rsidRDefault="003739F3" w:rsidP="003739F3">
      <w:pPr>
        <w:jc w:val="center"/>
        <w:rPr>
          <w:rFonts w:ascii="Times New Roman" w:hAnsi="Times New Roman" w:cs="Times New Roman"/>
          <w:b/>
          <w:bCs/>
          <w:sz w:val="24"/>
          <w:szCs w:val="24"/>
        </w:rPr>
      </w:pPr>
      <w:r w:rsidRPr="003739F3">
        <w:rPr>
          <w:rFonts w:ascii="Times New Roman" w:hAnsi="Times New Roman" w:cs="Times New Roman"/>
          <w:b/>
          <w:bCs/>
          <w:sz w:val="24"/>
          <w:szCs w:val="24"/>
        </w:rPr>
        <w:t>Članak 4.</w:t>
      </w:r>
    </w:p>
    <w:p w14:paraId="23757EDE" w14:textId="77777777" w:rsidR="003739F3" w:rsidRPr="003739F3" w:rsidRDefault="003739F3" w:rsidP="003739F3">
      <w:pPr>
        <w:jc w:val="both"/>
        <w:rPr>
          <w:rFonts w:ascii="Times New Roman" w:hAnsi="Times New Roman" w:cs="Times New Roman"/>
          <w:sz w:val="24"/>
          <w:szCs w:val="24"/>
        </w:rPr>
      </w:pPr>
      <w:r w:rsidRPr="003739F3">
        <w:rPr>
          <w:rFonts w:ascii="Times New Roman" w:hAnsi="Times New Roman" w:cs="Times New Roman"/>
          <w:sz w:val="24"/>
          <w:szCs w:val="24"/>
        </w:rPr>
        <w:t>Poslovanje  u  Riznici  obavljat  će  se  na  način  da  se  svi  prihodi  proračuna  i  proračunskih korisnika uplaćuju na jedinstveni račun Riznice i sva plaćanja izvršavaju s tog računa.</w:t>
      </w:r>
      <w:r w:rsidRPr="003739F3">
        <w:rPr>
          <w:rFonts w:ascii="Times New Roman" w:hAnsi="Times New Roman" w:cs="Times New Roman"/>
          <w:sz w:val="24"/>
          <w:szCs w:val="24"/>
        </w:rPr>
        <w:br/>
        <w:t>Riznica Općine informacijski obuhvaća dva međusobno povezana dijela:</w:t>
      </w:r>
    </w:p>
    <w:p w14:paraId="6D90C7A3" w14:textId="77777777" w:rsidR="003739F3" w:rsidRPr="003739F3" w:rsidRDefault="003739F3" w:rsidP="003739F3">
      <w:pPr>
        <w:numPr>
          <w:ilvl w:val="0"/>
          <w:numId w:val="27"/>
        </w:numPr>
        <w:jc w:val="both"/>
        <w:rPr>
          <w:rFonts w:ascii="Times New Roman" w:hAnsi="Times New Roman" w:cs="Times New Roman"/>
          <w:sz w:val="24"/>
          <w:szCs w:val="24"/>
        </w:rPr>
      </w:pPr>
      <w:r w:rsidRPr="003739F3">
        <w:rPr>
          <w:rFonts w:ascii="Times New Roman" w:hAnsi="Times New Roman" w:cs="Times New Roman"/>
          <w:sz w:val="24"/>
          <w:szCs w:val="24"/>
        </w:rPr>
        <w:t>Plan proračuna</w:t>
      </w:r>
    </w:p>
    <w:p w14:paraId="6647B2DF" w14:textId="77777777" w:rsidR="003739F3" w:rsidRPr="003739F3" w:rsidRDefault="003739F3" w:rsidP="003739F3">
      <w:pPr>
        <w:numPr>
          <w:ilvl w:val="0"/>
          <w:numId w:val="27"/>
        </w:numPr>
        <w:jc w:val="both"/>
        <w:rPr>
          <w:rFonts w:ascii="Times New Roman" w:hAnsi="Times New Roman" w:cs="Times New Roman"/>
          <w:sz w:val="24"/>
          <w:szCs w:val="24"/>
        </w:rPr>
      </w:pPr>
      <w:r w:rsidRPr="003739F3">
        <w:rPr>
          <w:rFonts w:ascii="Times New Roman" w:hAnsi="Times New Roman" w:cs="Times New Roman"/>
          <w:sz w:val="24"/>
          <w:szCs w:val="24"/>
        </w:rPr>
        <w:t>Objedinjenu glavnu knjigu proračuna</w:t>
      </w:r>
    </w:p>
    <w:p w14:paraId="65C89BD8" w14:textId="77777777" w:rsidR="003739F3" w:rsidRPr="003739F3" w:rsidRDefault="003739F3" w:rsidP="003739F3">
      <w:pPr>
        <w:jc w:val="both"/>
        <w:rPr>
          <w:rFonts w:ascii="Times New Roman" w:hAnsi="Times New Roman" w:cs="Times New Roman"/>
          <w:sz w:val="24"/>
          <w:szCs w:val="24"/>
        </w:rPr>
      </w:pPr>
      <w:r w:rsidRPr="003739F3">
        <w:rPr>
          <w:rFonts w:ascii="Times New Roman" w:hAnsi="Times New Roman" w:cs="Times New Roman"/>
          <w:sz w:val="24"/>
          <w:szCs w:val="24"/>
        </w:rPr>
        <w:t>Plan proračuna čine prihodi i primici iskazani prema izvorima financiranja i ekonomskoj klasifikaciji, te rashodi i izdaci raspoređeni prema proračunskim klasifikacijama i izvorima financiranja.</w:t>
      </w:r>
    </w:p>
    <w:p w14:paraId="5C0FA893" w14:textId="77777777" w:rsidR="003739F3" w:rsidRPr="003739F3" w:rsidRDefault="003739F3" w:rsidP="003739F3">
      <w:pPr>
        <w:jc w:val="both"/>
        <w:rPr>
          <w:rFonts w:ascii="Times New Roman" w:hAnsi="Times New Roman" w:cs="Times New Roman"/>
          <w:sz w:val="24"/>
          <w:szCs w:val="24"/>
        </w:rPr>
      </w:pPr>
      <w:r w:rsidRPr="003739F3">
        <w:rPr>
          <w:rFonts w:ascii="Times New Roman" w:hAnsi="Times New Roman" w:cs="Times New Roman"/>
          <w:sz w:val="24"/>
          <w:szCs w:val="24"/>
        </w:rPr>
        <w:lastRenderedPageBreak/>
        <w:t>Objedinjena  glavna  knjiga  proračuna  se  sastoji  od  Glavne  knjige  proračuna  i  Glavnih  knjiga proračunskih korisnika.</w:t>
      </w:r>
    </w:p>
    <w:p w14:paraId="5FC2F9F3" w14:textId="77777777" w:rsidR="003739F3" w:rsidRPr="003739F3" w:rsidRDefault="003739F3" w:rsidP="003739F3">
      <w:pPr>
        <w:jc w:val="both"/>
        <w:rPr>
          <w:rFonts w:ascii="Times New Roman" w:hAnsi="Times New Roman" w:cs="Times New Roman"/>
          <w:sz w:val="24"/>
          <w:szCs w:val="24"/>
        </w:rPr>
      </w:pPr>
      <w:r w:rsidRPr="003739F3">
        <w:rPr>
          <w:rFonts w:ascii="Times New Roman" w:hAnsi="Times New Roman" w:cs="Times New Roman"/>
          <w:sz w:val="24"/>
          <w:szCs w:val="24"/>
        </w:rPr>
        <w:t>Glavna  knjiga  proračuna  sadrži  evidencije  svih  transakcija  na  imovini,  obvezama,  vlastitim izvorima, prihodima, rashodima, primicima i izdacima proračuna, evidentiranih po modificiranom načelu nastanka događaja.</w:t>
      </w:r>
    </w:p>
    <w:p w14:paraId="55FBC45B" w14:textId="77777777" w:rsidR="003739F3" w:rsidRPr="003739F3" w:rsidRDefault="003739F3" w:rsidP="003739F3">
      <w:pPr>
        <w:jc w:val="both"/>
        <w:rPr>
          <w:rFonts w:ascii="Times New Roman" w:hAnsi="Times New Roman" w:cs="Times New Roman"/>
          <w:sz w:val="24"/>
          <w:szCs w:val="24"/>
        </w:rPr>
      </w:pPr>
      <w:r w:rsidRPr="003739F3">
        <w:rPr>
          <w:rFonts w:ascii="Times New Roman" w:hAnsi="Times New Roman" w:cs="Times New Roman"/>
          <w:sz w:val="24"/>
          <w:szCs w:val="24"/>
        </w:rPr>
        <w:t>Glavna  knjiga  proračunskih  korisnika  u  sastavu  Objedinjene  glavne  knjige  sadrži  minimalno evidencije  svih  transakcija  u  vezi  rashoda  i  obveza,  izdataka  i  primitaka,  potraživanja  iz nadležnog  proračuna  za  uplaćena  sredstva  na  račun  proračuna  te  prihode  proračunskih korisnika iz proračuna za financiranje redovne djelatnosti po modificiranom načelu nastanka događaja.</w:t>
      </w:r>
    </w:p>
    <w:p w14:paraId="00C81708" w14:textId="77777777" w:rsidR="003739F3" w:rsidRPr="003739F3" w:rsidRDefault="003739F3" w:rsidP="003739F3">
      <w:pPr>
        <w:jc w:val="center"/>
        <w:rPr>
          <w:rFonts w:ascii="Times New Roman" w:hAnsi="Times New Roman" w:cs="Times New Roman"/>
          <w:b/>
          <w:bCs/>
          <w:sz w:val="24"/>
          <w:szCs w:val="24"/>
        </w:rPr>
      </w:pPr>
      <w:r w:rsidRPr="003739F3">
        <w:rPr>
          <w:rFonts w:ascii="Times New Roman" w:hAnsi="Times New Roman" w:cs="Times New Roman"/>
          <w:b/>
          <w:bCs/>
          <w:sz w:val="24"/>
          <w:szCs w:val="24"/>
        </w:rPr>
        <w:t>Članak 5.</w:t>
      </w:r>
    </w:p>
    <w:p w14:paraId="1728479B" w14:textId="77777777" w:rsidR="003739F3" w:rsidRPr="003739F3" w:rsidRDefault="003739F3" w:rsidP="003739F3">
      <w:pPr>
        <w:jc w:val="both"/>
        <w:rPr>
          <w:rFonts w:ascii="Times New Roman" w:hAnsi="Times New Roman" w:cs="Times New Roman"/>
          <w:sz w:val="24"/>
          <w:szCs w:val="24"/>
        </w:rPr>
      </w:pPr>
      <w:r w:rsidRPr="003739F3">
        <w:rPr>
          <w:rFonts w:ascii="Times New Roman" w:hAnsi="Times New Roman" w:cs="Times New Roman"/>
          <w:sz w:val="24"/>
          <w:szCs w:val="24"/>
        </w:rPr>
        <w:t>Poslovanje u Riznici obavljat će se na način da se svi prihodi proračuna i proračunskog korisnika upućuju na jedinstveni račun Riznice i sva plaćanja izvršavaju s tog računa.</w:t>
      </w:r>
    </w:p>
    <w:p w14:paraId="7F4FB389" w14:textId="77777777" w:rsidR="003739F3" w:rsidRPr="003739F3" w:rsidRDefault="003739F3" w:rsidP="003739F3">
      <w:pPr>
        <w:jc w:val="both"/>
        <w:rPr>
          <w:rFonts w:ascii="Times New Roman" w:hAnsi="Times New Roman" w:cs="Times New Roman"/>
          <w:sz w:val="24"/>
          <w:szCs w:val="24"/>
        </w:rPr>
      </w:pPr>
      <w:r w:rsidRPr="003739F3">
        <w:rPr>
          <w:rFonts w:ascii="Times New Roman" w:hAnsi="Times New Roman" w:cs="Times New Roman"/>
          <w:sz w:val="24"/>
          <w:szCs w:val="24"/>
        </w:rPr>
        <w:t>Proračunski korisnik formirati će i slati zahtjeve s troškovima na plaćanje, a Općina će preuzeti zahtjeve i provoditi plaćanja.</w:t>
      </w:r>
    </w:p>
    <w:p w14:paraId="2FA79D3F" w14:textId="77777777" w:rsidR="003739F3" w:rsidRPr="003739F3" w:rsidRDefault="003739F3" w:rsidP="003739F3">
      <w:pPr>
        <w:jc w:val="both"/>
        <w:rPr>
          <w:rFonts w:ascii="Times New Roman" w:hAnsi="Times New Roman" w:cs="Times New Roman"/>
          <w:sz w:val="24"/>
          <w:szCs w:val="24"/>
        </w:rPr>
      </w:pPr>
      <w:r w:rsidRPr="003739F3">
        <w:rPr>
          <w:rFonts w:ascii="Times New Roman" w:hAnsi="Times New Roman" w:cs="Times New Roman"/>
          <w:sz w:val="24"/>
          <w:szCs w:val="24"/>
        </w:rPr>
        <w:t>Proračunski korisnik bit će integriran u jedinstveni računovodstveni-informacijski sustav Riznice.</w:t>
      </w:r>
    </w:p>
    <w:p w14:paraId="0D1FDF7D" w14:textId="77777777" w:rsidR="003739F3" w:rsidRPr="003739F3" w:rsidRDefault="003739F3" w:rsidP="003739F3">
      <w:pPr>
        <w:jc w:val="center"/>
        <w:rPr>
          <w:rFonts w:ascii="Times New Roman" w:hAnsi="Times New Roman" w:cs="Times New Roman"/>
          <w:b/>
          <w:bCs/>
          <w:sz w:val="24"/>
          <w:szCs w:val="24"/>
        </w:rPr>
      </w:pPr>
      <w:r w:rsidRPr="003739F3">
        <w:rPr>
          <w:rFonts w:ascii="Times New Roman" w:hAnsi="Times New Roman" w:cs="Times New Roman"/>
          <w:b/>
          <w:bCs/>
          <w:sz w:val="24"/>
          <w:szCs w:val="24"/>
        </w:rPr>
        <w:t>Članak 6.</w:t>
      </w:r>
    </w:p>
    <w:p w14:paraId="1ACD720A" w14:textId="77777777" w:rsidR="003739F3" w:rsidRPr="003739F3" w:rsidRDefault="003739F3" w:rsidP="003739F3">
      <w:pPr>
        <w:jc w:val="both"/>
        <w:rPr>
          <w:rFonts w:ascii="Times New Roman" w:hAnsi="Times New Roman" w:cs="Times New Roman"/>
          <w:sz w:val="24"/>
          <w:szCs w:val="24"/>
        </w:rPr>
      </w:pPr>
      <w:r w:rsidRPr="003739F3">
        <w:rPr>
          <w:rFonts w:ascii="Times New Roman" w:hAnsi="Times New Roman" w:cs="Times New Roman"/>
          <w:sz w:val="24"/>
          <w:szCs w:val="24"/>
        </w:rPr>
        <w:t>Proračunski korisnik Općine Barilović je Dječji vrtić Potočić Belajske Poljice.</w:t>
      </w:r>
    </w:p>
    <w:p w14:paraId="569CA2E1" w14:textId="77777777" w:rsidR="003739F3" w:rsidRPr="003739F3" w:rsidRDefault="003739F3" w:rsidP="003739F3">
      <w:pPr>
        <w:jc w:val="both"/>
        <w:rPr>
          <w:rFonts w:ascii="Times New Roman" w:hAnsi="Times New Roman" w:cs="Times New Roman"/>
          <w:sz w:val="24"/>
          <w:szCs w:val="24"/>
        </w:rPr>
      </w:pPr>
      <w:r w:rsidRPr="003739F3">
        <w:rPr>
          <w:rFonts w:ascii="Times New Roman" w:hAnsi="Times New Roman" w:cs="Times New Roman"/>
          <w:sz w:val="24"/>
          <w:szCs w:val="24"/>
        </w:rPr>
        <w:t xml:space="preserve">Proračunski korisnik obvezan je zatvoriti svoj poslovni račun </w:t>
      </w:r>
      <w:r w:rsidRPr="003739F3">
        <w:rPr>
          <w:rFonts w:ascii="Times New Roman" w:hAnsi="Times New Roman" w:cs="Times New Roman"/>
          <w:b/>
          <w:bCs/>
          <w:sz w:val="24"/>
          <w:szCs w:val="24"/>
        </w:rPr>
        <w:t>31.prosinca 2025</w:t>
      </w:r>
      <w:r w:rsidRPr="003739F3">
        <w:rPr>
          <w:rFonts w:ascii="Times New Roman" w:hAnsi="Times New Roman" w:cs="Times New Roman"/>
          <w:sz w:val="24"/>
          <w:szCs w:val="24"/>
        </w:rPr>
        <w:t>. godine, a sva sredstva koja se nalaze na računu obvezan je uplatiti u Proračun Općine Barilović.</w:t>
      </w:r>
    </w:p>
    <w:p w14:paraId="522162E3" w14:textId="77777777" w:rsidR="003739F3" w:rsidRPr="003739F3" w:rsidRDefault="003739F3" w:rsidP="003739F3">
      <w:pPr>
        <w:jc w:val="both"/>
        <w:rPr>
          <w:rFonts w:ascii="Times New Roman" w:hAnsi="Times New Roman" w:cs="Times New Roman"/>
          <w:sz w:val="24"/>
          <w:szCs w:val="24"/>
        </w:rPr>
      </w:pPr>
      <w:r w:rsidRPr="003739F3">
        <w:rPr>
          <w:rFonts w:ascii="Times New Roman" w:hAnsi="Times New Roman" w:cs="Times New Roman"/>
          <w:sz w:val="24"/>
          <w:szCs w:val="24"/>
        </w:rPr>
        <w:t>Ukidanje poslovnog računa proračunskog korisnika znači da sva njegova financijska sredstva prolaze kroz jedinstveni račun lokalne riznice i da će se svi prihodi proračunskog korisnika uplaćivati na jedinstveni račun i sva plaćanja vršit će se s tog jedinstvenog računa lokalne riznice.</w:t>
      </w:r>
    </w:p>
    <w:p w14:paraId="2E024CC3" w14:textId="77777777" w:rsidR="003739F3" w:rsidRPr="003739F3" w:rsidRDefault="003739F3" w:rsidP="003739F3">
      <w:pPr>
        <w:jc w:val="center"/>
        <w:rPr>
          <w:rFonts w:ascii="Times New Roman" w:hAnsi="Times New Roman" w:cs="Times New Roman"/>
          <w:b/>
          <w:bCs/>
          <w:sz w:val="24"/>
          <w:szCs w:val="24"/>
        </w:rPr>
      </w:pPr>
      <w:r w:rsidRPr="003739F3">
        <w:rPr>
          <w:rFonts w:ascii="Times New Roman" w:hAnsi="Times New Roman" w:cs="Times New Roman"/>
          <w:b/>
          <w:bCs/>
          <w:sz w:val="24"/>
          <w:szCs w:val="24"/>
        </w:rPr>
        <w:t>Članak 7.</w:t>
      </w:r>
    </w:p>
    <w:p w14:paraId="29479DF9" w14:textId="77777777" w:rsidR="003739F3" w:rsidRPr="003739F3" w:rsidRDefault="003739F3" w:rsidP="003739F3">
      <w:pPr>
        <w:jc w:val="both"/>
        <w:rPr>
          <w:rFonts w:ascii="Times New Roman" w:hAnsi="Times New Roman" w:cs="Times New Roman"/>
          <w:sz w:val="24"/>
          <w:szCs w:val="24"/>
        </w:rPr>
      </w:pPr>
      <w:r w:rsidRPr="003739F3">
        <w:rPr>
          <w:rFonts w:ascii="Times New Roman" w:hAnsi="Times New Roman" w:cs="Times New Roman"/>
          <w:sz w:val="24"/>
          <w:szCs w:val="24"/>
        </w:rPr>
        <w:t xml:space="preserve">Proračunski korisnik obvezan je i nadalje samostalno voditi svoje poslovne knjige propisane zakonima i iz istih predavati zakonom popisana financijska izvješća. </w:t>
      </w:r>
    </w:p>
    <w:p w14:paraId="558EEBDF" w14:textId="1BBC0C1B" w:rsidR="003739F3" w:rsidRDefault="003739F3" w:rsidP="003739F3">
      <w:pPr>
        <w:jc w:val="both"/>
        <w:rPr>
          <w:rFonts w:ascii="Times New Roman" w:hAnsi="Times New Roman" w:cs="Times New Roman"/>
          <w:sz w:val="24"/>
          <w:szCs w:val="24"/>
        </w:rPr>
      </w:pPr>
      <w:r w:rsidRPr="003739F3">
        <w:rPr>
          <w:rFonts w:ascii="Times New Roman" w:hAnsi="Times New Roman" w:cs="Times New Roman"/>
          <w:sz w:val="24"/>
          <w:szCs w:val="24"/>
        </w:rPr>
        <w:t>Transakcije i poslovni događaji u Glavnoj knjizi proračunskog korisnika moraju biti usklađeni sa sadržajem i iznosom transakcija i poslovnih događaja knjige proračunskog korisnika koji je dio Objedinjene glavne knjige Proračuna Općine Barilović.</w:t>
      </w:r>
    </w:p>
    <w:p w14:paraId="0007E328" w14:textId="77777777" w:rsidR="003739F3" w:rsidRPr="003739F3" w:rsidRDefault="003739F3" w:rsidP="003739F3">
      <w:pPr>
        <w:spacing w:after="0"/>
        <w:jc w:val="both"/>
        <w:rPr>
          <w:rFonts w:ascii="Times New Roman" w:hAnsi="Times New Roman" w:cs="Times New Roman"/>
          <w:sz w:val="24"/>
          <w:szCs w:val="24"/>
        </w:rPr>
      </w:pPr>
    </w:p>
    <w:p w14:paraId="66FBB7C8" w14:textId="77777777" w:rsidR="003739F3" w:rsidRPr="003739F3" w:rsidRDefault="003739F3" w:rsidP="003739F3">
      <w:pPr>
        <w:jc w:val="center"/>
        <w:rPr>
          <w:rFonts w:ascii="Times New Roman" w:hAnsi="Times New Roman" w:cs="Times New Roman"/>
          <w:b/>
          <w:bCs/>
          <w:sz w:val="24"/>
          <w:szCs w:val="24"/>
        </w:rPr>
      </w:pPr>
      <w:r w:rsidRPr="003739F3">
        <w:rPr>
          <w:rFonts w:ascii="Times New Roman" w:hAnsi="Times New Roman" w:cs="Times New Roman"/>
          <w:b/>
          <w:bCs/>
          <w:sz w:val="24"/>
          <w:szCs w:val="24"/>
        </w:rPr>
        <w:t>Članak 8.</w:t>
      </w:r>
    </w:p>
    <w:p w14:paraId="61C65177" w14:textId="77777777" w:rsidR="003739F3" w:rsidRDefault="003739F3" w:rsidP="003739F3">
      <w:pPr>
        <w:jc w:val="both"/>
        <w:rPr>
          <w:rFonts w:ascii="Times New Roman" w:hAnsi="Times New Roman" w:cs="Times New Roman"/>
          <w:sz w:val="24"/>
          <w:szCs w:val="24"/>
        </w:rPr>
      </w:pPr>
      <w:r w:rsidRPr="003739F3">
        <w:rPr>
          <w:rFonts w:ascii="Times New Roman" w:hAnsi="Times New Roman" w:cs="Times New Roman"/>
          <w:sz w:val="24"/>
          <w:szCs w:val="24"/>
        </w:rPr>
        <w:t>Provođenje ove Odluke povjerava se Jedinstvenom upravnom odjelu Općine Barilović.</w:t>
      </w:r>
    </w:p>
    <w:p w14:paraId="239CD6E5" w14:textId="77777777" w:rsidR="003739F3" w:rsidRDefault="003739F3" w:rsidP="003739F3">
      <w:pPr>
        <w:jc w:val="both"/>
        <w:rPr>
          <w:rFonts w:ascii="Times New Roman" w:hAnsi="Times New Roman" w:cs="Times New Roman"/>
          <w:sz w:val="24"/>
          <w:szCs w:val="24"/>
        </w:rPr>
      </w:pPr>
    </w:p>
    <w:p w14:paraId="6105FF81" w14:textId="77777777" w:rsidR="003739F3" w:rsidRDefault="003739F3" w:rsidP="003739F3">
      <w:pPr>
        <w:jc w:val="both"/>
        <w:rPr>
          <w:rFonts w:ascii="Times New Roman" w:hAnsi="Times New Roman" w:cs="Times New Roman"/>
          <w:sz w:val="24"/>
          <w:szCs w:val="24"/>
        </w:rPr>
      </w:pPr>
    </w:p>
    <w:p w14:paraId="1D256435" w14:textId="77777777" w:rsidR="003739F3" w:rsidRPr="003739F3" w:rsidRDefault="003739F3" w:rsidP="003739F3">
      <w:pPr>
        <w:jc w:val="both"/>
        <w:rPr>
          <w:rFonts w:ascii="Times New Roman" w:hAnsi="Times New Roman" w:cs="Times New Roman"/>
          <w:sz w:val="24"/>
          <w:szCs w:val="24"/>
        </w:rPr>
      </w:pPr>
    </w:p>
    <w:p w14:paraId="10302BF5" w14:textId="77777777" w:rsidR="003739F3" w:rsidRPr="003739F3" w:rsidRDefault="003739F3" w:rsidP="003739F3">
      <w:pPr>
        <w:jc w:val="center"/>
        <w:rPr>
          <w:rFonts w:ascii="Times New Roman" w:hAnsi="Times New Roman" w:cs="Times New Roman"/>
          <w:b/>
          <w:bCs/>
          <w:sz w:val="24"/>
          <w:szCs w:val="24"/>
        </w:rPr>
      </w:pPr>
      <w:r w:rsidRPr="003739F3">
        <w:rPr>
          <w:rFonts w:ascii="Times New Roman" w:hAnsi="Times New Roman" w:cs="Times New Roman"/>
          <w:b/>
          <w:bCs/>
          <w:sz w:val="24"/>
          <w:szCs w:val="24"/>
        </w:rPr>
        <w:lastRenderedPageBreak/>
        <w:t>Članak 9.</w:t>
      </w:r>
    </w:p>
    <w:p w14:paraId="231314CC" w14:textId="77777777" w:rsidR="003739F3" w:rsidRPr="003739F3" w:rsidRDefault="003739F3" w:rsidP="003739F3">
      <w:pPr>
        <w:jc w:val="both"/>
        <w:rPr>
          <w:rFonts w:ascii="Times New Roman" w:hAnsi="Times New Roman" w:cs="Times New Roman"/>
          <w:sz w:val="24"/>
          <w:szCs w:val="24"/>
        </w:rPr>
      </w:pPr>
      <w:r w:rsidRPr="003739F3">
        <w:rPr>
          <w:rFonts w:ascii="Times New Roman" w:hAnsi="Times New Roman" w:cs="Times New Roman"/>
          <w:sz w:val="24"/>
          <w:szCs w:val="24"/>
        </w:rPr>
        <w:t>Ovlašćuje se načelnik Općine Barilović za donošenje svih potrebnih akata u svrhu uvođenja sustava lokalne riznice Općine Barilović.</w:t>
      </w:r>
    </w:p>
    <w:p w14:paraId="731442EF" w14:textId="77777777" w:rsidR="003739F3" w:rsidRPr="003739F3" w:rsidRDefault="003739F3" w:rsidP="003739F3">
      <w:pPr>
        <w:jc w:val="center"/>
        <w:rPr>
          <w:rFonts w:ascii="Times New Roman" w:hAnsi="Times New Roman" w:cs="Times New Roman"/>
          <w:b/>
          <w:bCs/>
          <w:sz w:val="24"/>
          <w:szCs w:val="24"/>
        </w:rPr>
      </w:pPr>
      <w:r w:rsidRPr="003739F3">
        <w:rPr>
          <w:rFonts w:ascii="Times New Roman" w:hAnsi="Times New Roman" w:cs="Times New Roman"/>
          <w:b/>
          <w:bCs/>
          <w:sz w:val="24"/>
          <w:szCs w:val="24"/>
        </w:rPr>
        <w:t>Članak 10.</w:t>
      </w:r>
    </w:p>
    <w:p w14:paraId="6B58D19E" w14:textId="77777777" w:rsidR="003739F3" w:rsidRPr="003739F3" w:rsidRDefault="003739F3" w:rsidP="003739F3">
      <w:pPr>
        <w:jc w:val="both"/>
        <w:rPr>
          <w:rFonts w:ascii="Times New Roman" w:hAnsi="Times New Roman" w:cs="Times New Roman"/>
          <w:sz w:val="24"/>
          <w:szCs w:val="24"/>
        </w:rPr>
      </w:pPr>
      <w:r w:rsidRPr="003739F3">
        <w:rPr>
          <w:rFonts w:ascii="Times New Roman" w:hAnsi="Times New Roman" w:cs="Times New Roman"/>
          <w:sz w:val="24"/>
          <w:szCs w:val="24"/>
        </w:rPr>
        <w:t>Ova Odluka stupa na snagu osmog dana od dana objave u „Službenom Glasniku Općine Barilović“.</w:t>
      </w:r>
    </w:p>
    <w:p w14:paraId="08D08658" w14:textId="77777777" w:rsidR="003739F3" w:rsidRPr="003739F3" w:rsidRDefault="003739F3" w:rsidP="003739F3">
      <w:pPr>
        <w:spacing w:after="0"/>
        <w:jc w:val="both"/>
        <w:rPr>
          <w:rFonts w:ascii="Times New Roman" w:hAnsi="Times New Roman" w:cs="Times New Roman"/>
          <w:sz w:val="24"/>
          <w:szCs w:val="24"/>
        </w:rPr>
      </w:pPr>
      <w:r w:rsidRPr="003739F3">
        <w:rPr>
          <w:rFonts w:ascii="Times New Roman" w:hAnsi="Times New Roman" w:cs="Times New Roman"/>
          <w:sz w:val="24"/>
          <w:szCs w:val="24"/>
        </w:rPr>
        <w:tab/>
      </w:r>
      <w:r w:rsidRPr="003739F3">
        <w:rPr>
          <w:rFonts w:ascii="Times New Roman" w:hAnsi="Times New Roman" w:cs="Times New Roman"/>
          <w:sz w:val="24"/>
          <w:szCs w:val="24"/>
        </w:rPr>
        <w:tab/>
      </w:r>
      <w:r w:rsidRPr="003739F3">
        <w:rPr>
          <w:rFonts w:ascii="Times New Roman" w:hAnsi="Times New Roman" w:cs="Times New Roman"/>
          <w:sz w:val="24"/>
          <w:szCs w:val="24"/>
        </w:rPr>
        <w:tab/>
      </w:r>
      <w:r w:rsidRPr="003739F3">
        <w:rPr>
          <w:rFonts w:ascii="Times New Roman" w:hAnsi="Times New Roman" w:cs="Times New Roman"/>
          <w:sz w:val="24"/>
          <w:szCs w:val="24"/>
        </w:rPr>
        <w:tab/>
      </w:r>
      <w:r w:rsidRPr="003739F3">
        <w:rPr>
          <w:rFonts w:ascii="Times New Roman" w:hAnsi="Times New Roman" w:cs="Times New Roman"/>
          <w:sz w:val="24"/>
          <w:szCs w:val="24"/>
        </w:rPr>
        <w:tab/>
      </w:r>
      <w:r w:rsidRPr="003739F3">
        <w:rPr>
          <w:rFonts w:ascii="Times New Roman" w:hAnsi="Times New Roman" w:cs="Times New Roman"/>
          <w:sz w:val="24"/>
          <w:szCs w:val="24"/>
        </w:rPr>
        <w:tab/>
      </w:r>
      <w:r w:rsidRPr="003739F3">
        <w:rPr>
          <w:rFonts w:ascii="Times New Roman" w:hAnsi="Times New Roman" w:cs="Times New Roman"/>
          <w:sz w:val="24"/>
          <w:szCs w:val="24"/>
        </w:rPr>
        <w:tab/>
      </w:r>
      <w:r w:rsidRPr="003739F3">
        <w:rPr>
          <w:rFonts w:ascii="Times New Roman" w:hAnsi="Times New Roman" w:cs="Times New Roman"/>
          <w:sz w:val="24"/>
          <w:szCs w:val="24"/>
        </w:rPr>
        <w:tab/>
      </w:r>
      <w:r w:rsidRPr="003739F3">
        <w:rPr>
          <w:rFonts w:ascii="Times New Roman" w:hAnsi="Times New Roman" w:cs="Times New Roman"/>
          <w:sz w:val="24"/>
          <w:szCs w:val="24"/>
        </w:rPr>
        <w:tab/>
        <w:t xml:space="preserve">     PREDSJEDNIK </w:t>
      </w:r>
    </w:p>
    <w:p w14:paraId="42BEA2FA" w14:textId="77777777" w:rsidR="003739F3" w:rsidRPr="003739F3" w:rsidRDefault="003739F3" w:rsidP="003739F3">
      <w:pPr>
        <w:jc w:val="both"/>
        <w:rPr>
          <w:rFonts w:ascii="Times New Roman" w:hAnsi="Times New Roman" w:cs="Times New Roman"/>
          <w:sz w:val="24"/>
          <w:szCs w:val="24"/>
        </w:rPr>
      </w:pPr>
      <w:r w:rsidRPr="003739F3">
        <w:rPr>
          <w:rFonts w:ascii="Times New Roman" w:hAnsi="Times New Roman" w:cs="Times New Roman"/>
          <w:sz w:val="24"/>
          <w:szCs w:val="24"/>
        </w:rPr>
        <w:tab/>
      </w:r>
      <w:r w:rsidRPr="003739F3">
        <w:rPr>
          <w:rFonts w:ascii="Times New Roman" w:hAnsi="Times New Roman" w:cs="Times New Roman"/>
          <w:sz w:val="24"/>
          <w:szCs w:val="24"/>
        </w:rPr>
        <w:tab/>
      </w:r>
      <w:r w:rsidRPr="003739F3">
        <w:rPr>
          <w:rFonts w:ascii="Times New Roman" w:hAnsi="Times New Roman" w:cs="Times New Roman"/>
          <w:sz w:val="24"/>
          <w:szCs w:val="24"/>
        </w:rPr>
        <w:tab/>
      </w:r>
      <w:r w:rsidRPr="003739F3">
        <w:rPr>
          <w:rFonts w:ascii="Times New Roman" w:hAnsi="Times New Roman" w:cs="Times New Roman"/>
          <w:sz w:val="24"/>
          <w:szCs w:val="24"/>
        </w:rPr>
        <w:tab/>
      </w:r>
      <w:r w:rsidRPr="003739F3">
        <w:rPr>
          <w:rFonts w:ascii="Times New Roman" w:hAnsi="Times New Roman" w:cs="Times New Roman"/>
          <w:sz w:val="24"/>
          <w:szCs w:val="24"/>
        </w:rPr>
        <w:tab/>
      </w:r>
      <w:r w:rsidRPr="003739F3">
        <w:rPr>
          <w:rFonts w:ascii="Times New Roman" w:hAnsi="Times New Roman" w:cs="Times New Roman"/>
          <w:sz w:val="24"/>
          <w:szCs w:val="24"/>
        </w:rPr>
        <w:tab/>
      </w:r>
      <w:r w:rsidRPr="003739F3">
        <w:rPr>
          <w:rFonts w:ascii="Times New Roman" w:hAnsi="Times New Roman" w:cs="Times New Roman"/>
          <w:sz w:val="24"/>
          <w:szCs w:val="24"/>
        </w:rPr>
        <w:tab/>
      </w:r>
      <w:r w:rsidRPr="003739F3">
        <w:rPr>
          <w:rFonts w:ascii="Times New Roman" w:hAnsi="Times New Roman" w:cs="Times New Roman"/>
          <w:sz w:val="24"/>
          <w:szCs w:val="24"/>
        </w:rPr>
        <w:tab/>
      </w:r>
      <w:r w:rsidRPr="003739F3">
        <w:rPr>
          <w:rFonts w:ascii="Times New Roman" w:hAnsi="Times New Roman" w:cs="Times New Roman"/>
          <w:sz w:val="24"/>
          <w:szCs w:val="24"/>
        </w:rPr>
        <w:tab/>
        <w:t>OPĆINSKOG VIJEĆA</w:t>
      </w:r>
    </w:p>
    <w:p w14:paraId="7940B3CB" w14:textId="77777777" w:rsidR="003739F3" w:rsidRDefault="003739F3" w:rsidP="003739F3">
      <w:pPr>
        <w:jc w:val="both"/>
        <w:rPr>
          <w:rFonts w:ascii="Times New Roman" w:hAnsi="Times New Roman" w:cs="Times New Roman"/>
          <w:sz w:val="24"/>
          <w:szCs w:val="24"/>
        </w:rPr>
      </w:pPr>
      <w:r w:rsidRPr="003739F3">
        <w:rPr>
          <w:rFonts w:ascii="Times New Roman" w:hAnsi="Times New Roman" w:cs="Times New Roman"/>
          <w:sz w:val="24"/>
          <w:szCs w:val="24"/>
        </w:rPr>
        <w:tab/>
      </w:r>
      <w:r w:rsidRPr="003739F3">
        <w:rPr>
          <w:rFonts w:ascii="Times New Roman" w:hAnsi="Times New Roman" w:cs="Times New Roman"/>
          <w:sz w:val="24"/>
          <w:szCs w:val="24"/>
        </w:rPr>
        <w:tab/>
      </w:r>
      <w:r w:rsidRPr="003739F3">
        <w:rPr>
          <w:rFonts w:ascii="Times New Roman" w:hAnsi="Times New Roman" w:cs="Times New Roman"/>
          <w:sz w:val="24"/>
          <w:szCs w:val="24"/>
        </w:rPr>
        <w:tab/>
      </w:r>
      <w:r w:rsidRPr="003739F3">
        <w:rPr>
          <w:rFonts w:ascii="Times New Roman" w:hAnsi="Times New Roman" w:cs="Times New Roman"/>
          <w:sz w:val="24"/>
          <w:szCs w:val="24"/>
        </w:rPr>
        <w:tab/>
      </w:r>
      <w:r w:rsidRPr="003739F3">
        <w:rPr>
          <w:rFonts w:ascii="Times New Roman" w:hAnsi="Times New Roman" w:cs="Times New Roman"/>
          <w:sz w:val="24"/>
          <w:szCs w:val="24"/>
        </w:rPr>
        <w:tab/>
      </w:r>
      <w:r w:rsidRPr="003739F3">
        <w:rPr>
          <w:rFonts w:ascii="Times New Roman" w:hAnsi="Times New Roman" w:cs="Times New Roman"/>
          <w:sz w:val="24"/>
          <w:szCs w:val="24"/>
        </w:rPr>
        <w:tab/>
      </w:r>
      <w:r w:rsidRPr="003739F3">
        <w:rPr>
          <w:rFonts w:ascii="Times New Roman" w:hAnsi="Times New Roman" w:cs="Times New Roman"/>
          <w:sz w:val="24"/>
          <w:szCs w:val="24"/>
        </w:rPr>
        <w:tab/>
      </w:r>
      <w:r w:rsidRPr="003739F3">
        <w:rPr>
          <w:rFonts w:ascii="Times New Roman" w:hAnsi="Times New Roman" w:cs="Times New Roman"/>
          <w:sz w:val="24"/>
          <w:szCs w:val="24"/>
        </w:rPr>
        <w:tab/>
      </w:r>
      <w:r w:rsidRPr="003739F3">
        <w:rPr>
          <w:rFonts w:ascii="Times New Roman" w:hAnsi="Times New Roman" w:cs="Times New Roman"/>
          <w:sz w:val="24"/>
          <w:szCs w:val="24"/>
        </w:rPr>
        <w:tab/>
        <w:t xml:space="preserve">     Miroslav Marčac</w:t>
      </w:r>
    </w:p>
    <w:p w14:paraId="6D435984" w14:textId="23450AC5" w:rsidR="003739F3" w:rsidRPr="00A44B9C" w:rsidRDefault="003739F3" w:rsidP="003739F3">
      <w:pPr>
        <w:spacing w:after="0"/>
        <w:rPr>
          <w:rFonts w:ascii="Times New Roman" w:hAnsi="Times New Roman"/>
          <w:sz w:val="24"/>
          <w:szCs w:val="24"/>
        </w:rPr>
      </w:pPr>
      <w:r w:rsidRPr="00A44B9C">
        <w:rPr>
          <w:rFonts w:ascii="Times New Roman" w:hAnsi="Times New Roman"/>
          <w:sz w:val="24"/>
          <w:szCs w:val="24"/>
        </w:rPr>
        <w:t xml:space="preserve">KLASA: </w:t>
      </w:r>
      <w:r>
        <w:rPr>
          <w:rFonts w:ascii="Times New Roman" w:hAnsi="Times New Roman"/>
          <w:sz w:val="24"/>
          <w:szCs w:val="24"/>
        </w:rPr>
        <w:t>401-01/25-01/02</w:t>
      </w:r>
    </w:p>
    <w:p w14:paraId="4BCDFEBC" w14:textId="77777777" w:rsidR="003739F3" w:rsidRPr="00A44B9C" w:rsidRDefault="003739F3" w:rsidP="003739F3">
      <w:pPr>
        <w:spacing w:after="0"/>
        <w:rPr>
          <w:rFonts w:ascii="Times New Roman" w:hAnsi="Times New Roman"/>
          <w:sz w:val="24"/>
          <w:szCs w:val="24"/>
        </w:rPr>
      </w:pPr>
      <w:r w:rsidRPr="00A44B9C">
        <w:rPr>
          <w:rFonts w:ascii="Times New Roman" w:hAnsi="Times New Roman"/>
          <w:sz w:val="24"/>
          <w:szCs w:val="24"/>
        </w:rPr>
        <w:t>URBROJ: 2133-06-01-25-1</w:t>
      </w:r>
    </w:p>
    <w:p w14:paraId="01710C3F" w14:textId="77777777" w:rsidR="003739F3" w:rsidRDefault="003739F3" w:rsidP="003739F3">
      <w:pPr>
        <w:spacing w:after="0"/>
        <w:rPr>
          <w:rFonts w:ascii="Times New Roman" w:hAnsi="Times New Roman"/>
          <w:sz w:val="24"/>
          <w:szCs w:val="24"/>
        </w:rPr>
      </w:pPr>
      <w:r w:rsidRPr="00A44B9C">
        <w:rPr>
          <w:rFonts w:ascii="Times New Roman" w:hAnsi="Times New Roman"/>
          <w:sz w:val="24"/>
          <w:szCs w:val="24"/>
        </w:rPr>
        <w:t xml:space="preserve">U Bariloviću, </w:t>
      </w:r>
      <w:r>
        <w:rPr>
          <w:rFonts w:ascii="Times New Roman" w:hAnsi="Times New Roman"/>
          <w:sz w:val="24"/>
          <w:szCs w:val="24"/>
        </w:rPr>
        <w:t>28.listopad</w:t>
      </w:r>
      <w:r w:rsidRPr="00A44B9C">
        <w:rPr>
          <w:rFonts w:ascii="Times New Roman" w:hAnsi="Times New Roman"/>
          <w:sz w:val="24"/>
          <w:szCs w:val="24"/>
        </w:rPr>
        <w:t xml:space="preserve"> 2025. god.</w:t>
      </w:r>
    </w:p>
    <w:p w14:paraId="2B5EE98B" w14:textId="3E634594" w:rsidR="003739F3" w:rsidRPr="00A44B9C" w:rsidRDefault="003739F3" w:rsidP="003739F3">
      <w:pPr>
        <w:spacing w:after="0"/>
        <w:rPr>
          <w:rFonts w:ascii="Times New Roman" w:hAnsi="Times New Roman"/>
          <w:sz w:val="24"/>
          <w:szCs w:val="24"/>
        </w:rPr>
      </w:pPr>
      <w:r w:rsidRPr="00A44B9C">
        <w:rPr>
          <w:rFonts w:ascii="Times New Roman" w:hAnsi="Times New Roman"/>
          <w:b/>
          <w:sz w:val="24"/>
          <w:szCs w:val="24"/>
          <w:u w:val="thick"/>
        </w:rPr>
        <w:t>___________________________________________________________________________</w:t>
      </w:r>
    </w:p>
    <w:p w14:paraId="32A4A1C8" w14:textId="77777777" w:rsidR="003739F3" w:rsidRPr="003739F3" w:rsidRDefault="003739F3" w:rsidP="003739F3">
      <w:pPr>
        <w:jc w:val="both"/>
        <w:rPr>
          <w:rFonts w:ascii="Times New Roman" w:hAnsi="Times New Roman" w:cs="Times New Roman"/>
          <w:sz w:val="24"/>
          <w:szCs w:val="24"/>
        </w:rPr>
      </w:pPr>
    </w:p>
    <w:p w14:paraId="44B25665" w14:textId="1898BBC4" w:rsidR="003739F3" w:rsidRDefault="003739F3" w:rsidP="003739F3">
      <w:pPr>
        <w:jc w:val="both"/>
        <w:rPr>
          <w:rFonts w:ascii="Times New Roman" w:hAnsi="Times New Roman" w:cs="Times New Roman"/>
          <w:sz w:val="24"/>
          <w:szCs w:val="24"/>
        </w:rPr>
      </w:pPr>
      <w:r w:rsidRPr="003739F3">
        <w:rPr>
          <w:rFonts w:ascii="Times New Roman" w:hAnsi="Times New Roman" w:cs="Times New Roman"/>
          <w:sz w:val="24"/>
          <w:szCs w:val="24"/>
        </w:rPr>
        <w:t>Na temelju članka 34. Statuta Općine Barilović („Službeni Glasnik Općine Barilović“ broj 01/18 i 01/21) Općinsko vijeće Općine Barilović na 2. sjednici održanoj 28.10.2025. godine, donosi</w:t>
      </w:r>
    </w:p>
    <w:p w14:paraId="08A945C6" w14:textId="77777777" w:rsidR="003739F3" w:rsidRPr="003739F3" w:rsidRDefault="003739F3" w:rsidP="003739F3">
      <w:pPr>
        <w:spacing w:after="0"/>
        <w:jc w:val="center"/>
        <w:rPr>
          <w:rFonts w:ascii="Times New Roman" w:hAnsi="Times New Roman" w:cs="Times New Roman"/>
          <w:b/>
          <w:bCs/>
          <w:sz w:val="24"/>
          <w:szCs w:val="24"/>
        </w:rPr>
      </w:pPr>
      <w:r w:rsidRPr="003739F3">
        <w:rPr>
          <w:rFonts w:ascii="Times New Roman" w:hAnsi="Times New Roman" w:cs="Times New Roman"/>
          <w:b/>
          <w:bCs/>
          <w:sz w:val="24"/>
          <w:szCs w:val="24"/>
        </w:rPr>
        <w:t>Z A K LJ U Č A K</w:t>
      </w:r>
    </w:p>
    <w:p w14:paraId="60E671AD" w14:textId="77777777" w:rsidR="003739F3" w:rsidRPr="003739F3" w:rsidRDefault="003739F3" w:rsidP="003739F3">
      <w:pPr>
        <w:jc w:val="both"/>
        <w:rPr>
          <w:rFonts w:ascii="Times New Roman" w:hAnsi="Times New Roman" w:cs="Times New Roman"/>
          <w:b/>
          <w:bCs/>
          <w:sz w:val="24"/>
          <w:szCs w:val="24"/>
        </w:rPr>
      </w:pPr>
      <w:r w:rsidRPr="003739F3">
        <w:rPr>
          <w:rFonts w:ascii="Times New Roman" w:hAnsi="Times New Roman" w:cs="Times New Roman"/>
          <w:b/>
          <w:bCs/>
          <w:sz w:val="24"/>
          <w:szCs w:val="24"/>
        </w:rPr>
        <w:t>o prihvaćanju financijskog izvještaja trgovačkog društva „Srnar“ d.o.o. za 2024. godinu</w:t>
      </w:r>
    </w:p>
    <w:p w14:paraId="03A3F542" w14:textId="77777777" w:rsidR="003739F3" w:rsidRPr="003739F3" w:rsidRDefault="003739F3" w:rsidP="003739F3">
      <w:pPr>
        <w:jc w:val="both"/>
        <w:rPr>
          <w:rFonts w:ascii="Times New Roman" w:hAnsi="Times New Roman" w:cs="Times New Roman"/>
          <w:b/>
          <w:bCs/>
          <w:sz w:val="24"/>
          <w:szCs w:val="24"/>
        </w:rPr>
      </w:pPr>
    </w:p>
    <w:p w14:paraId="44049EAC" w14:textId="77777777" w:rsidR="003739F3" w:rsidRPr="003739F3" w:rsidRDefault="003739F3" w:rsidP="003739F3">
      <w:pPr>
        <w:jc w:val="center"/>
        <w:rPr>
          <w:rFonts w:ascii="Times New Roman" w:hAnsi="Times New Roman" w:cs="Times New Roman"/>
          <w:sz w:val="24"/>
          <w:szCs w:val="24"/>
        </w:rPr>
      </w:pPr>
      <w:r w:rsidRPr="003739F3">
        <w:rPr>
          <w:rFonts w:ascii="Times New Roman" w:hAnsi="Times New Roman" w:cs="Times New Roman"/>
          <w:sz w:val="24"/>
          <w:szCs w:val="24"/>
        </w:rPr>
        <w:t>Članak 1.</w:t>
      </w:r>
    </w:p>
    <w:p w14:paraId="00480115" w14:textId="77777777" w:rsidR="003739F3" w:rsidRPr="003739F3" w:rsidRDefault="003739F3" w:rsidP="003739F3">
      <w:pPr>
        <w:jc w:val="both"/>
        <w:rPr>
          <w:rFonts w:ascii="Times New Roman" w:hAnsi="Times New Roman" w:cs="Times New Roman"/>
          <w:sz w:val="24"/>
          <w:szCs w:val="24"/>
        </w:rPr>
      </w:pPr>
      <w:r w:rsidRPr="003739F3">
        <w:rPr>
          <w:rFonts w:ascii="Times New Roman" w:hAnsi="Times New Roman" w:cs="Times New Roman"/>
          <w:sz w:val="24"/>
          <w:szCs w:val="24"/>
        </w:rPr>
        <w:t>Prihvaća se financijsko izvješće trgovačkog društva „Srnar“ d.o.o. za 2024. godinu, KLASA: 400-05/25-01/07, URBROJ: 2133-06-03/1-25-1 od 26.05.2025.</w:t>
      </w:r>
    </w:p>
    <w:p w14:paraId="655E38E0" w14:textId="77777777" w:rsidR="003739F3" w:rsidRPr="003739F3" w:rsidRDefault="003739F3" w:rsidP="003739F3">
      <w:pPr>
        <w:spacing w:after="0"/>
        <w:jc w:val="both"/>
        <w:rPr>
          <w:rFonts w:ascii="Times New Roman" w:hAnsi="Times New Roman" w:cs="Times New Roman"/>
          <w:sz w:val="24"/>
          <w:szCs w:val="24"/>
        </w:rPr>
      </w:pPr>
    </w:p>
    <w:p w14:paraId="6AB8D6B2" w14:textId="77777777" w:rsidR="003739F3" w:rsidRPr="003739F3" w:rsidRDefault="003739F3" w:rsidP="003739F3">
      <w:pPr>
        <w:jc w:val="center"/>
        <w:rPr>
          <w:rFonts w:ascii="Times New Roman" w:hAnsi="Times New Roman" w:cs="Times New Roman"/>
          <w:sz w:val="24"/>
          <w:szCs w:val="24"/>
        </w:rPr>
      </w:pPr>
      <w:r w:rsidRPr="003739F3">
        <w:rPr>
          <w:rFonts w:ascii="Times New Roman" w:hAnsi="Times New Roman" w:cs="Times New Roman"/>
          <w:sz w:val="24"/>
          <w:szCs w:val="24"/>
        </w:rPr>
        <w:t>Članak 2.</w:t>
      </w:r>
    </w:p>
    <w:p w14:paraId="43B9E0CD" w14:textId="7530EB9A" w:rsidR="003739F3" w:rsidRPr="003739F3" w:rsidRDefault="003739F3" w:rsidP="00AE1BFF">
      <w:pPr>
        <w:jc w:val="both"/>
        <w:rPr>
          <w:rFonts w:ascii="Times New Roman" w:hAnsi="Times New Roman" w:cs="Times New Roman"/>
          <w:sz w:val="24"/>
          <w:szCs w:val="24"/>
        </w:rPr>
      </w:pPr>
      <w:r w:rsidRPr="003739F3">
        <w:rPr>
          <w:rFonts w:ascii="Times New Roman" w:hAnsi="Times New Roman" w:cs="Times New Roman"/>
          <w:sz w:val="24"/>
          <w:szCs w:val="24"/>
        </w:rPr>
        <w:t>Financijsko izvješće trgovačkog društva „Srnar“ d.o.o. za 2024. godinu iz članka 1. sastavni je dio ovog Zaključka.</w:t>
      </w:r>
    </w:p>
    <w:p w14:paraId="4CF1E367" w14:textId="77777777" w:rsidR="003739F3" w:rsidRPr="003739F3" w:rsidRDefault="003739F3" w:rsidP="003739F3">
      <w:pPr>
        <w:jc w:val="center"/>
        <w:rPr>
          <w:rFonts w:ascii="Times New Roman" w:hAnsi="Times New Roman" w:cs="Times New Roman"/>
          <w:sz w:val="24"/>
          <w:szCs w:val="24"/>
        </w:rPr>
      </w:pPr>
      <w:r w:rsidRPr="003739F3">
        <w:rPr>
          <w:rFonts w:ascii="Times New Roman" w:hAnsi="Times New Roman" w:cs="Times New Roman"/>
          <w:sz w:val="24"/>
          <w:szCs w:val="24"/>
        </w:rPr>
        <w:t>Članak 3.</w:t>
      </w:r>
    </w:p>
    <w:p w14:paraId="76ADB278" w14:textId="77777777" w:rsidR="003739F3" w:rsidRDefault="003739F3" w:rsidP="003739F3">
      <w:pPr>
        <w:jc w:val="both"/>
        <w:rPr>
          <w:rFonts w:ascii="Times New Roman" w:hAnsi="Times New Roman" w:cs="Times New Roman"/>
          <w:sz w:val="24"/>
          <w:szCs w:val="24"/>
        </w:rPr>
      </w:pPr>
      <w:r w:rsidRPr="003739F3">
        <w:rPr>
          <w:rFonts w:ascii="Times New Roman" w:hAnsi="Times New Roman" w:cs="Times New Roman"/>
          <w:sz w:val="24"/>
          <w:szCs w:val="24"/>
        </w:rPr>
        <w:t>Ovaj Zaključak stupa na snagu danom objave u „Službenom Glasniku Općine Barilović“.</w:t>
      </w:r>
    </w:p>
    <w:p w14:paraId="0CB31BE3" w14:textId="77777777" w:rsidR="00AE1BFF" w:rsidRDefault="003739F3" w:rsidP="00AE1BFF">
      <w:pPr>
        <w:spacing w:after="0"/>
        <w:jc w:val="both"/>
        <w:rPr>
          <w:rFonts w:ascii="Times New Roman" w:hAnsi="Times New Roman" w:cs="Times New Roman"/>
          <w:sz w:val="24"/>
          <w:szCs w:val="24"/>
        </w:rPr>
      </w:pPr>
      <w:r w:rsidRPr="003739F3">
        <w:rPr>
          <w:rFonts w:ascii="Times New Roman" w:hAnsi="Times New Roman" w:cs="Times New Roman"/>
          <w:sz w:val="24"/>
          <w:szCs w:val="24"/>
        </w:rPr>
        <w:tab/>
      </w:r>
      <w:r w:rsidRPr="003739F3">
        <w:rPr>
          <w:rFonts w:ascii="Times New Roman" w:hAnsi="Times New Roman" w:cs="Times New Roman"/>
          <w:sz w:val="24"/>
          <w:szCs w:val="24"/>
        </w:rPr>
        <w:tab/>
      </w:r>
      <w:r w:rsidRPr="003739F3">
        <w:rPr>
          <w:rFonts w:ascii="Times New Roman" w:hAnsi="Times New Roman" w:cs="Times New Roman"/>
          <w:sz w:val="24"/>
          <w:szCs w:val="24"/>
        </w:rPr>
        <w:tab/>
      </w:r>
      <w:r w:rsidRPr="003739F3">
        <w:rPr>
          <w:rFonts w:ascii="Times New Roman" w:hAnsi="Times New Roman" w:cs="Times New Roman"/>
          <w:sz w:val="24"/>
          <w:szCs w:val="24"/>
        </w:rPr>
        <w:tab/>
      </w:r>
      <w:r w:rsidRPr="003739F3">
        <w:rPr>
          <w:rFonts w:ascii="Times New Roman" w:hAnsi="Times New Roman" w:cs="Times New Roman"/>
          <w:sz w:val="24"/>
          <w:szCs w:val="24"/>
        </w:rPr>
        <w:tab/>
      </w:r>
      <w:r w:rsidRPr="003739F3">
        <w:rPr>
          <w:rFonts w:ascii="Times New Roman" w:hAnsi="Times New Roman" w:cs="Times New Roman"/>
          <w:sz w:val="24"/>
          <w:szCs w:val="24"/>
        </w:rPr>
        <w:tab/>
      </w:r>
      <w:r w:rsidRPr="003739F3">
        <w:rPr>
          <w:rFonts w:ascii="Times New Roman" w:hAnsi="Times New Roman" w:cs="Times New Roman"/>
          <w:sz w:val="24"/>
          <w:szCs w:val="24"/>
        </w:rPr>
        <w:tab/>
      </w:r>
    </w:p>
    <w:p w14:paraId="1557A753" w14:textId="396C5985" w:rsidR="003739F3" w:rsidRPr="003739F3" w:rsidRDefault="003739F3" w:rsidP="00AE1BFF">
      <w:pPr>
        <w:spacing w:after="0"/>
        <w:jc w:val="right"/>
        <w:rPr>
          <w:rFonts w:ascii="Times New Roman" w:hAnsi="Times New Roman" w:cs="Times New Roman"/>
          <w:sz w:val="24"/>
          <w:szCs w:val="24"/>
        </w:rPr>
      </w:pPr>
      <w:r w:rsidRPr="003739F3">
        <w:rPr>
          <w:rFonts w:ascii="Times New Roman" w:hAnsi="Times New Roman" w:cs="Times New Roman"/>
          <w:sz w:val="24"/>
          <w:szCs w:val="24"/>
        </w:rPr>
        <w:t>PREDSJEDNIK OPĆINSKOG VIJEĆA</w:t>
      </w:r>
    </w:p>
    <w:p w14:paraId="70B2C743" w14:textId="250312BF" w:rsidR="003739F3" w:rsidRPr="003739F3" w:rsidRDefault="003739F3" w:rsidP="00AE1BFF">
      <w:pPr>
        <w:jc w:val="both"/>
        <w:rPr>
          <w:rFonts w:ascii="Times New Roman" w:hAnsi="Times New Roman" w:cs="Times New Roman"/>
          <w:sz w:val="24"/>
          <w:szCs w:val="24"/>
        </w:rPr>
      </w:pPr>
      <w:r w:rsidRPr="003739F3">
        <w:rPr>
          <w:rFonts w:ascii="Times New Roman" w:hAnsi="Times New Roman" w:cs="Times New Roman"/>
          <w:sz w:val="24"/>
          <w:szCs w:val="24"/>
        </w:rPr>
        <w:tab/>
      </w:r>
      <w:r w:rsidRPr="003739F3">
        <w:rPr>
          <w:rFonts w:ascii="Times New Roman" w:hAnsi="Times New Roman" w:cs="Times New Roman"/>
          <w:sz w:val="24"/>
          <w:szCs w:val="24"/>
        </w:rPr>
        <w:tab/>
      </w:r>
      <w:r w:rsidRPr="003739F3">
        <w:rPr>
          <w:rFonts w:ascii="Times New Roman" w:hAnsi="Times New Roman" w:cs="Times New Roman"/>
          <w:sz w:val="24"/>
          <w:szCs w:val="24"/>
        </w:rPr>
        <w:tab/>
      </w:r>
      <w:r w:rsidRPr="003739F3">
        <w:rPr>
          <w:rFonts w:ascii="Times New Roman" w:hAnsi="Times New Roman" w:cs="Times New Roman"/>
          <w:sz w:val="24"/>
          <w:szCs w:val="24"/>
        </w:rPr>
        <w:tab/>
      </w:r>
      <w:r w:rsidRPr="003739F3">
        <w:rPr>
          <w:rFonts w:ascii="Times New Roman" w:hAnsi="Times New Roman" w:cs="Times New Roman"/>
          <w:sz w:val="24"/>
          <w:szCs w:val="24"/>
        </w:rPr>
        <w:tab/>
      </w:r>
      <w:r w:rsidRPr="003739F3">
        <w:rPr>
          <w:rFonts w:ascii="Times New Roman" w:hAnsi="Times New Roman" w:cs="Times New Roman"/>
          <w:sz w:val="24"/>
          <w:szCs w:val="24"/>
        </w:rPr>
        <w:tab/>
      </w:r>
      <w:r w:rsidRPr="003739F3">
        <w:rPr>
          <w:rFonts w:ascii="Times New Roman" w:hAnsi="Times New Roman" w:cs="Times New Roman"/>
          <w:sz w:val="24"/>
          <w:szCs w:val="24"/>
        </w:rPr>
        <w:tab/>
      </w:r>
      <w:r w:rsidRPr="003739F3">
        <w:rPr>
          <w:rFonts w:ascii="Times New Roman" w:hAnsi="Times New Roman" w:cs="Times New Roman"/>
          <w:sz w:val="24"/>
          <w:szCs w:val="24"/>
        </w:rPr>
        <w:tab/>
        <w:t>Miroslav Marčac</w:t>
      </w:r>
    </w:p>
    <w:p w14:paraId="479EFD68" w14:textId="77777777" w:rsidR="00AE1BFF" w:rsidRDefault="00AE1BFF" w:rsidP="00AE1BFF">
      <w:pPr>
        <w:spacing w:after="0"/>
        <w:rPr>
          <w:rFonts w:ascii="Times New Roman" w:hAnsi="Times New Roman"/>
          <w:sz w:val="24"/>
          <w:szCs w:val="24"/>
        </w:rPr>
      </w:pPr>
    </w:p>
    <w:p w14:paraId="3D3F3AC9" w14:textId="179BE715" w:rsidR="00AE1BFF" w:rsidRPr="00A44B9C" w:rsidRDefault="00AE1BFF" w:rsidP="00AE1BFF">
      <w:pPr>
        <w:spacing w:after="0"/>
        <w:rPr>
          <w:rFonts w:ascii="Times New Roman" w:hAnsi="Times New Roman"/>
          <w:sz w:val="24"/>
          <w:szCs w:val="24"/>
        </w:rPr>
      </w:pPr>
      <w:r w:rsidRPr="00A44B9C">
        <w:rPr>
          <w:rFonts w:ascii="Times New Roman" w:hAnsi="Times New Roman"/>
          <w:sz w:val="24"/>
          <w:szCs w:val="24"/>
        </w:rPr>
        <w:t xml:space="preserve">KLASA: </w:t>
      </w:r>
      <w:r>
        <w:rPr>
          <w:rFonts w:ascii="Times New Roman" w:hAnsi="Times New Roman"/>
          <w:sz w:val="24"/>
          <w:szCs w:val="24"/>
        </w:rPr>
        <w:t>401-05/25-01/07</w:t>
      </w:r>
    </w:p>
    <w:p w14:paraId="3DBF16FF" w14:textId="2A966DFF" w:rsidR="00AE1BFF" w:rsidRPr="00A44B9C" w:rsidRDefault="00AE1BFF" w:rsidP="00AE1BFF">
      <w:pPr>
        <w:spacing w:after="0"/>
        <w:rPr>
          <w:rFonts w:ascii="Times New Roman" w:hAnsi="Times New Roman"/>
          <w:sz w:val="24"/>
          <w:szCs w:val="24"/>
        </w:rPr>
      </w:pPr>
      <w:r w:rsidRPr="00A44B9C">
        <w:rPr>
          <w:rFonts w:ascii="Times New Roman" w:hAnsi="Times New Roman"/>
          <w:sz w:val="24"/>
          <w:szCs w:val="24"/>
        </w:rPr>
        <w:t>URBROJ: 2133-06-01-25-</w:t>
      </w:r>
      <w:r>
        <w:rPr>
          <w:rFonts w:ascii="Times New Roman" w:hAnsi="Times New Roman"/>
          <w:sz w:val="24"/>
          <w:szCs w:val="24"/>
        </w:rPr>
        <w:t>02</w:t>
      </w:r>
    </w:p>
    <w:p w14:paraId="66E216A4" w14:textId="77777777" w:rsidR="00AE1BFF" w:rsidRDefault="00AE1BFF" w:rsidP="00AE1BFF">
      <w:pPr>
        <w:spacing w:after="0"/>
        <w:rPr>
          <w:rFonts w:ascii="Times New Roman" w:hAnsi="Times New Roman"/>
          <w:sz w:val="24"/>
          <w:szCs w:val="24"/>
        </w:rPr>
      </w:pPr>
      <w:r w:rsidRPr="00A44B9C">
        <w:rPr>
          <w:rFonts w:ascii="Times New Roman" w:hAnsi="Times New Roman"/>
          <w:sz w:val="24"/>
          <w:szCs w:val="24"/>
        </w:rPr>
        <w:t xml:space="preserve">U Bariloviću, </w:t>
      </w:r>
      <w:r>
        <w:rPr>
          <w:rFonts w:ascii="Times New Roman" w:hAnsi="Times New Roman"/>
          <w:sz w:val="24"/>
          <w:szCs w:val="24"/>
        </w:rPr>
        <w:t>28.listopad</w:t>
      </w:r>
      <w:r w:rsidRPr="00A44B9C">
        <w:rPr>
          <w:rFonts w:ascii="Times New Roman" w:hAnsi="Times New Roman"/>
          <w:sz w:val="24"/>
          <w:szCs w:val="24"/>
        </w:rPr>
        <w:t xml:space="preserve"> 2025. god.</w:t>
      </w:r>
    </w:p>
    <w:p w14:paraId="5A52B16E" w14:textId="316DBBAD" w:rsidR="00AE1BFF" w:rsidRPr="00AE1BFF" w:rsidRDefault="00AE1BFF" w:rsidP="00AE1BFF">
      <w:pPr>
        <w:spacing w:after="0"/>
        <w:rPr>
          <w:rFonts w:ascii="Times New Roman" w:hAnsi="Times New Roman"/>
          <w:sz w:val="24"/>
          <w:szCs w:val="24"/>
        </w:rPr>
      </w:pPr>
      <w:r w:rsidRPr="00A44B9C">
        <w:rPr>
          <w:rFonts w:ascii="Times New Roman" w:hAnsi="Times New Roman"/>
          <w:b/>
          <w:sz w:val="24"/>
          <w:szCs w:val="24"/>
          <w:u w:val="thick"/>
        </w:rPr>
        <w:t>___________________________________________________________________________</w:t>
      </w:r>
    </w:p>
    <w:p w14:paraId="483BDD85" w14:textId="77777777" w:rsidR="00AE1BFF" w:rsidRPr="00AE1BFF" w:rsidRDefault="00AE1BFF" w:rsidP="00AE1BFF">
      <w:pPr>
        <w:spacing w:after="0" w:line="240" w:lineRule="auto"/>
        <w:ind w:firstLine="720"/>
        <w:jc w:val="both"/>
        <w:rPr>
          <w:rFonts w:ascii="Times New Roman" w:eastAsia="Times New Roman" w:hAnsi="Times New Roman"/>
          <w:kern w:val="3"/>
          <w:sz w:val="24"/>
          <w:szCs w:val="24"/>
          <w:lang w:val="de-DE"/>
        </w:rPr>
      </w:pPr>
      <w:r w:rsidRPr="00AE1BFF">
        <w:rPr>
          <w:rFonts w:ascii="Times New Roman" w:eastAsia="Times New Roman" w:hAnsi="Times New Roman"/>
          <w:kern w:val="3"/>
          <w:sz w:val="24"/>
          <w:szCs w:val="24"/>
          <w:lang w:val="de-DE"/>
        </w:rPr>
        <w:lastRenderedPageBreak/>
        <w:t>Na temelju članka 5.,6.,7. i 10. Zakon o financiranju političkih aktivnosti, izborne promidžbe i referenduma ("Narodne novine" broj 29/19, 98/19) te članka 34. Statuta Općine Barilović ("Službeni glasnik Općine Barilović" broj: 01/18 i 01/21), Općinsko vijeće Općine Barilović na svojoj 2. sjednici održanoj dana 28.10.2025. godine, donosi</w:t>
      </w:r>
    </w:p>
    <w:p w14:paraId="3BAE0BC3" w14:textId="77777777" w:rsidR="00AE1BFF" w:rsidRPr="00AE1BFF" w:rsidRDefault="00AE1BFF" w:rsidP="00AE1BFF">
      <w:pPr>
        <w:widowControl w:val="0"/>
        <w:suppressAutoHyphens/>
        <w:autoSpaceDN w:val="0"/>
        <w:spacing w:after="0" w:line="240" w:lineRule="auto"/>
        <w:jc w:val="both"/>
        <w:rPr>
          <w:rFonts w:ascii="Times New Roman" w:eastAsia="Times New Roman" w:hAnsi="Times New Roman" w:cs="Times New Roman"/>
          <w:b/>
          <w:bCs/>
          <w:color w:val="000000"/>
          <w:kern w:val="3"/>
          <w:sz w:val="24"/>
          <w:szCs w:val="24"/>
          <w:lang w:val="de-DE"/>
        </w:rPr>
      </w:pPr>
    </w:p>
    <w:p w14:paraId="1F060684" w14:textId="77777777" w:rsidR="00AE1BFF" w:rsidRPr="00AE1BFF" w:rsidRDefault="00AE1BFF" w:rsidP="00AE1BFF">
      <w:pPr>
        <w:widowControl w:val="0"/>
        <w:suppressAutoHyphens/>
        <w:autoSpaceDN w:val="0"/>
        <w:spacing w:after="0" w:line="240" w:lineRule="auto"/>
        <w:jc w:val="center"/>
        <w:rPr>
          <w:rFonts w:ascii="Times New Roman" w:eastAsia="Times New Roman" w:hAnsi="Times New Roman" w:cs="Times New Roman"/>
          <w:b/>
          <w:bCs/>
          <w:color w:val="000000"/>
          <w:kern w:val="3"/>
          <w:sz w:val="24"/>
          <w:szCs w:val="24"/>
          <w:lang w:val="de-DE"/>
        </w:rPr>
      </w:pPr>
      <w:r w:rsidRPr="00AE1BFF">
        <w:rPr>
          <w:rFonts w:ascii="Times New Roman" w:eastAsia="Times New Roman" w:hAnsi="Times New Roman" w:cs="Times New Roman"/>
          <w:b/>
          <w:bCs/>
          <w:color w:val="000000"/>
          <w:kern w:val="3"/>
          <w:sz w:val="24"/>
          <w:szCs w:val="24"/>
          <w:lang w:val="de-DE"/>
        </w:rPr>
        <w:t xml:space="preserve">O D L U K U </w:t>
      </w:r>
    </w:p>
    <w:p w14:paraId="4534C527" w14:textId="77777777" w:rsidR="00AE1BFF" w:rsidRPr="00AE1BFF" w:rsidRDefault="00AE1BFF" w:rsidP="00AE1BFF">
      <w:pPr>
        <w:widowControl w:val="0"/>
        <w:suppressAutoHyphens/>
        <w:autoSpaceDN w:val="0"/>
        <w:spacing w:after="0" w:line="240" w:lineRule="auto"/>
        <w:jc w:val="center"/>
        <w:rPr>
          <w:rFonts w:ascii="Times New Roman" w:eastAsia="Times New Roman" w:hAnsi="Times New Roman" w:cs="Times New Roman"/>
          <w:b/>
          <w:bCs/>
          <w:color w:val="000000"/>
          <w:kern w:val="3"/>
          <w:sz w:val="24"/>
          <w:szCs w:val="24"/>
          <w:lang w:val="de-DE"/>
        </w:rPr>
      </w:pPr>
      <w:r w:rsidRPr="00AE1BFF">
        <w:rPr>
          <w:rFonts w:ascii="Times New Roman" w:eastAsia="Times New Roman" w:hAnsi="Times New Roman" w:cs="Times New Roman"/>
          <w:b/>
          <w:bCs/>
          <w:color w:val="000000"/>
          <w:kern w:val="3"/>
          <w:sz w:val="24"/>
          <w:szCs w:val="24"/>
          <w:lang w:val="de-DE"/>
        </w:rPr>
        <w:t>o raspoređivanju sredstava za redovito financiranje političkih stranaka</w:t>
      </w:r>
    </w:p>
    <w:p w14:paraId="147C42C9" w14:textId="77777777" w:rsidR="00AE1BFF" w:rsidRPr="00AE1BFF" w:rsidRDefault="00AE1BFF" w:rsidP="00AE1BFF">
      <w:pPr>
        <w:widowControl w:val="0"/>
        <w:suppressAutoHyphens/>
        <w:autoSpaceDN w:val="0"/>
        <w:spacing w:after="0" w:line="240" w:lineRule="auto"/>
        <w:jc w:val="center"/>
        <w:rPr>
          <w:rFonts w:ascii="Times New Roman" w:eastAsia="Times New Roman" w:hAnsi="Times New Roman" w:cs="Times New Roman"/>
          <w:b/>
          <w:bCs/>
          <w:color w:val="000000"/>
          <w:kern w:val="3"/>
          <w:sz w:val="24"/>
          <w:szCs w:val="24"/>
          <w:lang w:val="de-DE"/>
        </w:rPr>
      </w:pPr>
      <w:r w:rsidRPr="00AE1BFF">
        <w:rPr>
          <w:rFonts w:ascii="Times New Roman" w:eastAsia="Times New Roman" w:hAnsi="Times New Roman" w:cs="Times New Roman"/>
          <w:b/>
          <w:bCs/>
          <w:color w:val="000000"/>
          <w:kern w:val="3"/>
          <w:sz w:val="24"/>
          <w:szCs w:val="24"/>
          <w:lang w:val="de-DE"/>
        </w:rPr>
        <w:t xml:space="preserve">  zastupljenih u novom sazivu Općinskog vijeća Općine Barilović lipanj – prosinac 2025. godine</w:t>
      </w:r>
    </w:p>
    <w:p w14:paraId="7E1AD5C8" w14:textId="77777777" w:rsidR="00AE1BFF" w:rsidRPr="00AE1BFF" w:rsidRDefault="00AE1BFF" w:rsidP="00AE1BFF">
      <w:pPr>
        <w:widowControl w:val="0"/>
        <w:suppressAutoHyphens/>
        <w:autoSpaceDN w:val="0"/>
        <w:spacing w:after="0" w:line="240" w:lineRule="auto"/>
        <w:jc w:val="both"/>
        <w:rPr>
          <w:rFonts w:ascii="Times New Roman" w:eastAsia="Times New Roman" w:hAnsi="Times New Roman" w:cs="Times New Roman"/>
          <w:b/>
          <w:bCs/>
          <w:color w:val="000000"/>
          <w:kern w:val="3"/>
          <w:sz w:val="24"/>
          <w:szCs w:val="24"/>
          <w:lang w:val="de-DE"/>
        </w:rPr>
      </w:pPr>
    </w:p>
    <w:p w14:paraId="668865C5" w14:textId="77777777" w:rsidR="00AE1BFF" w:rsidRPr="00AE1BFF" w:rsidRDefault="00AE1BFF" w:rsidP="00AE1BFF">
      <w:pPr>
        <w:widowControl w:val="0"/>
        <w:suppressAutoHyphens/>
        <w:autoSpaceDN w:val="0"/>
        <w:spacing w:after="0" w:line="240" w:lineRule="auto"/>
        <w:jc w:val="center"/>
        <w:rPr>
          <w:rFonts w:ascii="Times New Roman" w:eastAsia="Times New Roman" w:hAnsi="Times New Roman" w:cs="Times New Roman"/>
          <w:kern w:val="3"/>
          <w:sz w:val="24"/>
          <w:szCs w:val="24"/>
          <w:lang w:val="de-DE" w:eastAsia="hr-HR"/>
        </w:rPr>
      </w:pPr>
      <w:r w:rsidRPr="00AE1BFF">
        <w:rPr>
          <w:rFonts w:ascii="Times New Roman" w:eastAsia="Times New Roman" w:hAnsi="Times New Roman" w:cs="Times New Roman"/>
          <w:kern w:val="3"/>
          <w:sz w:val="24"/>
          <w:szCs w:val="24"/>
          <w:lang w:val="de-DE" w:eastAsia="hr-HR"/>
        </w:rPr>
        <w:t>Članak 1.</w:t>
      </w:r>
    </w:p>
    <w:p w14:paraId="19B52A2F" w14:textId="77777777" w:rsidR="00AE1BFF" w:rsidRPr="00AE1BFF" w:rsidRDefault="00AE1BFF" w:rsidP="00AE1BFF">
      <w:pPr>
        <w:widowControl w:val="0"/>
        <w:suppressAutoHyphens/>
        <w:autoSpaceDN w:val="0"/>
        <w:spacing w:after="0" w:line="240" w:lineRule="auto"/>
        <w:ind w:firstLine="708"/>
        <w:jc w:val="both"/>
        <w:rPr>
          <w:rFonts w:ascii="Times New Roman" w:eastAsia="Times New Roman" w:hAnsi="Times New Roman" w:cs="Times New Roman"/>
          <w:kern w:val="3"/>
          <w:sz w:val="24"/>
          <w:szCs w:val="24"/>
          <w:lang w:val="de-DE" w:eastAsia="hr-HR"/>
        </w:rPr>
      </w:pPr>
      <w:r w:rsidRPr="00AE1BFF">
        <w:rPr>
          <w:rFonts w:ascii="Times New Roman" w:eastAsia="Times New Roman" w:hAnsi="Times New Roman" w:cs="Times New Roman"/>
          <w:kern w:val="3"/>
          <w:sz w:val="24"/>
          <w:szCs w:val="24"/>
        </w:rPr>
        <w:t>Ovom Odlukom raspoređuju se sredstva za redovito godišnje financiranje stranaka i nezavisnih vijećnika zastupljenih u novom sazivu Općinskog vijeća Općine Barilović u 2025. godini.</w:t>
      </w:r>
    </w:p>
    <w:p w14:paraId="56200AF7" w14:textId="77777777" w:rsidR="00AE1BFF" w:rsidRPr="00AE1BFF" w:rsidRDefault="00AE1BFF" w:rsidP="00AE1BFF">
      <w:pPr>
        <w:widowControl w:val="0"/>
        <w:suppressAutoHyphens/>
        <w:autoSpaceDN w:val="0"/>
        <w:spacing w:after="0" w:line="240" w:lineRule="auto"/>
        <w:jc w:val="both"/>
        <w:rPr>
          <w:rFonts w:ascii="Times New Roman" w:eastAsia="Times New Roman" w:hAnsi="Times New Roman" w:cs="Times New Roman"/>
          <w:kern w:val="3"/>
          <w:sz w:val="24"/>
          <w:szCs w:val="24"/>
          <w:lang w:val="de-DE" w:eastAsia="hr-HR"/>
        </w:rPr>
      </w:pPr>
    </w:p>
    <w:p w14:paraId="265180EC" w14:textId="77777777" w:rsidR="00AE1BFF" w:rsidRPr="00AE1BFF" w:rsidRDefault="00AE1BFF" w:rsidP="00AE1BFF">
      <w:pPr>
        <w:widowControl w:val="0"/>
        <w:suppressAutoHyphens/>
        <w:autoSpaceDN w:val="0"/>
        <w:spacing w:after="0" w:line="240" w:lineRule="auto"/>
        <w:jc w:val="center"/>
        <w:rPr>
          <w:rFonts w:ascii="Times New Roman" w:eastAsia="Times New Roman" w:hAnsi="Times New Roman" w:cs="Times New Roman"/>
          <w:kern w:val="3"/>
          <w:sz w:val="24"/>
          <w:szCs w:val="24"/>
          <w:lang w:val="de-DE" w:eastAsia="hr-HR"/>
        </w:rPr>
      </w:pPr>
      <w:r w:rsidRPr="00AE1BFF">
        <w:rPr>
          <w:rFonts w:ascii="Times New Roman" w:eastAsia="Times New Roman" w:hAnsi="Times New Roman" w:cs="Times New Roman"/>
          <w:kern w:val="3"/>
          <w:sz w:val="24"/>
          <w:szCs w:val="24"/>
          <w:lang w:val="de-DE" w:eastAsia="hr-HR"/>
        </w:rPr>
        <w:t>Članak 2.</w:t>
      </w:r>
    </w:p>
    <w:p w14:paraId="1FCB9363" w14:textId="77777777" w:rsidR="00AE1BFF" w:rsidRPr="00AE1BFF" w:rsidRDefault="00AE1BFF" w:rsidP="00AE1BFF">
      <w:pPr>
        <w:widowControl w:val="0"/>
        <w:suppressAutoHyphens/>
        <w:autoSpaceDN w:val="0"/>
        <w:spacing w:after="0" w:line="240" w:lineRule="auto"/>
        <w:ind w:firstLine="708"/>
        <w:jc w:val="both"/>
        <w:rPr>
          <w:rFonts w:ascii="Times New Roman" w:eastAsia="Times New Roman" w:hAnsi="Times New Roman" w:cs="Times New Roman"/>
          <w:kern w:val="3"/>
          <w:sz w:val="24"/>
          <w:szCs w:val="24"/>
          <w:lang w:val="de-DE" w:eastAsia="hr-HR"/>
        </w:rPr>
      </w:pPr>
      <w:r w:rsidRPr="00AE1BFF">
        <w:rPr>
          <w:rFonts w:ascii="Times New Roman" w:eastAsia="Times New Roman" w:hAnsi="Times New Roman" w:cs="Times New Roman"/>
          <w:kern w:val="3"/>
          <w:sz w:val="24"/>
          <w:szCs w:val="24"/>
          <w:lang w:val="de-DE" w:eastAsia="hr-HR"/>
        </w:rPr>
        <w:t>Sredstva za redovno godišnje financiranje političkih stranaka iz proračuna jedinice lokalne samouprave, Općina Barilović je dužna osigurati u proračunu u iznosu koji ne može biti manji od 100 EUR po svakom članu predstavničkog tijela Općine Barilović.</w:t>
      </w:r>
    </w:p>
    <w:p w14:paraId="5FE1F289" w14:textId="77777777" w:rsidR="00AE1BFF" w:rsidRPr="00AE1BFF" w:rsidRDefault="00AE1BFF" w:rsidP="00AE1BFF">
      <w:pPr>
        <w:widowControl w:val="0"/>
        <w:suppressAutoHyphens/>
        <w:autoSpaceDN w:val="0"/>
        <w:spacing w:after="0" w:line="240" w:lineRule="auto"/>
        <w:ind w:firstLine="708"/>
        <w:jc w:val="both"/>
        <w:rPr>
          <w:rFonts w:ascii="Times New Roman" w:eastAsia="Times New Roman" w:hAnsi="Times New Roman" w:cs="Times New Roman"/>
          <w:bCs/>
          <w:kern w:val="3"/>
          <w:sz w:val="24"/>
          <w:szCs w:val="24"/>
          <w:lang w:val="de-DE" w:eastAsia="hr-HR"/>
        </w:rPr>
      </w:pPr>
      <w:r w:rsidRPr="00AE1BFF">
        <w:rPr>
          <w:rFonts w:ascii="Times New Roman" w:eastAsia="Times New Roman" w:hAnsi="Times New Roman" w:cs="Times New Roman"/>
          <w:bCs/>
          <w:kern w:val="3"/>
          <w:sz w:val="24"/>
          <w:szCs w:val="24"/>
          <w:lang w:val="de-DE" w:eastAsia="hr-HR"/>
        </w:rPr>
        <w:t>Ovom Odlukom raspoređuju se sredstva za period od 18.06.-31.12.2025. godine.</w:t>
      </w:r>
    </w:p>
    <w:p w14:paraId="7A226D19" w14:textId="77777777" w:rsidR="00AE1BFF" w:rsidRPr="00AE1BFF" w:rsidRDefault="00AE1BFF" w:rsidP="00AE1BFF">
      <w:pPr>
        <w:widowControl w:val="0"/>
        <w:suppressAutoHyphens/>
        <w:autoSpaceDN w:val="0"/>
        <w:spacing w:after="0" w:line="240" w:lineRule="auto"/>
        <w:jc w:val="center"/>
        <w:rPr>
          <w:rFonts w:ascii="Times New Roman" w:eastAsia="Times New Roman" w:hAnsi="Times New Roman" w:cs="Times New Roman"/>
          <w:kern w:val="3"/>
          <w:sz w:val="24"/>
          <w:szCs w:val="24"/>
          <w:lang w:val="de-DE" w:eastAsia="hr-HR"/>
        </w:rPr>
      </w:pPr>
    </w:p>
    <w:p w14:paraId="15C0578A" w14:textId="77777777" w:rsidR="00AE1BFF" w:rsidRPr="00AE1BFF" w:rsidRDefault="00AE1BFF" w:rsidP="00AE1BFF">
      <w:pPr>
        <w:widowControl w:val="0"/>
        <w:suppressAutoHyphens/>
        <w:autoSpaceDN w:val="0"/>
        <w:spacing w:after="0" w:line="240" w:lineRule="auto"/>
        <w:jc w:val="center"/>
        <w:rPr>
          <w:rFonts w:ascii="Times New Roman" w:eastAsia="Times New Roman" w:hAnsi="Times New Roman" w:cs="Times New Roman"/>
          <w:kern w:val="3"/>
          <w:sz w:val="24"/>
          <w:szCs w:val="24"/>
          <w:lang w:val="de-DE" w:eastAsia="hr-HR"/>
        </w:rPr>
      </w:pPr>
      <w:r w:rsidRPr="00AE1BFF">
        <w:rPr>
          <w:rFonts w:ascii="Times New Roman" w:eastAsia="Times New Roman" w:hAnsi="Times New Roman" w:cs="Times New Roman"/>
          <w:kern w:val="3"/>
          <w:sz w:val="24"/>
          <w:szCs w:val="24"/>
          <w:lang w:val="de-DE" w:eastAsia="hr-HR"/>
        </w:rPr>
        <w:t>Članak 3.</w:t>
      </w:r>
    </w:p>
    <w:p w14:paraId="0EEAFB90" w14:textId="77777777" w:rsidR="00AE1BFF" w:rsidRPr="00AE1BFF" w:rsidRDefault="00AE1BFF" w:rsidP="00AE1BFF">
      <w:pPr>
        <w:widowControl w:val="0"/>
        <w:suppressAutoHyphens/>
        <w:autoSpaceDN w:val="0"/>
        <w:spacing w:after="0" w:line="240" w:lineRule="auto"/>
        <w:ind w:firstLine="708"/>
        <w:jc w:val="both"/>
        <w:rPr>
          <w:rFonts w:ascii="Times New Roman" w:eastAsia="Times New Roman" w:hAnsi="Times New Roman" w:cs="Times New Roman"/>
          <w:kern w:val="3"/>
          <w:sz w:val="24"/>
          <w:szCs w:val="24"/>
          <w:lang w:eastAsia="hr-HR"/>
        </w:rPr>
      </w:pPr>
      <w:r w:rsidRPr="00AE1BFF">
        <w:rPr>
          <w:rFonts w:ascii="Times New Roman" w:eastAsia="Times New Roman" w:hAnsi="Times New Roman" w:cs="Times New Roman"/>
          <w:kern w:val="3"/>
          <w:sz w:val="24"/>
          <w:szCs w:val="24"/>
          <w:lang w:eastAsia="hr-HR"/>
        </w:rPr>
        <w:t>Sredstva za redovito godišnje financiranje političkih stranaka raspoređuju se na način da se utvrdi jednaki iznos sredstava za svakog člana u Općinskom vijeću, tako da pojedinoj političkoj stranci pripadaju sredstva razmjerno broju njezinih članova Općinskog vijeća u trenutku konstituiranja Općinskog vijeća Općine Barilović.</w:t>
      </w:r>
    </w:p>
    <w:p w14:paraId="67C18027" w14:textId="77777777" w:rsidR="00AE1BFF" w:rsidRPr="00AE1BFF" w:rsidRDefault="00AE1BFF" w:rsidP="00AE1BFF">
      <w:pPr>
        <w:widowControl w:val="0"/>
        <w:suppressAutoHyphens/>
        <w:autoSpaceDN w:val="0"/>
        <w:spacing w:after="0" w:line="240" w:lineRule="auto"/>
        <w:ind w:firstLine="708"/>
        <w:jc w:val="both"/>
        <w:rPr>
          <w:rFonts w:ascii="Times New Roman" w:eastAsia="Times New Roman" w:hAnsi="Times New Roman" w:cs="Times New Roman"/>
          <w:kern w:val="3"/>
          <w:sz w:val="24"/>
          <w:szCs w:val="24"/>
          <w:lang w:val="de-DE" w:eastAsia="hr-HR"/>
        </w:rPr>
      </w:pPr>
    </w:p>
    <w:p w14:paraId="055E44E5" w14:textId="77777777" w:rsidR="00AE1BFF" w:rsidRPr="00AE1BFF" w:rsidRDefault="00AE1BFF" w:rsidP="00AE1BFF">
      <w:pPr>
        <w:widowControl w:val="0"/>
        <w:suppressAutoHyphens/>
        <w:autoSpaceDN w:val="0"/>
        <w:spacing w:after="0" w:line="240" w:lineRule="auto"/>
        <w:jc w:val="center"/>
        <w:rPr>
          <w:rFonts w:ascii="Times New Roman" w:eastAsia="Times New Roman" w:hAnsi="Times New Roman" w:cs="Times New Roman"/>
          <w:kern w:val="3"/>
          <w:sz w:val="24"/>
          <w:szCs w:val="24"/>
          <w:lang w:val="de-DE" w:eastAsia="hr-HR"/>
        </w:rPr>
      </w:pPr>
      <w:r w:rsidRPr="00AE1BFF">
        <w:rPr>
          <w:rFonts w:ascii="Times New Roman" w:eastAsia="Times New Roman" w:hAnsi="Times New Roman" w:cs="Times New Roman"/>
          <w:kern w:val="3"/>
          <w:sz w:val="24"/>
          <w:szCs w:val="24"/>
          <w:lang w:val="de-DE" w:eastAsia="hr-HR"/>
        </w:rPr>
        <w:t>Članak 4.</w:t>
      </w:r>
    </w:p>
    <w:p w14:paraId="0C85A7D0" w14:textId="77777777" w:rsidR="00AE1BFF" w:rsidRPr="00AE1BFF" w:rsidRDefault="00AE1BFF" w:rsidP="00AE1BFF">
      <w:pPr>
        <w:widowControl w:val="0"/>
        <w:suppressAutoHyphens/>
        <w:autoSpaceDN w:val="0"/>
        <w:spacing w:after="0" w:line="240" w:lineRule="auto"/>
        <w:ind w:firstLine="708"/>
        <w:jc w:val="both"/>
        <w:rPr>
          <w:rFonts w:ascii="Times New Roman" w:eastAsia="Times New Roman" w:hAnsi="Times New Roman" w:cs="Times New Roman"/>
          <w:kern w:val="3"/>
          <w:sz w:val="24"/>
          <w:szCs w:val="24"/>
          <w:lang w:val="de-DE" w:eastAsia="hr-HR"/>
        </w:rPr>
      </w:pPr>
      <w:r w:rsidRPr="00AE1BFF">
        <w:rPr>
          <w:rFonts w:ascii="Times New Roman" w:eastAsia="Times New Roman" w:hAnsi="Times New Roman" w:cs="Times New Roman"/>
          <w:kern w:val="3"/>
          <w:sz w:val="24"/>
          <w:szCs w:val="24"/>
          <w:lang w:val="de-DE" w:eastAsia="hr-HR"/>
        </w:rPr>
        <w:t xml:space="preserve">Sredstva za redovito godišnje financiranje političkih stranaka osiguravaju se u Proračunu Općine Barilović. Za svakog člana Općinskog vijeća utvrđuju se sredstva u iznosu od </w:t>
      </w:r>
      <w:r w:rsidRPr="00AE1BFF">
        <w:rPr>
          <w:rFonts w:ascii="Times New Roman" w:eastAsia="Times New Roman" w:hAnsi="Times New Roman" w:cs="Times New Roman"/>
          <w:b/>
          <w:kern w:val="3"/>
          <w:sz w:val="24"/>
          <w:szCs w:val="24"/>
          <w:lang w:val="de-DE" w:eastAsia="hr-HR"/>
        </w:rPr>
        <w:t>220,00 EUR</w:t>
      </w:r>
      <w:r w:rsidRPr="00AE1BFF">
        <w:rPr>
          <w:rFonts w:ascii="Times New Roman" w:eastAsia="Times New Roman" w:hAnsi="Times New Roman" w:cs="Times New Roman"/>
          <w:kern w:val="3"/>
          <w:sz w:val="24"/>
          <w:szCs w:val="24"/>
          <w:lang w:val="de-DE" w:eastAsia="hr-HR"/>
        </w:rPr>
        <w:t xml:space="preserve"> godišnje. </w:t>
      </w:r>
    </w:p>
    <w:p w14:paraId="7E8386E3" w14:textId="77777777" w:rsidR="00AE1BFF" w:rsidRPr="00AE1BFF" w:rsidRDefault="00AE1BFF" w:rsidP="00AE1BFF">
      <w:pPr>
        <w:widowControl w:val="0"/>
        <w:suppressAutoHyphens/>
        <w:autoSpaceDN w:val="0"/>
        <w:spacing w:after="0" w:line="240" w:lineRule="auto"/>
        <w:ind w:firstLine="708"/>
        <w:jc w:val="both"/>
        <w:rPr>
          <w:rFonts w:ascii="Times New Roman" w:eastAsia="Times New Roman" w:hAnsi="Times New Roman" w:cs="Times New Roman"/>
          <w:b/>
          <w:kern w:val="3"/>
          <w:sz w:val="24"/>
          <w:szCs w:val="24"/>
          <w:lang w:val="de-DE" w:eastAsia="hr-HR"/>
        </w:rPr>
      </w:pPr>
      <w:r w:rsidRPr="00AE1BFF">
        <w:rPr>
          <w:rFonts w:ascii="Times New Roman" w:eastAsia="Times New Roman" w:hAnsi="Times New Roman" w:cs="Times New Roman"/>
          <w:kern w:val="3"/>
          <w:sz w:val="24"/>
          <w:szCs w:val="24"/>
          <w:lang w:val="de-DE" w:eastAsia="hr-HR"/>
        </w:rPr>
        <w:t xml:space="preserve">Za svakog člana Općinskog vijeća podzastupljenog spola, političkim strankama pripada i pravo na naknadu u visini od 10% iznosa predviđenog po svakom vijećniku odnosno </w:t>
      </w:r>
      <w:r w:rsidRPr="00AE1BFF">
        <w:rPr>
          <w:rFonts w:ascii="Times New Roman" w:eastAsia="Times New Roman" w:hAnsi="Times New Roman" w:cs="Times New Roman"/>
          <w:b/>
          <w:kern w:val="3"/>
          <w:sz w:val="24"/>
          <w:szCs w:val="24"/>
          <w:lang w:val="de-DE" w:eastAsia="hr-HR"/>
        </w:rPr>
        <w:t>242,00 EUR.</w:t>
      </w:r>
    </w:p>
    <w:p w14:paraId="5FEDF151" w14:textId="77777777" w:rsidR="00AE1BFF" w:rsidRPr="00AE1BFF" w:rsidRDefault="00AE1BFF" w:rsidP="00AE1BFF">
      <w:pPr>
        <w:widowControl w:val="0"/>
        <w:suppressAutoHyphens/>
        <w:autoSpaceDN w:val="0"/>
        <w:spacing w:after="0" w:line="240" w:lineRule="auto"/>
        <w:ind w:firstLine="708"/>
        <w:jc w:val="both"/>
        <w:rPr>
          <w:rFonts w:ascii="Times New Roman" w:eastAsia="Times New Roman" w:hAnsi="Times New Roman" w:cs="Times New Roman"/>
          <w:b/>
          <w:kern w:val="3"/>
          <w:sz w:val="24"/>
          <w:szCs w:val="24"/>
          <w:lang w:val="de-DE" w:eastAsia="hr-HR"/>
        </w:rPr>
      </w:pPr>
    </w:p>
    <w:p w14:paraId="464F9547" w14:textId="77777777" w:rsidR="00AE1BFF" w:rsidRPr="00AE1BFF" w:rsidRDefault="00AE1BFF" w:rsidP="00AE1BFF">
      <w:pPr>
        <w:widowControl w:val="0"/>
        <w:suppressAutoHyphens/>
        <w:autoSpaceDN w:val="0"/>
        <w:spacing w:after="0" w:line="240" w:lineRule="auto"/>
        <w:jc w:val="center"/>
        <w:rPr>
          <w:rFonts w:ascii="Times New Roman" w:eastAsia="Times New Roman" w:hAnsi="Times New Roman" w:cs="Times New Roman"/>
          <w:kern w:val="3"/>
          <w:sz w:val="24"/>
          <w:szCs w:val="24"/>
          <w:lang w:val="de-DE" w:eastAsia="hr-HR"/>
        </w:rPr>
      </w:pPr>
      <w:r w:rsidRPr="00AE1BFF">
        <w:rPr>
          <w:rFonts w:ascii="Times New Roman" w:eastAsia="Times New Roman" w:hAnsi="Times New Roman" w:cs="Times New Roman"/>
          <w:kern w:val="3"/>
          <w:sz w:val="24"/>
          <w:szCs w:val="24"/>
          <w:lang w:val="de-DE" w:eastAsia="hr-HR"/>
        </w:rPr>
        <w:t>Članak 5.</w:t>
      </w:r>
    </w:p>
    <w:p w14:paraId="761EB15C" w14:textId="77777777" w:rsidR="00AE1BFF" w:rsidRPr="00AE1BFF" w:rsidRDefault="00AE1BFF" w:rsidP="00AE1BFF">
      <w:pPr>
        <w:widowControl w:val="0"/>
        <w:suppressAutoHyphens/>
        <w:autoSpaceDN w:val="0"/>
        <w:spacing w:after="0" w:line="240" w:lineRule="auto"/>
        <w:ind w:firstLine="708"/>
        <w:rPr>
          <w:rFonts w:ascii="Times New Roman" w:eastAsia="Times New Roman" w:hAnsi="Times New Roman" w:cs="Times New Roman"/>
          <w:kern w:val="3"/>
          <w:sz w:val="24"/>
          <w:szCs w:val="24"/>
          <w:lang w:val="de-DE" w:eastAsia="hr-HR"/>
        </w:rPr>
      </w:pPr>
      <w:r w:rsidRPr="00AE1BFF">
        <w:rPr>
          <w:rFonts w:ascii="Times New Roman" w:eastAsia="Times New Roman" w:hAnsi="Times New Roman" w:cs="Times New Roman"/>
          <w:kern w:val="3"/>
          <w:sz w:val="24"/>
          <w:szCs w:val="24"/>
          <w:lang w:val="de-DE" w:eastAsia="hr-HR"/>
        </w:rPr>
        <w:t>Sredstva iz članka 2. i članka 4. ove Odluke raspoređuju se kako slijedi:</w:t>
      </w:r>
    </w:p>
    <w:p w14:paraId="12871E32" w14:textId="77777777" w:rsidR="00AE1BFF" w:rsidRPr="00AE1BFF" w:rsidRDefault="00AE1BFF" w:rsidP="00AE1BFF">
      <w:pPr>
        <w:widowControl w:val="0"/>
        <w:suppressAutoHyphens/>
        <w:autoSpaceDN w:val="0"/>
        <w:spacing w:after="0" w:line="240" w:lineRule="auto"/>
        <w:ind w:firstLine="708"/>
        <w:rPr>
          <w:rFonts w:ascii="Times New Roman" w:eastAsia="Times New Roman" w:hAnsi="Times New Roman" w:cs="Times New Roman"/>
          <w:kern w:val="3"/>
          <w:sz w:val="24"/>
          <w:szCs w:val="24"/>
          <w:lang w:val="de-DE" w:eastAsia="hr-HR"/>
        </w:rP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404"/>
        <w:gridCol w:w="1277"/>
        <w:gridCol w:w="1844"/>
        <w:gridCol w:w="2978"/>
      </w:tblGrid>
      <w:tr w:rsidR="00AE1BFF" w:rsidRPr="00AE1BFF" w14:paraId="0DB60D79" w14:textId="77777777">
        <w:trPr>
          <w:trHeight w:val="567"/>
          <w:jc w:val="center"/>
        </w:trPr>
        <w:tc>
          <w:tcPr>
            <w:tcW w:w="562" w:type="dxa"/>
            <w:tcBorders>
              <w:top w:val="single" w:sz="4" w:space="0" w:color="auto"/>
              <w:left w:val="single" w:sz="4" w:space="0" w:color="auto"/>
              <w:bottom w:val="single" w:sz="4" w:space="0" w:color="auto"/>
              <w:right w:val="single" w:sz="4" w:space="0" w:color="auto"/>
            </w:tcBorders>
            <w:hideMark/>
          </w:tcPr>
          <w:p w14:paraId="649E1CBC" w14:textId="77777777" w:rsidR="00AE1BFF" w:rsidRPr="00AE1BFF" w:rsidRDefault="00AE1BFF" w:rsidP="00AE1BFF">
            <w:pPr>
              <w:widowControl w:val="0"/>
              <w:suppressAutoHyphens/>
              <w:autoSpaceDN w:val="0"/>
              <w:spacing w:after="0" w:line="240" w:lineRule="auto"/>
              <w:jc w:val="center"/>
              <w:rPr>
                <w:rFonts w:ascii="Times New Roman" w:eastAsia="Times New Roman" w:hAnsi="Times New Roman" w:cs="Times New Roman"/>
                <w:kern w:val="3"/>
                <w:sz w:val="24"/>
                <w:szCs w:val="24"/>
                <w:lang w:eastAsia="hr-HR"/>
              </w:rPr>
            </w:pPr>
            <w:r w:rsidRPr="00AE1BFF">
              <w:rPr>
                <w:rFonts w:ascii="Times New Roman" w:eastAsia="Times New Roman" w:hAnsi="Times New Roman" w:cs="Times New Roman"/>
                <w:kern w:val="3"/>
                <w:sz w:val="24"/>
                <w:szCs w:val="24"/>
                <w:lang w:eastAsia="hr-HR"/>
              </w:rPr>
              <w:t> R. br.</w:t>
            </w:r>
          </w:p>
        </w:tc>
        <w:tc>
          <w:tcPr>
            <w:tcW w:w="3402" w:type="dxa"/>
            <w:tcBorders>
              <w:top w:val="single" w:sz="4" w:space="0" w:color="auto"/>
              <w:left w:val="single" w:sz="4" w:space="0" w:color="auto"/>
              <w:bottom w:val="single" w:sz="4" w:space="0" w:color="auto"/>
              <w:right w:val="single" w:sz="4" w:space="0" w:color="auto"/>
            </w:tcBorders>
            <w:hideMark/>
          </w:tcPr>
          <w:p w14:paraId="20C13775" w14:textId="77777777" w:rsidR="00AE1BFF" w:rsidRPr="00AE1BFF" w:rsidRDefault="00AE1BFF" w:rsidP="00AE1BFF">
            <w:pPr>
              <w:widowControl w:val="0"/>
              <w:suppressAutoHyphens/>
              <w:autoSpaceDN w:val="0"/>
              <w:spacing w:after="0" w:line="240" w:lineRule="auto"/>
              <w:jc w:val="center"/>
              <w:rPr>
                <w:rFonts w:ascii="Times New Roman" w:eastAsia="Times New Roman" w:hAnsi="Times New Roman" w:cs="Times New Roman"/>
                <w:kern w:val="3"/>
                <w:sz w:val="24"/>
                <w:szCs w:val="24"/>
                <w:lang w:eastAsia="hr-HR"/>
              </w:rPr>
            </w:pPr>
            <w:r w:rsidRPr="00AE1BFF">
              <w:rPr>
                <w:rFonts w:ascii="Times New Roman" w:eastAsia="Times New Roman" w:hAnsi="Times New Roman" w:cs="Times New Roman"/>
                <w:kern w:val="3"/>
                <w:sz w:val="24"/>
                <w:szCs w:val="24"/>
                <w:lang w:eastAsia="hr-HR"/>
              </w:rPr>
              <w:t>Naziv političke stranke</w:t>
            </w:r>
          </w:p>
        </w:tc>
        <w:tc>
          <w:tcPr>
            <w:tcW w:w="1276" w:type="dxa"/>
            <w:tcBorders>
              <w:top w:val="single" w:sz="4" w:space="0" w:color="auto"/>
              <w:left w:val="single" w:sz="4" w:space="0" w:color="auto"/>
              <w:bottom w:val="single" w:sz="4" w:space="0" w:color="auto"/>
              <w:right w:val="single" w:sz="4" w:space="0" w:color="auto"/>
            </w:tcBorders>
            <w:hideMark/>
          </w:tcPr>
          <w:p w14:paraId="2F795135" w14:textId="77777777" w:rsidR="00AE1BFF" w:rsidRPr="00AE1BFF" w:rsidRDefault="00AE1BFF" w:rsidP="00AE1BFF">
            <w:pPr>
              <w:widowControl w:val="0"/>
              <w:suppressAutoHyphens/>
              <w:autoSpaceDN w:val="0"/>
              <w:spacing w:after="0" w:line="240" w:lineRule="auto"/>
              <w:jc w:val="center"/>
              <w:rPr>
                <w:rFonts w:ascii="Times New Roman" w:eastAsia="Times New Roman" w:hAnsi="Times New Roman" w:cs="Times New Roman"/>
                <w:kern w:val="3"/>
                <w:sz w:val="24"/>
                <w:szCs w:val="24"/>
                <w:lang w:eastAsia="hr-HR"/>
              </w:rPr>
            </w:pPr>
            <w:r w:rsidRPr="00AE1BFF">
              <w:rPr>
                <w:rFonts w:ascii="Times New Roman" w:eastAsia="Times New Roman" w:hAnsi="Times New Roman" w:cs="Times New Roman"/>
                <w:kern w:val="3"/>
                <w:sz w:val="24"/>
                <w:szCs w:val="24"/>
                <w:lang w:eastAsia="hr-HR"/>
              </w:rPr>
              <w:t>Broj članova</w:t>
            </w:r>
          </w:p>
        </w:tc>
        <w:tc>
          <w:tcPr>
            <w:tcW w:w="1843" w:type="dxa"/>
            <w:tcBorders>
              <w:top w:val="single" w:sz="4" w:space="0" w:color="auto"/>
              <w:left w:val="single" w:sz="4" w:space="0" w:color="auto"/>
              <w:bottom w:val="single" w:sz="4" w:space="0" w:color="auto"/>
              <w:right w:val="single" w:sz="4" w:space="0" w:color="auto"/>
            </w:tcBorders>
            <w:hideMark/>
          </w:tcPr>
          <w:p w14:paraId="5C2D1F97" w14:textId="77777777" w:rsidR="00AE1BFF" w:rsidRPr="00AE1BFF" w:rsidRDefault="00AE1BFF" w:rsidP="00AE1BFF">
            <w:pPr>
              <w:widowControl w:val="0"/>
              <w:suppressAutoHyphens/>
              <w:autoSpaceDN w:val="0"/>
              <w:spacing w:after="0" w:line="240" w:lineRule="auto"/>
              <w:jc w:val="center"/>
              <w:rPr>
                <w:rFonts w:ascii="Times New Roman" w:eastAsia="Times New Roman" w:hAnsi="Times New Roman" w:cs="Times New Roman"/>
                <w:kern w:val="3"/>
                <w:sz w:val="24"/>
                <w:szCs w:val="24"/>
                <w:lang w:eastAsia="hr-HR"/>
              </w:rPr>
            </w:pPr>
            <w:r w:rsidRPr="00AE1BFF">
              <w:rPr>
                <w:rFonts w:ascii="Times New Roman" w:eastAsia="Times New Roman" w:hAnsi="Times New Roman" w:cs="Times New Roman"/>
                <w:kern w:val="3"/>
                <w:sz w:val="24"/>
                <w:szCs w:val="24"/>
                <w:lang w:eastAsia="hr-HR"/>
              </w:rPr>
              <w:t>Broj članova podzastupljenog spola</w:t>
            </w:r>
          </w:p>
        </w:tc>
        <w:tc>
          <w:tcPr>
            <w:tcW w:w="2977" w:type="dxa"/>
            <w:tcBorders>
              <w:top w:val="single" w:sz="4" w:space="0" w:color="auto"/>
              <w:left w:val="single" w:sz="4" w:space="0" w:color="auto"/>
              <w:bottom w:val="single" w:sz="4" w:space="0" w:color="auto"/>
              <w:right w:val="single" w:sz="4" w:space="0" w:color="auto"/>
            </w:tcBorders>
            <w:hideMark/>
          </w:tcPr>
          <w:p w14:paraId="4A21CCAE" w14:textId="77777777" w:rsidR="00AE1BFF" w:rsidRPr="00AE1BFF" w:rsidRDefault="00AE1BFF" w:rsidP="00AE1BFF">
            <w:pPr>
              <w:widowControl w:val="0"/>
              <w:suppressAutoHyphens/>
              <w:autoSpaceDN w:val="0"/>
              <w:spacing w:after="0" w:line="240" w:lineRule="auto"/>
              <w:jc w:val="center"/>
              <w:rPr>
                <w:rFonts w:ascii="Times New Roman" w:eastAsia="Times New Roman" w:hAnsi="Times New Roman" w:cs="Times New Roman"/>
                <w:kern w:val="3"/>
                <w:sz w:val="24"/>
                <w:szCs w:val="24"/>
                <w:lang w:eastAsia="hr-HR"/>
              </w:rPr>
            </w:pPr>
            <w:r w:rsidRPr="00AE1BFF">
              <w:rPr>
                <w:rFonts w:ascii="Times New Roman" w:eastAsia="Times New Roman" w:hAnsi="Times New Roman" w:cs="Times New Roman"/>
                <w:kern w:val="3"/>
                <w:sz w:val="24"/>
                <w:szCs w:val="24"/>
                <w:lang w:eastAsia="hr-HR"/>
              </w:rPr>
              <w:t>Ukupno raspoređena sredstva za 2025. god.</w:t>
            </w:r>
          </w:p>
        </w:tc>
      </w:tr>
      <w:tr w:rsidR="00AE1BFF" w:rsidRPr="00AE1BFF" w14:paraId="0112B2E7" w14:textId="77777777">
        <w:trPr>
          <w:trHeight w:val="329"/>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1C2FA1C4" w14:textId="77777777" w:rsidR="00AE1BFF" w:rsidRPr="00AE1BFF" w:rsidRDefault="00AE1BFF" w:rsidP="00AE1BFF">
            <w:pPr>
              <w:widowControl w:val="0"/>
              <w:suppressAutoHyphens/>
              <w:autoSpaceDN w:val="0"/>
              <w:spacing w:after="0" w:line="240" w:lineRule="auto"/>
              <w:rPr>
                <w:rFonts w:ascii="Times New Roman" w:eastAsia="Times New Roman" w:hAnsi="Times New Roman" w:cs="Times New Roman"/>
                <w:kern w:val="3"/>
                <w:sz w:val="24"/>
                <w:szCs w:val="24"/>
              </w:rPr>
            </w:pPr>
            <w:r w:rsidRPr="00AE1BFF">
              <w:rPr>
                <w:rFonts w:ascii="Times New Roman" w:eastAsia="Times New Roman" w:hAnsi="Times New Roman" w:cs="Times New Roman"/>
                <w:kern w:val="3"/>
                <w:sz w:val="24"/>
                <w:szCs w:val="24"/>
              </w:rPr>
              <w:t>1.</w:t>
            </w:r>
          </w:p>
        </w:tc>
        <w:tc>
          <w:tcPr>
            <w:tcW w:w="3402" w:type="dxa"/>
            <w:tcBorders>
              <w:top w:val="single" w:sz="4" w:space="0" w:color="auto"/>
              <w:left w:val="single" w:sz="4" w:space="0" w:color="auto"/>
              <w:bottom w:val="single" w:sz="4" w:space="0" w:color="auto"/>
              <w:right w:val="single" w:sz="4" w:space="0" w:color="auto"/>
            </w:tcBorders>
          </w:tcPr>
          <w:p w14:paraId="6A5DA8A1" w14:textId="77777777" w:rsidR="00AE1BFF" w:rsidRPr="00AE1BFF" w:rsidRDefault="00AE1BFF" w:rsidP="00AE1BFF">
            <w:pPr>
              <w:widowControl w:val="0"/>
              <w:suppressAutoHyphens/>
              <w:autoSpaceDN w:val="0"/>
              <w:spacing w:after="0" w:line="240" w:lineRule="auto"/>
              <w:outlineLvl w:val="0"/>
              <w:rPr>
                <w:rFonts w:ascii="Times New Roman" w:eastAsia="Times New Roman" w:hAnsi="Times New Roman" w:cs="Times New Roman"/>
                <w:kern w:val="3"/>
                <w:sz w:val="24"/>
                <w:szCs w:val="24"/>
              </w:rPr>
            </w:pPr>
            <w:r w:rsidRPr="00AE1BFF">
              <w:rPr>
                <w:rFonts w:ascii="Times New Roman" w:eastAsia="Times New Roman" w:hAnsi="Times New Roman" w:cs="Times New Roman"/>
                <w:kern w:val="3"/>
                <w:sz w:val="24"/>
                <w:szCs w:val="24"/>
              </w:rPr>
              <w:t xml:space="preserve">Hrvatska demokratska zajednica – HDZ </w:t>
            </w:r>
          </w:p>
          <w:p w14:paraId="261B0CD2" w14:textId="77777777" w:rsidR="00AE1BFF" w:rsidRPr="00AE1BFF" w:rsidRDefault="00AE1BFF" w:rsidP="00AE1BFF">
            <w:pPr>
              <w:widowControl w:val="0"/>
              <w:suppressAutoHyphens/>
              <w:autoSpaceDN w:val="0"/>
              <w:spacing w:after="0" w:line="240" w:lineRule="auto"/>
              <w:outlineLvl w:val="0"/>
              <w:rPr>
                <w:rFonts w:ascii="Times New Roman" w:eastAsia="Times New Roman" w:hAnsi="Times New Roman" w:cs="Times New Roman"/>
                <w:kern w:val="3"/>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76C79014" w14:textId="77777777" w:rsidR="00AE1BFF" w:rsidRPr="00AE1BFF" w:rsidRDefault="00AE1BFF" w:rsidP="00AE1BFF">
            <w:pPr>
              <w:widowControl w:val="0"/>
              <w:suppressAutoHyphens/>
              <w:autoSpaceDN w:val="0"/>
              <w:spacing w:after="0" w:line="240" w:lineRule="auto"/>
              <w:jc w:val="center"/>
              <w:rPr>
                <w:rFonts w:ascii="Times New Roman" w:eastAsia="Times New Roman" w:hAnsi="Times New Roman" w:cs="Times New Roman"/>
                <w:kern w:val="3"/>
                <w:sz w:val="24"/>
                <w:szCs w:val="24"/>
              </w:rPr>
            </w:pPr>
            <w:r w:rsidRPr="00AE1BFF">
              <w:rPr>
                <w:rFonts w:ascii="Times New Roman" w:eastAsia="Times New Roman" w:hAnsi="Times New Roman" w:cs="Times New Roman"/>
                <w:kern w:val="3"/>
                <w:sz w:val="24"/>
                <w:szCs w:val="24"/>
              </w:rPr>
              <w:t>9</w:t>
            </w:r>
          </w:p>
        </w:tc>
        <w:tc>
          <w:tcPr>
            <w:tcW w:w="1843" w:type="dxa"/>
            <w:tcBorders>
              <w:top w:val="single" w:sz="4" w:space="0" w:color="auto"/>
              <w:left w:val="single" w:sz="4" w:space="0" w:color="auto"/>
              <w:bottom w:val="single" w:sz="4" w:space="0" w:color="auto"/>
              <w:right w:val="single" w:sz="4" w:space="0" w:color="auto"/>
            </w:tcBorders>
          </w:tcPr>
          <w:p w14:paraId="60EF4D85" w14:textId="77777777" w:rsidR="00AE1BFF" w:rsidRPr="00AE1BFF" w:rsidRDefault="00AE1BFF" w:rsidP="00AE1BFF">
            <w:pPr>
              <w:widowControl w:val="0"/>
              <w:suppressAutoHyphens/>
              <w:autoSpaceDN w:val="0"/>
              <w:spacing w:after="0" w:line="240" w:lineRule="auto"/>
              <w:jc w:val="center"/>
              <w:rPr>
                <w:rFonts w:ascii="Times New Roman" w:eastAsia="Times New Roman" w:hAnsi="Times New Roman" w:cs="Times New Roman"/>
                <w:kern w:val="3"/>
                <w:sz w:val="24"/>
                <w:szCs w:val="24"/>
              </w:rPr>
            </w:pPr>
          </w:p>
          <w:p w14:paraId="577DC3B4" w14:textId="77777777" w:rsidR="00AE1BFF" w:rsidRPr="00AE1BFF" w:rsidRDefault="00AE1BFF" w:rsidP="00AE1BFF">
            <w:pPr>
              <w:widowControl w:val="0"/>
              <w:suppressAutoHyphens/>
              <w:autoSpaceDN w:val="0"/>
              <w:spacing w:after="0" w:line="240" w:lineRule="auto"/>
              <w:jc w:val="center"/>
              <w:rPr>
                <w:rFonts w:ascii="Times New Roman" w:eastAsia="Times New Roman" w:hAnsi="Times New Roman" w:cs="Times New Roman"/>
                <w:kern w:val="3"/>
                <w:sz w:val="24"/>
                <w:szCs w:val="24"/>
              </w:rPr>
            </w:pPr>
            <w:r w:rsidRPr="00AE1BFF">
              <w:rPr>
                <w:rFonts w:ascii="Times New Roman" w:eastAsia="Times New Roman" w:hAnsi="Times New Roman" w:cs="Times New Roman"/>
                <w:kern w:val="3"/>
                <w:sz w:val="24"/>
                <w:szCs w:val="24"/>
              </w:rPr>
              <w:t>3</w:t>
            </w:r>
          </w:p>
        </w:tc>
        <w:tc>
          <w:tcPr>
            <w:tcW w:w="2977" w:type="dxa"/>
            <w:tcBorders>
              <w:top w:val="single" w:sz="4" w:space="0" w:color="auto"/>
              <w:left w:val="single" w:sz="4" w:space="0" w:color="auto"/>
              <w:bottom w:val="single" w:sz="4" w:space="0" w:color="auto"/>
              <w:right w:val="single" w:sz="4" w:space="0" w:color="auto"/>
            </w:tcBorders>
            <w:vAlign w:val="center"/>
            <w:hideMark/>
          </w:tcPr>
          <w:p w14:paraId="0EC9A8CF" w14:textId="77777777" w:rsidR="00AE1BFF" w:rsidRPr="00AE1BFF" w:rsidRDefault="00AE1BFF" w:rsidP="00AE1BFF">
            <w:pPr>
              <w:widowControl w:val="0"/>
              <w:suppressAutoHyphens/>
              <w:autoSpaceDN w:val="0"/>
              <w:spacing w:after="0" w:line="240" w:lineRule="auto"/>
              <w:jc w:val="right"/>
              <w:rPr>
                <w:rFonts w:ascii="Times New Roman" w:eastAsia="Times New Roman" w:hAnsi="Times New Roman" w:cs="Times New Roman"/>
                <w:b/>
                <w:bCs/>
                <w:kern w:val="3"/>
                <w:sz w:val="24"/>
                <w:szCs w:val="24"/>
              </w:rPr>
            </w:pPr>
            <w:r w:rsidRPr="00AE1BFF">
              <w:rPr>
                <w:rFonts w:ascii="Times New Roman" w:eastAsia="Times New Roman" w:hAnsi="Times New Roman" w:cs="Times New Roman"/>
                <w:b/>
                <w:bCs/>
                <w:kern w:val="3"/>
                <w:sz w:val="24"/>
                <w:szCs w:val="24"/>
              </w:rPr>
              <w:t>220x6=1.320,00</w:t>
            </w:r>
          </w:p>
          <w:p w14:paraId="695DCD8F" w14:textId="77777777" w:rsidR="00AE1BFF" w:rsidRPr="00AE1BFF" w:rsidRDefault="00AE1BFF" w:rsidP="00AE1BFF">
            <w:pPr>
              <w:widowControl w:val="0"/>
              <w:suppressAutoHyphens/>
              <w:autoSpaceDN w:val="0"/>
              <w:spacing w:after="0" w:line="240" w:lineRule="auto"/>
              <w:jc w:val="right"/>
              <w:rPr>
                <w:rFonts w:ascii="Times New Roman" w:eastAsia="Times New Roman" w:hAnsi="Times New Roman" w:cs="Times New Roman"/>
                <w:b/>
                <w:bCs/>
                <w:kern w:val="3"/>
                <w:sz w:val="24"/>
                <w:szCs w:val="24"/>
              </w:rPr>
            </w:pPr>
            <w:r w:rsidRPr="00AE1BFF">
              <w:rPr>
                <w:rFonts w:ascii="Times New Roman" w:eastAsia="Times New Roman" w:hAnsi="Times New Roman" w:cs="Times New Roman"/>
                <w:b/>
                <w:bCs/>
                <w:kern w:val="3"/>
                <w:sz w:val="24"/>
                <w:szCs w:val="24"/>
              </w:rPr>
              <w:t>242x3=726,00</w:t>
            </w:r>
          </w:p>
          <w:p w14:paraId="4EA3E846" w14:textId="77777777" w:rsidR="00AE1BFF" w:rsidRPr="00AE1BFF" w:rsidRDefault="00AE1BFF" w:rsidP="00AE1BFF">
            <w:pPr>
              <w:widowControl w:val="0"/>
              <w:suppressAutoHyphens/>
              <w:autoSpaceDN w:val="0"/>
              <w:spacing w:after="0" w:line="240" w:lineRule="auto"/>
              <w:jc w:val="right"/>
              <w:rPr>
                <w:rFonts w:ascii="Times New Roman" w:eastAsia="Times New Roman" w:hAnsi="Times New Roman" w:cs="Times New Roman"/>
                <w:b/>
                <w:bCs/>
                <w:kern w:val="3"/>
                <w:sz w:val="24"/>
                <w:szCs w:val="24"/>
              </w:rPr>
            </w:pPr>
            <w:r w:rsidRPr="00AE1BFF">
              <w:rPr>
                <w:rFonts w:ascii="Times New Roman" w:eastAsia="Times New Roman" w:hAnsi="Times New Roman" w:cs="Times New Roman"/>
                <w:b/>
                <w:bCs/>
                <w:kern w:val="3"/>
                <w:sz w:val="24"/>
                <w:szCs w:val="24"/>
              </w:rPr>
              <w:t>2.046,00</w:t>
            </w:r>
          </w:p>
        </w:tc>
      </w:tr>
      <w:tr w:rsidR="00AE1BFF" w:rsidRPr="00AE1BFF" w14:paraId="0104A75F" w14:textId="77777777">
        <w:trPr>
          <w:trHeight w:val="331"/>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456609DB" w14:textId="77777777" w:rsidR="00AE1BFF" w:rsidRPr="00AE1BFF" w:rsidRDefault="00AE1BFF" w:rsidP="00AE1BFF">
            <w:pPr>
              <w:widowControl w:val="0"/>
              <w:suppressAutoHyphens/>
              <w:autoSpaceDN w:val="0"/>
              <w:spacing w:after="0" w:line="240" w:lineRule="auto"/>
              <w:rPr>
                <w:rFonts w:ascii="Times New Roman" w:eastAsia="Times New Roman" w:hAnsi="Times New Roman" w:cs="Times New Roman"/>
                <w:kern w:val="3"/>
                <w:sz w:val="24"/>
                <w:szCs w:val="24"/>
              </w:rPr>
            </w:pPr>
            <w:r w:rsidRPr="00AE1BFF">
              <w:rPr>
                <w:rFonts w:ascii="Times New Roman" w:eastAsia="Times New Roman" w:hAnsi="Times New Roman" w:cs="Times New Roman"/>
                <w:kern w:val="3"/>
                <w:sz w:val="24"/>
                <w:szCs w:val="24"/>
              </w:rPr>
              <w:t>2.</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694EA67" w14:textId="77777777" w:rsidR="00AE1BFF" w:rsidRPr="00AE1BFF" w:rsidRDefault="00AE1BFF" w:rsidP="00AE1BFF">
            <w:pPr>
              <w:widowControl w:val="0"/>
              <w:suppressAutoHyphens/>
              <w:autoSpaceDN w:val="0"/>
              <w:spacing w:after="0" w:line="240" w:lineRule="auto"/>
              <w:rPr>
                <w:rFonts w:ascii="Times New Roman" w:eastAsia="Times New Roman" w:hAnsi="Times New Roman" w:cs="Times New Roman"/>
                <w:kern w:val="3"/>
                <w:sz w:val="24"/>
                <w:szCs w:val="24"/>
              </w:rPr>
            </w:pPr>
            <w:r w:rsidRPr="00AE1BFF">
              <w:rPr>
                <w:rFonts w:ascii="Times New Roman" w:eastAsia="Times New Roman" w:hAnsi="Times New Roman" w:cs="Times New Roman"/>
                <w:kern w:val="3"/>
                <w:sz w:val="24"/>
                <w:szCs w:val="24"/>
              </w:rPr>
              <w:t>Hrvatska narodna stranka – liberalni demokrati - HNS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9F16089" w14:textId="77777777" w:rsidR="00AE1BFF" w:rsidRPr="00AE1BFF" w:rsidRDefault="00AE1BFF" w:rsidP="00AE1BFF">
            <w:pPr>
              <w:widowControl w:val="0"/>
              <w:suppressAutoHyphens/>
              <w:autoSpaceDN w:val="0"/>
              <w:spacing w:after="0" w:line="240" w:lineRule="auto"/>
              <w:jc w:val="center"/>
              <w:rPr>
                <w:rFonts w:ascii="Times New Roman" w:eastAsia="Times New Roman" w:hAnsi="Times New Roman" w:cs="Times New Roman"/>
                <w:kern w:val="3"/>
                <w:sz w:val="24"/>
                <w:szCs w:val="24"/>
              </w:rPr>
            </w:pPr>
            <w:r w:rsidRPr="00AE1BFF">
              <w:rPr>
                <w:rFonts w:ascii="Times New Roman" w:eastAsia="Times New Roman" w:hAnsi="Times New Roman" w:cs="Times New Roman"/>
                <w:kern w:val="3"/>
                <w:sz w:val="24"/>
                <w:szCs w:val="24"/>
              </w:rPr>
              <w:t>2</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C114FFF" w14:textId="77777777" w:rsidR="00AE1BFF" w:rsidRPr="00AE1BFF" w:rsidRDefault="00AE1BFF" w:rsidP="00AE1BFF">
            <w:pPr>
              <w:widowControl w:val="0"/>
              <w:suppressAutoHyphens/>
              <w:autoSpaceDN w:val="0"/>
              <w:spacing w:after="0" w:line="240" w:lineRule="auto"/>
              <w:jc w:val="center"/>
              <w:rPr>
                <w:rFonts w:ascii="Times New Roman" w:eastAsia="Times New Roman" w:hAnsi="Times New Roman" w:cs="Times New Roman"/>
                <w:kern w:val="3"/>
                <w:sz w:val="24"/>
                <w:szCs w:val="24"/>
              </w:rPr>
            </w:pPr>
            <w:r w:rsidRPr="00AE1BFF">
              <w:rPr>
                <w:rFonts w:ascii="Times New Roman" w:eastAsia="Times New Roman" w:hAnsi="Times New Roman" w:cs="Times New Roman"/>
                <w:kern w:val="3"/>
                <w:sz w:val="24"/>
                <w:szCs w:val="24"/>
              </w:rPr>
              <w:t>1</w:t>
            </w:r>
          </w:p>
        </w:tc>
        <w:tc>
          <w:tcPr>
            <w:tcW w:w="2977" w:type="dxa"/>
            <w:tcBorders>
              <w:top w:val="single" w:sz="4" w:space="0" w:color="auto"/>
              <w:left w:val="single" w:sz="4" w:space="0" w:color="auto"/>
              <w:bottom w:val="single" w:sz="4" w:space="0" w:color="auto"/>
              <w:right w:val="single" w:sz="4" w:space="0" w:color="auto"/>
            </w:tcBorders>
            <w:vAlign w:val="center"/>
            <w:hideMark/>
          </w:tcPr>
          <w:p w14:paraId="4F36B683" w14:textId="77777777" w:rsidR="00AE1BFF" w:rsidRPr="00AE1BFF" w:rsidRDefault="00AE1BFF" w:rsidP="00AE1BFF">
            <w:pPr>
              <w:widowControl w:val="0"/>
              <w:suppressAutoHyphens/>
              <w:autoSpaceDN w:val="0"/>
              <w:spacing w:after="0" w:line="240" w:lineRule="auto"/>
              <w:jc w:val="right"/>
              <w:rPr>
                <w:rFonts w:ascii="Times New Roman" w:eastAsia="Times New Roman" w:hAnsi="Times New Roman" w:cs="Times New Roman"/>
                <w:b/>
                <w:bCs/>
                <w:kern w:val="3"/>
                <w:sz w:val="24"/>
                <w:szCs w:val="24"/>
              </w:rPr>
            </w:pPr>
            <w:r w:rsidRPr="00AE1BFF">
              <w:rPr>
                <w:rFonts w:ascii="Times New Roman" w:eastAsia="Times New Roman" w:hAnsi="Times New Roman" w:cs="Times New Roman"/>
                <w:b/>
                <w:bCs/>
                <w:kern w:val="3"/>
                <w:sz w:val="24"/>
                <w:szCs w:val="24"/>
              </w:rPr>
              <w:t>462,00</w:t>
            </w:r>
          </w:p>
        </w:tc>
      </w:tr>
      <w:tr w:rsidR="00AE1BFF" w:rsidRPr="00AE1BFF" w14:paraId="47213612" w14:textId="77777777">
        <w:trPr>
          <w:trHeight w:val="356"/>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2A958A94" w14:textId="77777777" w:rsidR="00AE1BFF" w:rsidRPr="00AE1BFF" w:rsidRDefault="00AE1BFF" w:rsidP="00AE1BFF">
            <w:pPr>
              <w:widowControl w:val="0"/>
              <w:suppressAutoHyphens/>
              <w:autoSpaceDN w:val="0"/>
              <w:spacing w:after="0" w:line="240" w:lineRule="auto"/>
              <w:rPr>
                <w:rFonts w:ascii="Times New Roman" w:eastAsia="Times New Roman" w:hAnsi="Times New Roman" w:cs="Times New Roman"/>
                <w:kern w:val="3"/>
                <w:sz w:val="24"/>
                <w:szCs w:val="24"/>
              </w:rPr>
            </w:pPr>
            <w:r w:rsidRPr="00AE1BFF">
              <w:rPr>
                <w:rFonts w:ascii="Times New Roman" w:eastAsia="Times New Roman" w:hAnsi="Times New Roman" w:cs="Times New Roman"/>
                <w:kern w:val="3"/>
                <w:sz w:val="24"/>
                <w:szCs w:val="24"/>
              </w:rPr>
              <w:t>3.</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5F229E8" w14:textId="77777777" w:rsidR="00AE1BFF" w:rsidRPr="00AE1BFF" w:rsidRDefault="00AE1BFF" w:rsidP="00AE1BFF">
            <w:pPr>
              <w:widowControl w:val="0"/>
              <w:suppressAutoHyphens/>
              <w:autoSpaceDN w:val="0"/>
              <w:spacing w:after="0" w:line="240" w:lineRule="auto"/>
              <w:rPr>
                <w:rFonts w:ascii="Times New Roman" w:eastAsia="Times New Roman" w:hAnsi="Times New Roman" w:cs="Times New Roman"/>
                <w:kern w:val="3"/>
                <w:sz w:val="24"/>
                <w:szCs w:val="24"/>
              </w:rPr>
            </w:pPr>
            <w:r w:rsidRPr="00AE1BFF">
              <w:rPr>
                <w:rFonts w:ascii="Times New Roman" w:eastAsia="Times New Roman" w:hAnsi="Times New Roman" w:cs="Times New Roman"/>
                <w:kern w:val="3"/>
                <w:sz w:val="24"/>
                <w:szCs w:val="24"/>
              </w:rPr>
              <w:t>Hrvatska seljačka stranka i Most</w:t>
            </w:r>
          </w:p>
          <w:p w14:paraId="763E7BF6" w14:textId="77777777" w:rsidR="00AE1BFF" w:rsidRPr="00AE1BFF" w:rsidRDefault="00AE1BFF" w:rsidP="00AE1BFF">
            <w:pPr>
              <w:widowControl w:val="0"/>
              <w:suppressAutoHyphens/>
              <w:autoSpaceDN w:val="0"/>
              <w:spacing w:after="0" w:line="240" w:lineRule="auto"/>
              <w:rPr>
                <w:rFonts w:ascii="Times New Roman" w:eastAsia="Times New Roman" w:hAnsi="Times New Roman" w:cs="Times New Roman"/>
                <w:kern w:val="3"/>
                <w:sz w:val="24"/>
                <w:szCs w:val="24"/>
              </w:rPr>
            </w:pPr>
            <w:r w:rsidRPr="00AE1BFF">
              <w:rPr>
                <w:rFonts w:ascii="Times New Roman" w:eastAsia="Times New Roman" w:hAnsi="Times New Roman" w:cs="Times New Roman"/>
                <w:kern w:val="3"/>
                <w:sz w:val="24"/>
                <w:szCs w:val="24"/>
              </w:rPr>
              <w:t>HSS I Most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6268A3F" w14:textId="77777777" w:rsidR="00AE1BFF" w:rsidRPr="00AE1BFF" w:rsidRDefault="00AE1BFF" w:rsidP="00AE1BFF">
            <w:pPr>
              <w:widowControl w:val="0"/>
              <w:suppressAutoHyphens/>
              <w:autoSpaceDN w:val="0"/>
              <w:spacing w:after="0" w:line="240" w:lineRule="auto"/>
              <w:jc w:val="center"/>
              <w:rPr>
                <w:rFonts w:ascii="Times New Roman" w:eastAsia="Times New Roman" w:hAnsi="Times New Roman" w:cs="Times New Roman"/>
                <w:kern w:val="3"/>
                <w:sz w:val="24"/>
                <w:szCs w:val="24"/>
              </w:rPr>
            </w:pPr>
            <w:r w:rsidRPr="00AE1BFF">
              <w:rPr>
                <w:rFonts w:ascii="Times New Roman" w:eastAsia="Times New Roman" w:hAnsi="Times New Roman" w:cs="Times New Roman"/>
                <w:kern w:val="3"/>
                <w:sz w:val="24"/>
                <w:szCs w:val="24"/>
              </w:rPr>
              <w:t>2</w:t>
            </w:r>
          </w:p>
        </w:tc>
        <w:tc>
          <w:tcPr>
            <w:tcW w:w="1843" w:type="dxa"/>
            <w:tcBorders>
              <w:top w:val="single" w:sz="4" w:space="0" w:color="auto"/>
              <w:left w:val="single" w:sz="4" w:space="0" w:color="auto"/>
              <w:bottom w:val="single" w:sz="4" w:space="0" w:color="auto"/>
              <w:right w:val="single" w:sz="4" w:space="0" w:color="auto"/>
            </w:tcBorders>
          </w:tcPr>
          <w:p w14:paraId="1F9272B9" w14:textId="77777777" w:rsidR="00AE1BFF" w:rsidRPr="00AE1BFF" w:rsidRDefault="00AE1BFF" w:rsidP="00AE1BFF">
            <w:pPr>
              <w:widowControl w:val="0"/>
              <w:suppressAutoHyphens/>
              <w:autoSpaceDN w:val="0"/>
              <w:spacing w:after="0" w:line="240" w:lineRule="auto"/>
              <w:jc w:val="center"/>
              <w:rPr>
                <w:rFonts w:ascii="Times New Roman" w:eastAsia="Times New Roman" w:hAnsi="Times New Roman" w:cs="Times New Roman"/>
                <w:kern w:val="3"/>
                <w:sz w:val="24"/>
                <w:szCs w:val="24"/>
              </w:rPr>
            </w:pPr>
          </w:p>
          <w:p w14:paraId="5047E2E5" w14:textId="77777777" w:rsidR="00AE1BFF" w:rsidRPr="00AE1BFF" w:rsidRDefault="00AE1BFF" w:rsidP="00AE1BFF">
            <w:pPr>
              <w:widowControl w:val="0"/>
              <w:suppressAutoHyphens/>
              <w:autoSpaceDN w:val="0"/>
              <w:spacing w:after="0" w:line="240" w:lineRule="auto"/>
              <w:jc w:val="center"/>
              <w:rPr>
                <w:rFonts w:ascii="Times New Roman" w:eastAsia="Times New Roman" w:hAnsi="Times New Roman" w:cs="Times New Roman"/>
                <w:kern w:val="3"/>
                <w:sz w:val="24"/>
                <w:szCs w:val="24"/>
              </w:rPr>
            </w:pPr>
            <w:r w:rsidRPr="00AE1BFF">
              <w:rPr>
                <w:rFonts w:ascii="Times New Roman" w:eastAsia="Times New Roman" w:hAnsi="Times New Roman" w:cs="Times New Roman"/>
                <w:kern w:val="3"/>
                <w:sz w:val="24"/>
                <w:szCs w:val="24"/>
              </w:rPr>
              <w:t>2</w:t>
            </w:r>
          </w:p>
          <w:p w14:paraId="70D8542A" w14:textId="77777777" w:rsidR="00AE1BFF" w:rsidRPr="00AE1BFF" w:rsidRDefault="00AE1BFF" w:rsidP="00AE1BFF">
            <w:pPr>
              <w:widowControl w:val="0"/>
              <w:suppressAutoHyphens/>
              <w:autoSpaceDN w:val="0"/>
              <w:spacing w:after="0" w:line="240" w:lineRule="auto"/>
              <w:jc w:val="center"/>
              <w:rPr>
                <w:rFonts w:ascii="Times New Roman" w:eastAsia="Times New Roman" w:hAnsi="Times New Roman" w:cs="Times New Roman"/>
                <w:kern w:val="3"/>
                <w:sz w:val="24"/>
                <w:szCs w:val="24"/>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3621BB75" w14:textId="77777777" w:rsidR="00AE1BFF" w:rsidRPr="00AE1BFF" w:rsidRDefault="00AE1BFF" w:rsidP="00AE1BFF">
            <w:pPr>
              <w:widowControl w:val="0"/>
              <w:suppressAutoHyphens/>
              <w:autoSpaceDN w:val="0"/>
              <w:spacing w:after="0" w:line="240" w:lineRule="auto"/>
              <w:jc w:val="right"/>
              <w:rPr>
                <w:rFonts w:ascii="Times New Roman" w:eastAsia="Times New Roman" w:hAnsi="Times New Roman" w:cs="Times New Roman"/>
                <w:b/>
                <w:bCs/>
                <w:kern w:val="3"/>
                <w:sz w:val="24"/>
                <w:szCs w:val="24"/>
              </w:rPr>
            </w:pPr>
            <w:r w:rsidRPr="00AE1BFF">
              <w:rPr>
                <w:rFonts w:ascii="Times New Roman" w:eastAsia="Times New Roman" w:hAnsi="Times New Roman" w:cs="Times New Roman"/>
                <w:b/>
                <w:bCs/>
                <w:kern w:val="3"/>
                <w:sz w:val="24"/>
                <w:szCs w:val="24"/>
              </w:rPr>
              <w:t>484,00</w:t>
            </w:r>
          </w:p>
        </w:tc>
      </w:tr>
      <w:tr w:rsidR="00AE1BFF" w:rsidRPr="00AE1BFF" w14:paraId="5F59C187" w14:textId="77777777">
        <w:trPr>
          <w:trHeight w:val="211"/>
          <w:jc w:val="center"/>
        </w:trPr>
        <w:tc>
          <w:tcPr>
            <w:tcW w:w="3964" w:type="dxa"/>
            <w:gridSpan w:val="2"/>
            <w:tcBorders>
              <w:top w:val="single" w:sz="4" w:space="0" w:color="auto"/>
              <w:left w:val="single" w:sz="4" w:space="0" w:color="auto"/>
              <w:bottom w:val="single" w:sz="4" w:space="0" w:color="auto"/>
              <w:right w:val="single" w:sz="4" w:space="0" w:color="auto"/>
            </w:tcBorders>
            <w:vAlign w:val="center"/>
            <w:hideMark/>
          </w:tcPr>
          <w:p w14:paraId="60241DB7" w14:textId="77777777" w:rsidR="00AE1BFF" w:rsidRPr="00AE1BFF" w:rsidRDefault="00AE1BFF" w:rsidP="00AE1BFF">
            <w:pPr>
              <w:widowControl w:val="0"/>
              <w:suppressAutoHyphens/>
              <w:autoSpaceDN w:val="0"/>
              <w:spacing w:after="0" w:line="240" w:lineRule="auto"/>
              <w:rPr>
                <w:rFonts w:ascii="Times New Roman" w:eastAsia="Times New Roman" w:hAnsi="Times New Roman" w:cs="Times New Roman"/>
                <w:kern w:val="3"/>
                <w:sz w:val="24"/>
                <w:szCs w:val="24"/>
              </w:rPr>
            </w:pPr>
            <w:r w:rsidRPr="00AE1BFF">
              <w:rPr>
                <w:rFonts w:ascii="Times New Roman" w:eastAsia="Times New Roman" w:hAnsi="Times New Roman" w:cs="Times New Roman"/>
                <w:kern w:val="3"/>
                <w:sz w:val="24"/>
                <w:szCs w:val="24"/>
              </w:rPr>
              <w:t xml:space="preserve">               UKUPNO</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494D2C4" w14:textId="77777777" w:rsidR="00AE1BFF" w:rsidRPr="00AE1BFF" w:rsidRDefault="00AE1BFF" w:rsidP="00AE1BFF">
            <w:pPr>
              <w:widowControl w:val="0"/>
              <w:suppressAutoHyphens/>
              <w:autoSpaceDN w:val="0"/>
              <w:spacing w:after="0" w:line="240" w:lineRule="auto"/>
              <w:jc w:val="center"/>
              <w:rPr>
                <w:rFonts w:ascii="Times New Roman" w:eastAsia="Times New Roman" w:hAnsi="Times New Roman" w:cs="Times New Roman"/>
                <w:kern w:val="3"/>
                <w:sz w:val="24"/>
                <w:szCs w:val="24"/>
              </w:rPr>
            </w:pPr>
            <w:r w:rsidRPr="00AE1BFF">
              <w:rPr>
                <w:rFonts w:ascii="Times New Roman" w:eastAsia="Times New Roman" w:hAnsi="Times New Roman" w:cs="Times New Roman"/>
                <w:kern w:val="3"/>
                <w:sz w:val="24"/>
                <w:szCs w:val="24"/>
              </w:rPr>
              <w:t>13</w:t>
            </w:r>
          </w:p>
        </w:tc>
        <w:tc>
          <w:tcPr>
            <w:tcW w:w="1843" w:type="dxa"/>
            <w:tcBorders>
              <w:top w:val="single" w:sz="4" w:space="0" w:color="auto"/>
              <w:left w:val="single" w:sz="4" w:space="0" w:color="auto"/>
              <w:bottom w:val="single" w:sz="4" w:space="0" w:color="auto"/>
              <w:right w:val="single" w:sz="4" w:space="0" w:color="auto"/>
            </w:tcBorders>
            <w:hideMark/>
          </w:tcPr>
          <w:p w14:paraId="3C668883" w14:textId="77777777" w:rsidR="00AE1BFF" w:rsidRPr="00AE1BFF" w:rsidRDefault="00AE1BFF" w:rsidP="00AE1BFF">
            <w:pPr>
              <w:widowControl w:val="0"/>
              <w:suppressAutoHyphens/>
              <w:autoSpaceDN w:val="0"/>
              <w:spacing w:after="0" w:line="240" w:lineRule="auto"/>
              <w:jc w:val="center"/>
              <w:rPr>
                <w:rFonts w:ascii="Times New Roman" w:eastAsia="Times New Roman" w:hAnsi="Times New Roman" w:cs="Times New Roman"/>
                <w:bCs/>
                <w:kern w:val="3"/>
                <w:sz w:val="24"/>
                <w:szCs w:val="24"/>
              </w:rPr>
            </w:pPr>
            <w:r w:rsidRPr="00AE1BFF">
              <w:rPr>
                <w:rFonts w:ascii="Times New Roman" w:eastAsia="Times New Roman" w:hAnsi="Times New Roman" w:cs="Times New Roman"/>
                <w:bCs/>
                <w:kern w:val="3"/>
                <w:sz w:val="24"/>
                <w:szCs w:val="24"/>
              </w:rPr>
              <w:t>6</w:t>
            </w:r>
          </w:p>
        </w:tc>
        <w:tc>
          <w:tcPr>
            <w:tcW w:w="2977" w:type="dxa"/>
            <w:tcBorders>
              <w:top w:val="single" w:sz="4" w:space="0" w:color="auto"/>
              <w:left w:val="single" w:sz="4" w:space="0" w:color="auto"/>
              <w:bottom w:val="single" w:sz="4" w:space="0" w:color="auto"/>
              <w:right w:val="single" w:sz="4" w:space="0" w:color="auto"/>
            </w:tcBorders>
            <w:hideMark/>
          </w:tcPr>
          <w:p w14:paraId="448FE53A" w14:textId="77777777" w:rsidR="00AE1BFF" w:rsidRPr="00AE1BFF" w:rsidRDefault="00AE1BFF" w:rsidP="00AE1BFF">
            <w:pPr>
              <w:widowControl w:val="0"/>
              <w:suppressAutoHyphens/>
              <w:autoSpaceDN w:val="0"/>
              <w:spacing w:after="0" w:line="240" w:lineRule="auto"/>
              <w:jc w:val="right"/>
              <w:rPr>
                <w:rFonts w:ascii="Times New Roman" w:eastAsia="Times New Roman" w:hAnsi="Times New Roman" w:cs="Times New Roman"/>
                <w:b/>
                <w:kern w:val="3"/>
                <w:sz w:val="24"/>
                <w:szCs w:val="24"/>
              </w:rPr>
            </w:pPr>
            <w:r w:rsidRPr="00AE1BFF">
              <w:rPr>
                <w:rFonts w:ascii="Times New Roman" w:eastAsia="Times New Roman" w:hAnsi="Times New Roman" w:cs="Times New Roman"/>
                <w:b/>
                <w:kern w:val="3"/>
                <w:sz w:val="24"/>
                <w:szCs w:val="24"/>
              </w:rPr>
              <w:t>2.992,00</w:t>
            </w:r>
          </w:p>
        </w:tc>
      </w:tr>
    </w:tbl>
    <w:p w14:paraId="017C219E" w14:textId="77777777" w:rsidR="00AE1BFF" w:rsidRPr="00AE1BFF" w:rsidRDefault="00AE1BFF" w:rsidP="00AE1BFF">
      <w:pPr>
        <w:widowControl w:val="0"/>
        <w:suppressAutoHyphens/>
        <w:autoSpaceDN w:val="0"/>
        <w:spacing w:after="0" w:line="240" w:lineRule="auto"/>
        <w:jc w:val="center"/>
        <w:rPr>
          <w:rFonts w:ascii="Times New Roman" w:eastAsia="Times New Roman" w:hAnsi="Times New Roman" w:cs="Times New Roman"/>
          <w:kern w:val="3"/>
          <w:sz w:val="24"/>
          <w:szCs w:val="24"/>
          <w:lang w:eastAsia="hr-HR"/>
        </w:rPr>
      </w:pPr>
      <w:r w:rsidRPr="00AE1BFF">
        <w:rPr>
          <w:rFonts w:ascii="Times New Roman" w:eastAsia="Times New Roman" w:hAnsi="Times New Roman" w:cs="Times New Roman"/>
          <w:kern w:val="3"/>
          <w:sz w:val="24"/>
          <w:szCs w:val="24"/>
          <w:lang w:eastAsia="hr-HR"/>
        </w:rPr>
        <w:lastRenderedPageBreak/>
        <w:t>Članak 6.</w:t>
      </w:r>
    </w:p>
    <w:p w14:paraId="12226E5D" w14:textId="77777777" w:rsidR="00AE1BFF" w:rsidRPr="00AE1BFF" w:rsidRDefault="00AE1BFF" w:rsidP="00AE1BFF">
      <w:pPr>
        <w:widowControl w:val="0"/>
        <w:suppressAutoHyphens/>
        <w:autoSpaceDN w:val="0"/>
        <w:spacing w:after="0" w:line="240" w:lineRule="auto"/>
        <w:ind w:firstLine="708"/>
        <w:jc w:val="both"/>
        <w:rPr>
          <w:rFonts w:ascii="Times New Roman" w:eastAsia="Times New Roman" w:hAnsi="Times New Roman" w:cs="Times New Roman"/>
          <w:kern w:val="3"/>
          <w:sz w:val="24"/>
          <w:szCs w:val="24"/>
          <w:lang w:eastAsia="hr-HR"/>
        </w:rPr>
      </w:pPr>
      <w:r w:rsidRPr="00AE1BFF">
        <w:rPr>
          <w:rFonts w:ascii="Times New Roman" w:eastAsia="Times New Roman" w:hAnsi="Times New Roman" w:cs="Times New Roman"/>
          <w:kern w:val="3"/>
          <w:sz w:val="24"/>
          <w:szCs w:val="24"/>
          <w:lang w:eastAsia="hr-HR"/>
        </w:rPr>
        <w:t>Sredstva koja su osigurana za redovito financiranje političkih stranaka doznačuju se na žiro-račun političke stranke.</w:t>
      </w:r>
    </w:p>
    <w:p w14:paraId="4DF08F99" w14:textId="77777777" w:rsidR="00AE1BFF" w:rsidRPr="00AE1BFF" w:rsidRDefault="00AE1BFF" w:rsidP="00AE1BFF">
      <w:pPr>
        <w:widowControl w:val="0"/>
        <w:suppressAutoHyphens/>
        <w:autoSpaceDN w:val="0"/>
        <w:spacing w:after="0" w:line="240" w:lineRule="auto"/>
        <w:jc w:val="both"/>
        <w:rPr>
          <w:rFonts w:ascii="Times New Roman" w:eastAsia="Times New Roman" w:hAnsi="Times New Roman" w:cs="Times New Roman"/>
          <w:kern w:val="3"/>
          <w:sz w:val="24"/>
          <w:szCs w:val="24"/>
          <w:lang w:eastAsia="hr-HR"/>
        </w:rPr>
      </w:pPr>
    </w:p>
    <w:p w14:paraId="20C1AD33" w14:textId="77777777" w:rsidR="00AE1BFF" w:rsidRPr="00AE1BFF" w:rsidRDefault="00AE1BFF" w:rsidP="00AE1BFF">
      <w:pPr>
        <w:widowControl w:val="0"/>
        <w:suppressAutoHyphens/>
        <w:autoSpaceDN w:val="0"/>
        <w:spacing w:after="0" w:line="240" w:lineRule="auto"/>
        <w:jc w:val="center"/>
        <w:rPr>
          <w:rFonts w:ascii="Times New Roman" w:eastAsia="Times New Roman" w:hAnsi="Times New Roman" w:cs="Times New Roman"/>
          <w:kern w:val="3"/>
          <w:sz w:val="24"/>
          <w:szCs w:val="24"/>
          <w:lang w:eastAsia="hr-HR"/>
        </w:rPr>
      </w:pPr>
      <w:r w:rsidRPr="00AE1BFF">
        <w:rPr>
          <w:rFonts w:ascii="Times New Roman" w:eastAsia="Times New Roman" w:hAnsi="Times New Roman" w:cs="Times New Roman"/>
          <w:kern w:val="3"/>
          <w:sz w:val="24"/>
          <w:szCs w:val="24"/>
          <w:lang w:eastAsia="hr-HR"/>
        </w:rPr>
        <w:t>Članak 7.</w:t>
      </w:r>
    </w:p>
    <w:p w14:paraId="411E39C5" w14:textId="77777777" w:rsidR="00AE1BFF" w:rsidRPr="00AE1BFF" w:rsidRDefault="00AE1BFF" w:rsidP="00AE1BFF">
      <w:pPr>
        <w:widowControl w:val="0"/>
        <w:suppressAutoHyphens/>
        <w:autoSpaceDN w:val="0"/>
        <w:spacing w:after="0" w:line="240" w:lineRule="auto"/>
        <w:ind w:firstLine="708"/>
        <w:jc w:val="both"/>
        <w:rPr>
          <w:rFonts w:ascii="Times New Roman" w:eastAsia="Times New Roman" w:hAnsi="Times New Roman" w:cs="Times New Roman"/>
          <w:kern w:val="3"/>
          <w:sz w:val="24"/>
          <w:szCs w:val="24"/>
          <w:lang w:eastAsia="hr-HR"/>
        </w:rPr>
      </w:pPr>
      <w:r w:rsidRPr="00AE1BFF">
        <w:rPr>
          <w:rFonts w:ascii="Times New Roman" w:eastAsia="Times New Roman" w:hAnsi="Times New Roman" w:cs="Times New Roman"/>
          <w:kern w:val="3"/>
          <w:sz w:val="24"/>
          <w:szCs w:val="24"/>
          <w:lang w:eastAsia="hr-HR"/>
        </w:rPr>
        <w:t xml:space="preserve">Financijska sredstva iz članka 5. ove Odluke političke stranke mogu koristiti isključivo za ostvarenje ciljeva utvrđenih Programom i Statutom političke stranke. </w:t>
      </w:r>
    </w:p>
    <w:p w14:paraId="3F9B15E8" w14:textId="77777777" w:rsidR="00AE1BFF" w:rsidRPr="00AE1BFF" w:rsidRDefault="00AE1BFF" w:rsidP="00AE1BFF">
      <w:pPr>
        <w:widowControl w:val="0"/>
        <w:suppressAutoHyphens/>
        <w:autoSpaceDN w:val="0"/>
        <w:spacing w:after="0" w:line="240" w:lineRule="auto"/>
        <w:ind w:firstLine="708"/>
        <w:jc w:val="both"/>
        <w:rPr>
          <w:rFonts w:ascii="Times New Roman" w:eastAsia="Times New Roman" w:hAnsi="Times New Roman" w:cs="Times New Roman"/>
          <w:kern w:val="3"/>
          <w:sz w:val="24"/>
          <w:szCs w:val="24"/>
        </w:rPr>
      </w:pPr>
    </w:p>
    <w:p w14:paraId="3BA428DE" w14:textId="77777777" w:rsidR="00AE1BFF" w:rsidRPr="00AE1BFF" w:rsidRDefault="00AE1BFF" w:rsidP="00AE1BFF">
      <w:pPr>
        <w:widowControl w:val="0"/>
        <w:suppressAutoHyphens/>
        <w:autoSpaceDN w:val="0"/>
        <w:spacing w:after="0" w:line="240" w:lineRule="auto"/>
        <w:jc w:val="center"/>
        <w:rPr>
          <w:rFonts w:ascii="Times New Roman" w:eastAsia="Times New Roman" w:hAnsi="Times New Roman" w:cs="Times New Roman"/>
          <w:kern w:val="3"/>
          <w:sz w:val="24"/>
          <w:szCs w:val="24"/>
        </w:rPr>
      </w:pPr>
      <w:r w:rsidRPr="00AE1BFF">
        <w:rPr>
          <w:rFonts w:ascii="Times New Roman" w:eastAsia="Times New Roman" w:hAnsi="Times New Roman" w:cs="Times New Roman"/>
          <w:kern w:val="3"/>
          <w:sz w:val="24"/>
          <w:szCs w:val="24"/>
        </w:rPr>
        <w:t>Članak 8.</w:t>
      </w:r>
    </w:p>
    <w:p w14:paraId="2FD425B0" w14:textId="7792597C" w:rsidR="00AE1BFF" w:rsidRPr="00AE1BFF" w:rsidRDefault="00AE1BFF" w:rsidP="00AE1BFF">
      <w:pPr>
        <w:widowControl w:val="0"/>
        <w:suppressAutoHyphens/>
        <w:autoSpaceDN w:val="0"/>
        <w:spacing w:after="0" w:line="240" w:lineRule="auto"/>
        <w:ind w:firstLine="720"/>
        <w:jc w:val="both"/>
        <w:rPr>
          <w:rFonts w:ascii="Times New Roman" w:eastAsia="Times New Roman" w:hAnsi="Times New Roman" w:cs="Times New Roman"/>
          <w:kern w:val="3"/>
          <w:sz w:val="24"/>
          <w:szCs w:val="24"/>
        </w:rPr>
      </w:pPr>
      <w:r w:rsidRPr="00AE1BFF">
        <w:rPr>
          <w:rFonts w:ascii="Times New Roman" w:eastAsia="Times New Roman" w:hAnsi="Times New Roman" w:cs="Times New Roman"/>
          <w:kern w:val="3"/>
          <w:sz w:val="24"/>
          <w:szCs w:val="24"/>
        </w:rPr>
        <w:t>Ova Odluka stupa na snagu osmog dana od dana donošenja i objavit će se u „Službenom glasniku Općine Barilović.</w:t>
      </w:r>
    </w:p>
    <w:p w14:paraId="1197736B" w14:textId="77777777" w:rsidR="00AE1BFF" w:rsidRDefault="00AE1BFF" w:rsidP="00AE1BFF">
      <w:pPr>
        <w:spacing w:after="0" w:line="256" w:lineRule="auto"/>
        <w:ind w:left="5664"/>
        <w:rPr>
          <w:rFonts w:ascii="Times New Roman" w:eastAsia="Times New Roman" w:hAnsi="Times New Roman" w:cs="Times New Roman"/>
          <w:bCs/>
          <w:kern w:val="3"/>
          <w:sz w:val="24"/>
          <w:szCs w:val="24"/>
        </w:rPr>
      </w:pPr>
      <w:r w:rsidRPr="00AE1BFF">
        <w:rPr>
          <w:rFonts w:ascii="Times New Roman" w:eastAsia="Times New Roman" w:hAnsi="Times New Roman" w:cs="Times New Roman"/>
          <w:bCs/>
          <w:kern w:val="3"/>
          <w:sz w:val="24"/>
          <w:szCs w:val="24"/>
        </w:rPr>
        <w:t xml:space="preserve">      PREDSJEDNIK   OPĆINSKOG VIJEĆA</w:t>
      </w:r>
    </w:p>
    <w:p w14:paraId="201BDA64" w14:textId="77777777" w:rsidR="00AE1BFF" w:rsidRPr="00AE1BFF" w:rsidRDefault="00AE1BFF" w:rsidP="00AE1BFF">
      <w:pPr>
        <w:spacing w:after="0" w:line="256" w:lineRule="auto"/>
        <w:ind w:left="5664"/>
        <w:rPr>
          <w:rFonts w:ascii="Times New Roman" w:eastAsia="Times New Roman" w:hAnsi="Times New Roman" w:cs="Times New Roman"/>
          <w:bCs/>
          <w:kern w:val="3"/>
          <w:sz w:val="24"/>
          <w:szCs w:val="24"/>
        </w:rPr>
      </w:pPr>
    </w:p>
    <w:p w14:paraId="7A3389A3" w14:textId="115F0C89" w:rsidR="00AE1BFF" w:rsidRDefault="00AE1BFF" w:rsidP="00AE1BFF">
      <w:pPr>
        <w:spacing w:line="256" w:lineRule="auto"/>
        <w:ind w:left="5664"/>
        <w:rPr>
          <w:rFonts w:ascii="Times New Roman" w:eastAsia="Times New Roman" w:hAnsi="Times New Roman" w:cs="Times New Roman"/>
          <w:bCs/>
          <w:kern w:val="3"/>
          <w:sz w:val="24"/>
          <w:szCs w:val="24"/>
        </w:rPr>
      </w:pPr>
      <w:r>
        <w:rPr>
          <w:rFonts w:ascii="Times New Roman" w:eastAsia="Times New Roman" w:hAnsi="Times New Roman" w:cs="Times New Roman"/>
          <w:bCs/>
          <w:kern w:val="3"/>
          <w:sz w:val="24"/>
          <w:szCs w:val="24"/>
        </w:rPr>
        <w:t xml:space="preserve">  </w:t>
      </w:r>
      <w:r w:rsidRPr="00AE1BFF">
        <w:rPr>
          <w:rFonts w:ascii="Times New Roman" w:eastAsia="Times New Roman" w:hAnsi="Times New Roman" w:cs="Times New Roman"/>
          <w:bCs/>
          <w:kern w:val="3"/>
          <w:sz w:val="24"/>
          <w:szCs w:val="24"/>
        </w:rPr>
        <w:t>Miroslav Marčac</w:t>
      </w:r>
    </w:p>
    <w:p w14:paraId="27ECB89D" w14:textId="6297416E" w:rsidR="00AE1BFF" w:rsidRPr="00A44B9C" w:rsidRDefault="00AE1BFF" w:rsidP="00AE1BFF">
      <w:pPr>
        <w:spacing w:after="0"/>
        <w:rPr>
          <w:rFonts w:ascii="Times New Roman" w:hAnsi="Times New Roman"/>
          <w:sz w:val="24"/>
          <w:szCs w:val="24"/>
        </w:rPr>
      </w:pPr>
      <w:r w:rsidRPr="00A44B9C">
        <w:rPr>
          <w:rFonts w:ascii="Times New Roman" w:hAnsi="Times New Roman"/>
          <w:sz w:val="24"/>
          <w:szCs w:val="24"/>
        </w:rPr>
        <w:t xml:space="preserve">KLASA: </w:t>
      </w:r>
      <w:r>
        <w:rPr>
          <w:rFonts w:ascii="Times New Roman" w:hAnsi="Times New Roman"/>
          <w:sz w:val="24"/>
          <w:szCs w:val="24"/>
        </w:rPr>
        <w:t>023-01/25-01/02</w:t>
      </w:r>
    </w:p>
    <w:p w14:paraId="3F7315F5" w14:textId="6C8C1CD1" w:rsidR="00AE1BFF" w:rsidRPr="00A44B9C" w:rsidRDefault="00AE1BFF" w:rsidP="00AE1BFF">
      <w:pPr>
        <w:spacing w:after="0"/>
        <w:rPr>
          <w:rFonts w:ascii="Times New Roman" w:hAnsi="Times New Roman"/>
          <w:sz w:val="24"/>
          <w:szCs w:val="24"/>
        </w:rPr>
      </w:pPr>
      <w:r w:rsidRPr="00A44B9C">
        <w:rPr>
          <w:rFonts w:ascii="Times New Roman" w:hAnsi="Times New Roman"/>
          <w:sz w:val="24"/>
          <w:szCs w:val="24"/>
        </w:rPr>
        <w:t>URBROJ: 2133-06-01-25-</w:t>
      </w:r>
      <w:r>
        <w:rPr>
          <w:rFonts w:ascii="Times New Roman" w:hAnsi="Times New Roman"/>
          <w:sz w:val="24"/>
          <w:szCs w:val="24"/>
        </w:rPr>
        <w:t>01</w:t>
      </w:r>
    </w:p>
    <w:p w14:paraId="5757ADB6" w14:textId="77777777" w:rsidR="00AE1BFF" w:rsidRDefault="00AE1BFF" w:rsidP="00AE1BFF">
      <w:pPr>
        <w:spacing w:after="0"/>
        <w:rPr>
          <w:rFonts w:ascii="Times New Roman" w:hAnsi="Times New Roman"/>
          <w:sz w:val="24"/>
          <w:szCs w:val="24"/>
        </w:rPr>
      </w:pPr>
      <w:r w:rsidRPr="00A44B9C">
        <w:rPr>
          <w:rFonts w:ascii="Times New Roman" w:hAnsi="Times New Roman"/>
          <w:sz w:val="24"/>
          <w:szCs w:val="24"/>
        </w:rPr>
        <w:t xml:space="preserve">U Bariloviću, </w:t>
      </w:r>
      <w:r>
        <w:rPr>
          <w:rFonts w:ascii="Times New Roman" w:hAnsi="Times New Roman"/>
          <w:sz w:val="24"/>
          <w:szCs w:val="24"/>
        </w:rPr>
        <w:t>28.listopad</w:t>
      </w:r>
      <w:r w:rsidRPr="00A44B9C">
        <w:rPr>
          <w:rFonts w:ascii="Times New Roman" w:hAnsi="Times New Roman"/>
          <w:sz w:val="24"/>
          <w:szCs w:val="24"/>
        </w:rPr>
        <w:t xml:space="preserve"> 2025. god.</w:t>
      </w:r>
    </w:p>
    <w:p w14:paraId="4B3CD3B3" w14:textId="235036EB" w:rsidR="00AE1BFF" w:rsidRPr="00AE1BFF" w:rsidRDefault="00AE1BFF" w:rsidP="00AE1BFF">
      <w:pPr>
        <w:spacing w:after="0"/>
        <w:rPr>
          <w:rFonts w:ascii="Times New Roman" w:hAnsi="Times New Roman"/>
          <w:sz w:val="24"/>
          <w:szCs w:val="24"/>
        </w:rPr>
      </w:pPr>
      <w:r w:rsidRPr="00A44B9C">
        <w:rPr>
          <w:rFonts w:ascii="Times New Roman" w:hAnsi="Times New Roman"/>
          <w:b/>
          <w:sz w:val="24"/>
          <w:szCs w:val="24"/>
          <w:u w:val="thick"/>
        </w:rPr>
        <w:t>___________________________________________________________________________</w:t>
      </w:r>
    </w:p>
    <w:p w14:paraId="0A1A243C" w14:textId="77777777" w:rsidR="00AE1BFF" w:rsidRPr="00AE1BFF" w:rsidRDefault="00AE1BFF" w:rsidP="00AE1BFF">
      <w:pPr>
        <w:spacing w:line="256" w:lineRule="auto"/>
        <w:ind w:left="5664"/>
        <w:rPr>
          <w:rFonts w:ascii="Arial" w:eastAsia="Calibri" w:hAnsi="Arial" w:cs="Arial"/>
        </w:rPr>
      </w:pPr>
    </w:p>
    <w:p w14:paraId="6BC374D1" w14:textId="44655BD4" w:rsidR="00AE1BFF" w:rsidRPr="00AE1BFF" w:rsidRDefault="00AE1BFF" w:rsidP="00AE1BFF">
      <w:pPr>
        <w:spacing w:line="256" w:lineRule="auto"/>
        <w:ind w:firstLine="708"/>
        <w:jc w:val="both"/>
        <w:rPr>
          <w:rFonts w:ascii="Times New Roman" w:eastAsia="Calibri" w:hAnsi="Times New Roman" w:cs="Times New Roman"/>
          <w:sz w:val="24"/>
          <w:szCs w:val="24"/>
        </w:rPr>
      </w:pPr>
      <w:r w:rsidRPr="00AE1BFF">
        <w:rPr>
          <w:rFonts w:ascii="Times New Roman" w:eastAsia="Calibri" w:hAnsi="Times New Roman" w:cs="Times New Roman"/>
          <w:sz w:val="24"/>
          <w:szCs w:val="24"/>
        </w:rPr>
        <w:t>Temeljem članka 35. Zakona o lokalnoj i područnoj (regionalnoj) samoupravi (Narodne novine br. 33/01., 60/01.-vjerodostojno tumačenje, 129/05., 109/07., 125/08., 36/09., 150/11., 144/12. 19/13., 137/15., 123/17. i 98/19, 144/20.), članka 25. Zakona o Turizmu („Narodne novine“ broj: 156/23) i članka 34. Statuta Općine Barilović („Službeni Glasnik Općine Barilović“ broj 01/18 i 01/21) Općinsko vijeće Općine Barilović na 2.sjednici održanoj 28.10. 2025. godine donijelo je</w:t>
      </w:r>
    </w:p>
    <w:p w14:paraId="16946FC0" w14:textId="77777777" w:rsidR="00AE1BFF" w:rsidRPr="00AE1BFF" w:rsidRDefault="00AE1BFF" w:rsidP="00AE1BFF">
      <w:pPr>
        <w:spacing w:after="0" w:line="256" w:lineRule="auto"/>
        <w:ind w:firstLine="708"/>
        <w:jc w:val="center"/>
        <w:rPr>
          <w:rFonts w:ascii="Times New Roman" w:eastAsia="Calibri" w:hAnsi="Times New Roman" w:cs="Times New Roman"/>
          <w:b/>
          <w:bCs/>
          <w:sz w:val="24"/>
          <w:szCs w:val="24"/>
        </w:rPr>
      </w:pPr>
      <w:r w:rsidRPr="00AE1BFF">
        <w:rPr>
          <w:rFonts w:ascii="Times New Roman" w:eastAsia="Calibri" w:hAnsi="Times New Roman" w:cs="Times New Roman"/>
          <w:b/>
          <w:bCs/>
          <w:sz w:val="24"/>
          <w:szCs w:val="24"/>
        </w:rPr>
        <w:t>O D L U K U</w:t>
      </w:r>
    </w:p>
    <w:p w14:paraId="578FC601" w14:textId="77777777" w:rsidR="00AE1BFF" w:rsidRPr="00AE1BFF" w:rsidRDefault="00AE1BFF" w:rsidP="00AE1BFF">
      <w:pPr>
        <w:spacing w:line="256" w:lineRule="auto"/>
        <w:ind w:firstLine="708"/>
        <w:jc w:val="center"/>
        <w:rPr>
          <w:rFonts w:ascii="Times New Roman" w:eastAsia="Calibri" w:hAnsi="Times New Roman" w:cs="Times New Roman"/>
          <w:b/>
          <w:bCs/>
          <w:sz w:val="24"/>
          <w:szCs w:val="24"/>
        </w:rPr>
      </w:pPr>
      <w:r w:rsidRPr="00AE1BFF">
        <w:rPr>
          <w:rFonts w:ascii="Times New Roman" w:eastAsia="Calibri" w:hAnsi="Times New Roman" w:cs="Times New Roman"/>
          <w:b/>
          <w:bCs/>
          <w:sz w:val="24"/>
          <w:szCs w:val="24"/>
        </w:rPr>
        <w:t>o usvajanju Plana upravljanja destinacijom Turističke zajednice područja Četiri rijeke za razdoblje 2025-2029</w:t>
      </w:r>
    </w:p>
    <w:p w14:paraId="41AC097A" w14:textId="77777777" w:rsidR="00AE1BFF" w:rsidRPr="00AE1BFF" w:rsidRDefault="00AE1BFF" w:rsidP="00AE1BFF">
      <w:pPr>
        <w:spacing w:after="0" w:line="256" w:lineRule="auto"/>
        <w:ind w:firstLine="708"/>
        <w:jc w:val="center"/>
        <w:rPr>
          <w:rFonts w:ascii="Times New Roman" w:eastAsia="Calibri" w:hAnsi="Times New Roman" w:cs="Times New Roman"/>
          <w:b/>
          <w:bCs/>
          <w:sz w:val="24"/>
          <w:szCs w:val="24"/>
        </w:rPr>
      </w:pPr>
    </w:p>
    <w:p w14:paraId="7FF4637C" w14:textId="77777777" w:rsidR="00AE1BFF" w:rsidRDefault="00AE1BFF" w:rsidP="00AE1BFF">
      <w:pPr>
        <w:spacing w:after="0" w:line="256" w:lineRule="auto"/>
        <w:ind w:firstLine="708"/>
        <w:jc w:val="center"/>
        <w:rPr>
          <w:rFonts w:ascii="Times New Roman" w:eastAsia="Calibri" w:hAnsi="Times New Roman" w:cs="Times New Roman"/>
          <w:b/>
          <w:bCs/>
          <w:sz w:val="24"/>
          <w:szCs w:val="24"/>
        </w:rPr>
      </w:pPr>
      <w:r w:rsidRPr="00AE1BFF">
        <w:rPr>
          <w:rFonts w:ascii="Times New Roman" w:eastAsia="Calibri" w:hAnsi="Times New Roman" w:cs="Times New Roman"/>
          <w:b/>
          <w:bCs/>
          <w:sz w:val="24"/>
          <w:szCs w:val="24"/>
        </w:rPr>
        <w:t>Članak 1.</w:t>
      </w:r>
    </w:p>
    <w:p w14:paraId="7FBEC291" w14:textId="77777777" w:rsidR="00AE1BFF" w:rsidRPr="00AE1BFF" w:rsidRDefault="00AE1BFF" w:rsidP="00AE1BFF">
      <w:pPr>
        <w:spacing w:after="0" w:line="256" w:lineRule="auto"/>
        <w:ind w:firstLine="708"/>
        <w:jc w:val="center"/>
        <w:rPr>
          <w:rFonts w:ascii="Times New Roman" w:eastAsia="Calibri" w:hAnsi="Times New Roman" w:cs="Times New Roman"/>
          <w:b/>
          <w:bCs/>
          <w:sz w:val="24"/>
          <w:szCs w:val="24"/>
        </w:rPr>
      </w:pPr>
    </w:p>
    <w:p w14:paraId="5D9987E7" w14:textId="77777777" w:rsidR="00AE1BFF" w:rsidRPr="00AE1BFF" w:rsidRDefault="00AE1BFF" w:rsidP="00AE1BFF">
      <w:pPr>
        <w:spacing w:after="0" w:line="256" w:lineRule="auto"/>
        <w:ind w:firstLine="708"/>
        <w:rPr>
          <w:rFonts w:ascii="Times New Roman" w:eastAsia="Calibri" w:hAnsi="Times New Roman" w:cs="Times New Roman"/>
          <w:sz w:val="24"/>
          <w:szCs w:val="24"/>
        </w:rPr>
      </w:pPr>
      <w:r w:rsidRPr="00AE1BFF">
        <w:rPr>
          <w:rFonts w:ascii="Times New Roman" w:eastAsia="Calibri" w:hAnsi="Times New Roman" w:cs="Times New Roman"/>
          <w:sz w:val="24"/>
          <w:szCs w:val="24"/>
        </w:rPr>
        <w:t>Ovom Odlukom usvaja se Plan upravljanja destinacijom Turističke zajednice područja Četiri rijeke za razdoblje 2025.-2029. godine.</w:t>
      </w:r>
    </w:p>
    <w:p w14:paraId="65FF8C7F" w14:textId="77777777" w:rsidR="00AE1BFF" w:rsidRPr="00AE1BFF" w:rsidRDefault="00AE1BFF" w:rsidP="00AE1BFF">
      <w:pPr>
        <w:spacing w:line="256" w:lineRule="auto"/>
        <w:ind w:firstLine="708"/>
        <w:rPr>
          <w:rFonts w:ascii="Times New Roman" w:eastAsia="Calibri" w:hAnsi="Times New Roman" w:cs="Times New Roman"/>
          <w:sz w:val="24"/>
          <w:szCs w:val="24"/>
        </w:rPr>
      </w:pPr>
      <w:r w:rsidRPr="00AE1BFF">
        <w:rPr>
          <w:rFonts w:ascii="Times New Roman" w:eastAsia="Calibri" w:hAnsi="Times New Roman" w:cs="Times New Roman"/>
          <w:sz w:val="24"/>
          <w:szCs w:val="24"/>
        </w:rPr>
        <w:t>Plan predstavlja ključni korak u strateškom pozicioniranju destinacije te usklađivanju daljnjih aktivnosti razvoja turizma u skladu s održivim principima.</w:t>
      </w:r>
    </w:p>
    <w:p w14:paraId="17BDCD57" w14:textId="77777777" w:rsidR="00AE1BFF" w:rsidRPr="00AE1BFF" w:rsidRDefault="00AE1BFF" w:rsidP="00AE1BFF">
      <w:pPr>
        <w:spacing w:after="0" w:line="256" w:lineRule="auto"/>
        <w:ind w:firstLine="708"/>
        <w:rPr>
          <w:rFonts w:ascii="Times New Roman" w:eastAsia="Calibri" w:hAnsi="Times New Roman" w:cs="Times New Roman"/>
          <w:sz w:val="24"/>
          <w:szCs w:val="24"/>
        </w:rPr>
      </w:pPr>
    </w:p>
    <w:p w14:paraId="677B36FA" w14:textId="77777777" w:rsidR="00AE1BFF" w:rsidRDefault="00AE1BFF" w:rsidP="00AE1BFF">
      <w:pPr>
        <w:spacing w:after="0" w:line="256" w:lineRule="auto"/>
        <w:ind w:firstLine="708"/>
        <w:jc w:val="center"/>
        <w:rPr>
          <w:rFonts w:ascii="Times New Roman" w:eastAsia="Calibri" w:hAnsi="Times New Roman" w:cs="Times New Roman"/>
          <w:b/>
          <w:bCs/>
          <w:sz w:val="24"/>
          <w:szCs w:val="24"/>
        </w:rPr>
      </w:pPr>
      <w:r w:rsidRPr="00AE1BFF">
        <w:rPr>
          <w:rFonts w:ascii="Times New Roman" w:eastAsia="Calibri" w:hAnsi="Times New Roman" w:cs="Times New Roman"/>
          <w:b/>
          <w:bCs/>
          <w:sz w:val="24"/>
          <w:szCs w:val="24"/>
        </w:rPr>
        <w:t xml:space="preserve">Članak 2. </w:t>
      </w:r>
    </w:p>
    <w:p w14:paraId="00459805" w14:textId="77777777" w:rsidR="00AE1BFF" w:rsidRPr="00AE1BFF" w:rsidRDefault="00AE1BFF" w:rsidP="00AE1BFF">
      <w:pPr>
        <w:spacing w:after="0" w:line="256" w:lineRule="auto"/>
        <w:ind w:firstLine="708"/>
        <w:jc w:val="center"/>
        <w:rPr>
          <w:rFonts w:ascii="Times New Roman" w:eastAsia="Calibri" w:hAnsi="Times New Roman" w:cs="Times New Roman"/>
          <w:b/>
          <w:bCs/>
          <w:sz w:val="24"/>
          <w:szCs w:val="24"/>
        </w:rPr>
      </w:pPr>
    </w:p>
    <w:p w14:paraId="7CF913BF" w14:textId="77777777" w:rsidR="00AE1BFF" w:rsidRDefault="00AE1BFF" w:rsidP="00AE1BFF">
      <w:pPr>
        <w:spacing w:line="256" w:lineRule="auto"/>
        <w:ind w:firstLine="708"/>
        <w:rPr>
          <w:rFonts w:ascii="Times New Roman" w:eastAsia="Calibri" w:hAnsi="Times New Roman" w:cs="Times New Roman"/>
          <w:sz w:val="24"/>
          <w:szCs w:val="24"/>
        </w:rPr>
      </w:pPr>
      <w:r w:rsidRPr="00AE1BFF">
        <w:rPr>
          <w:rFonts w:ascii="Times New Roman" w:eastAsia="Calibri" w:hAnsi="Times New Roman" w:cs="Times New Roman"/>
          <w:sz w:val="24"/>
          <w:szCs w:val="24"/>
        </w:rPr>
        <w:t>Plan iz članka 1. ove Odluke sastavni je dio ove Odluke i bit će objavljen na mrežnim stranicama Općine Barilović.</w:t>
      </w:r>
    </w:p>
    <w:p w14:paraId="6006EA73" w14:textId="77777777" w:rsidR="00AE1BFF" w:rsidRDefault="00AE1BFF" w:rsidP="00AE1BFF">
      <w:pPr>
        <w:spacing w:line="256" w:lineRule="auto"/>
        <w:ind w:firstLine="708"/>
        <w:rPr>
          <w:rFonts w:ascii="Times New Roman" w:eastAsia="Calibri" w:hAnsi="Times New Roman" w:cs="Times New Roman"/>
          <w:sz w:val="24"/>
          <w:szCs w:val="24"/>
        </w:rPr>
      </w:pPr>
    </w:p>
    <w:p w14:paraId="04E0DD3C" w14:textId="77777777" w:rsidR="00AE1BFF" w:rsidRDefault="00AE1BFF" w:rsidP="00AE1BFF">
      <w:pPr>
        <w:spacing w:line="256" w:lineRule="auto"/>
        <w:ind w:firstLine="708"/>
        <w:rPr>
          <w:rFonts w:ascii="Times New Roman" w:eastAsia="Calibri" w:hAnsi="Times New Roman" w:cs="Times New Roman"/>
          <w:sz w:val="24"/>
          <w:szCs w:val="24"/>
        </w:rPr>
      </w:pPr>
    </w:p>
    <w:p w14:paraId="6525FEE7" w14:textId="77777777" w:rsidR="00AE1BFF" w:rsidRPr="00AE1BFF" w:rsidRDefault="00AE1BFF" w:rsidP="00AE1BFF">
      <w:pPr>
        <w:spacing w:line="256" w:lineRule="auto"/>
        <w:ind w:firstLine="708"/>
        <w:rPr>
          <w:rFonts w:ascii="Times New Roman" w:eastAsia="Calibri" w:hAnsi="Times New Roman" w:cs="Times New Roman"/>
          <w:sz w:val="24"/>
          <w:szCs w:val="24"/>
        </w:rPr>
      </w:pPr>
    </w:p>
    <w:p w14:paraId="7A777B0C" w14:textId="77777777" w:rsidR="00AE1BFF" w:rsidRDefault="00AE1BFF" w:rsidP="00AE1BFF">
      <w:pPr>
        <w:spacing w:after="0" w:line="256" w:lineRule="auto"/>
        <w:ind w:firstLine="708"/>
        <w:jc w:val="center"/>
        <w:rPr>
          <w:rFonts w:ascii="Times New Roman" w:eastAsia="Calibri" w:hAnsi="Times New Roman" w:cs="Times New Roman"/>
          <w:b/>
          <w:bCs/>
          <w:sz w:val="24"/>
          <w:szCs w:val="24"/>
        </w:rPr>
      </w:pPr>
      <w:r w:rsidRPr="00AE1BFF">
        <w:rPr>
          <w:rFonts w:ascii="Times New Roman" w:eastAsia="Calibri" w:hAnsi="Times New Roman" w:cs="Times New Roman"/>
          <w:b/>
          <w:bCs/>
          <w:sz w:val="24"/>
          <w:szCs w:val="24"/>
        </w:rPr>
        <w:lastRenderedPageBreak/>
        <w:t>Članak 3.</w:t>
      </w:r>
    </w:p>
    <w:p w14:paraId="6FDA778B" w14:textId="77777777" w:rsidR="00AE1BFF" w:rsidRPr="00AE1BFF" w:rsidRDefault="00AE1BFF" w:rsidP="00AE1BFF">
      <w:pPr>
        <w:spacing w:after="0" w:line="256" w:lineRule="auto"/>
        <w:ind w:firstLine="708"/>
        <w:jc w:val="center"/>
        <w:rPr>
          <w:rFonts w:ascii="Times New Roman" w:eastAsia="Calibri" w:hAnsi="Times New Roman" w:cs="Times New Roman"/>
          <w:b/>
          <w:bCs/>
          <w:sz w:val="24"/>
          <w:szCs w:val="24"/>
        </w:rPr>
      </w:pPr>
    </w:p>
    <w:p w14:paraId="54B87484" w14:textId="77777777" w:rsidR="00AE1BFF" w:rsidRPr="00AE1BFF" w:rsidRDefault="00AE1BFF" w:rsidP="00AE1BFF">
      <w:pPr>
        <w:spacing w:after="0" w:line="256" w:lineRule="auto"/>
        <w:ind w:firstLine="708"/>
        <w:rPr>
          <w:rFonts w:ascii="Times New Roman" w:eastAsia="Calibri" w:hAnsi="Times New Roman" w:cs="Times New Roman"/>
          <w:sz w:val="24"/>
          <w:szCs w:val="24"/>
        </w:rPr>
      </w:pPr>
      <w:r w:rsidRPr="00AE1BFF">
        <w:rPr>
          <w:rFonts w:ascii="Times New Roman" w:eastAsia="Calibri" w:hAnsi="Times New Roman" w:cs="Times New Roman"/>
          <w:sz w:val="24"/>
          <w:szCs w:val="24"/>
        </w:rPr>
        <w:t xml:space="preserve">Ova Odluka stupa na snagu osmog dana od dana objave u „Službenom Glasniku Općine Barilović“. </w:t>
      </w:r>
    </w:p>
    <w:p w14:paraId="107EDF17" w14:textId="77777777" w:rsidR="00AE1BFF" w:rsidRPr="00AE1BFF" w:rsidRDefault="00AE1BFF" w:rsidP="00AE1BFF">
      <w:pPr>
        <w:spacing w:after="0" w:line="256" w:lineRule="auto"/>
        <w:ind w:firstLine="708"/>
        <w:rPr>
          <w:rFonts w:ascii="Times New Roman" w:eastAsia="Calibri" w:hAnsi="Times New Roman" w:cs="Times New Roman"/>
          <w:sz w:val="24"/>
          <w:szCs w:val="24"/>
        </w:rPr>
      </w:pPr>
    </w:p>
    <w:p w14:paraId="6E411C3E" w14:textId="77777777" w:rsidR="00AE1BFF" w:rsidRPr="00AE1BFF" w:rsidRDefault="00AE1BFF" w:rsidP="00AE1BFF">
      <w:pPr>
        <w:spacing w:after="0" w:line="256" w:lineRule="auto"/>
        <w:ind w:firstLine="708"/>
        <w:rPr>
          <w:rFonts w:ascii="Times New Roman" w:eastAsia="Calibri" w:hAnsi="Times New Roman" w:cs="Times New Roman"/>
          <w:sz w:val="24"/>
          <w:szCs w:val="24"/>
        </w:rPr>
      </w:pPr>
      <w:r w:rsidRPr="00AE1BFF">
        <w:rPr>
          <w:rFonts w:ascii="Times New Roman" w:eastAsia="Calibri" w:hAnsi="Times New Roman" w:cs="Times New Roman"/>
          <w:sz w:val="24"/>
          <w:szCs w:val="24"/>
        </w:rPr>
        <w:tab/>
      </w:r>
      <w:r w:rsidRPr="00AE1BFF">
        <w:rPr>
          <w:rFonts w:ascii="Times New Roman" w:eastAsia="Calibri" w:hAnsi="Times New Roman" w:cs="Times New Roman"/>
          <w:sz w:val="24"/>
          <w:szCs w:val="24"/>
        </w:rPr>
        <w:tab/>
      </w:r>
      <w:r w:rsidRPr="00AE1BFF">
        <w:rPr>
          <w:rFonts w:ascii="Times New Roman" w:eastAsia="Calibri" w:hAnsi="Times New Roman" w:cs="Times New Roman"/>
          <w:sz w:val="24"/>
          <w:szCs w:val="24"/>
        </w:rPr>
        <w:tab/>
      </w:r>
      <w:r w:rsidRPr="00AE1BFF">
        <w:rPr>
          <w:rFonts w:ascii="Times New Roman" w:eastAsia="Calibri" w:hAnsi="Times New Roman" w:cs="Times New Roman"/>
          <w:sz w:val="24"/>
          <w:szCs w:val="24"/>
        </w:rPr>
        <w:tab/>
      </w:r>
      <w:r w:rsidRPr="00AE1BFF">
        <w:rPr>
          <w:rFonts w:ascii="Times New Roman" w:eastAsia="Calibri" w:hAnsi="Times New Roman" w:cs="Times New Roman"/>
          <w:sz w:val="24"/>
          <w:szCs w:val="24"/>
        </w:rPr>
        <w:tab/>
      </w:r>
      <w:r w:rsidRPr="00AE1BFF">
        <w:rPr>
          <w:rFonts w:ascii="Times New Roman" w:eastAsia="Calibri" w:hAnsi="Times New Roman" w:cs="Times New Roman"/>
          <w:sz w:val="24"/>
          <w:szCs w:val="24"/>
        </w:rPr>
        <w:tab/>
        <w:t>PREDSJEDNIK OPĆINSKOG VIJEĆA</w:t>
      </w:r>
    </w:p>
    <w:p w14:paraId="52E55AC7" w14:textId="77777777" w:rsidR="00AE1BFF" w:rsidRPr="00AE1BFF" w:rsidRDefault="00AE1BFF" w:rsidP="00AE1BFF">
      <w:pPr>
        <w:spacing w:after="0" w:line="256" w:lineRule="auto"/>
        <w:ind w:firstLine="708"/>
        <w:rPr>
          <w:rFonts w:ascii="Times New Roman" w:eastAsia="Calibri" w:hAnsi="Times New Roman" w:cs="Times New Roman"/>
          <w:sz w:val="24"/>
          <w:szCs w:val="24"/>
        </w:rPr>
      </w:pPr>
      <w:r w:rsidRPr="00AE1BFF">
        <w:rPr>
          <w:rFonts w:ascii="Times New Roman" w:eastAsia="Calibri" w:hAnsi="Times New Roman" w:cs="Times New Roman"/>
          <w:sz w:val="24"/>
          <w:szCs w:val="24"/>
        </w:rPr>
        <w:tab/>
      </w:r>
      <w:r w:rsidRPr="00AE1BFF">
        <w:rPr>
          <w:rFonts w:ascii="Times New Roman" w:eastAsia="Calibri" w:hAnsi="Times New Roman" w:cs="Times New Roman"/>
          <w:sz w:val="24"/>
          <w:szCs w:val="24"/>
        </w:rPr>
        <w:tab/>
      </w:r>
      <w:r w:rsidRPr="00AE1BFF">
        <w:rPr>
          <w:rFonts w:ascii="Times New Roman" w:eastAsia="Calibri" w:hAnsi="Times New Roman" w:cs="Times New Roman"/>
          <w:sz w:val="24"/>
          <w:szCs w:val="24"/>
        </w:rPr>
        <w:tab/>
      </w:r>
      <w:r w:rsidRPr="00AE1BFF">
        <w:rPr>
          <w:rFonts w:ascii="Times New Roman" w:eastAsia="Calibri" w:hAnsi="Times New Roman" w:cs="Times New Roman"/>
          <w:sz w:val="24"/>
          <w:szCs w:val="24"/>
        </w:rPr>
        <w:tab/>
      </w:r>
      <w:r w:rsidRPr="00AE1BFF">
        <w:rPr>
          <w:rFonts w:ascii="Times New Roman" w:eastAsia="Calibri" w:hAnsi="Times New Roman" w:cs="Times New Roman"/>
          <w:sz w:val="24"/>
          <w:szCs w:val="24"/>
        </w:rPr>
        <w:tab/>
      </w:r>
      <w:r w:rsidRPr="00AE1BFF">
        <w:rPr>
          <w:rFonts w:ascii="Times New Roman" w:eastAsia="Calibri" w:hAnsi="Times New Roman" w:cs="Times New Roman"/>
          <w:sz w:val="24"/>
          <w:szCs w:val="24"/>
        </w:rPr>
        <w:tab/>
      </w:r>
      <w:r w:rsidRPr="00AE1BFF">
        <w:rPr>
          <w:rFonts w:ascii="Times New Roman" w:eastAsia="Calibri" w:hAnsi="Times New Roman" w:cs="Times New Roman"/>
          <w:sz w:val="24"/>
          <w:szCs w:val="24"/>
        </w:rPr>
        <w:tab/>
        <w:t>Miroslav Marčac</w:t>
      </w:r>
    </w:p>
    <w:p w14:paraId="37A4911A" w14:textId="339BC0FD" w:rsidR="00AE1BFF" w:rsidRPr="00A44B9C" w:rsidRDefault="00AE1BFF" w:rsidP="00AE1BFF">
      <w:pPr>
        <w:spacing w:after="0"/>
        <w:rPr>
          <w:rFonts w:ascii="Times New Roman" w:hAnsi="Times New Roman"/>
          <w:sz w:val="24"/>
          <w:szCs w:val="24"/>
        </w:rPr>
      </w:pPr>
      <w:r w:rsidRPr="00A44B9C">
        <w:rPr>
          <w:rFonts w:ascii="Times New Roman" w:hAnsi="Times New Roman"/>
          <w:sz w:val="24"/>
          <w:szCs w:val="24"/>
        </w:rPr>
        <w:t xml:space="preserve">KLASA: </w:t>
      </w:r>
      <w:r>
        <w:rPr>
          <w:rFonts w:ascii="Times New Roman" w:hAnsi="Times New Roman"/>
          <w:sz w:val="24"/>
          <w:szCs w:val="24"/>
        </w:rPr>
        <w:t>334-05/25-01/01</w:t>
      </w:r>
    </w:p>
    <w:p w14:paraId="3F5F574E" w14:textId="77777777" w:rsidR="00AE1BFF" w:rsidRPr="00A44B9C" w:rsidRDefault="00AE1BFF" w:rsidP="00AE1BFF">
      <w:pPr>
        <w:spacing w:after="0"/>
        <w:rPr>
          <w:rFonts w:ascii="Times New Roman" w:hAnsi="Times New Roman"/>
          <w:sz w:val="24"/>
          <w:szCs w:val="24"/>
        </w:rPr>
      </w:pPr>
      <w:r w:rsidRPr="00A44B9C">
        <w:rPr>
          <w:rFonts w:ascii="Times New Roman" w:hAnsi="Times New Roman"/>
          <w:sz w:val="24"/>
          <w:szCs w:val="24"/>
        </w:rPr>
        <w:t>URBROJ: 2133-06-01-25-</w:t>
      </w:r>
      <w:r>
        <w:rPr>
          <w:rFonts w:ascii="Times New Roman" w:hAnsi="Times New Roman"/>
          <w:sz w:val="24"/>
          <w:szCs w:val="24"/>
        </w:rPr>
        <w:t>01</w:t>
      </w:r>
    </w:p>
    <w:p w14:paraId="47A52267" w14:textId="77777777" w:rsidR="00AE1BFF" w:rsidRDefault="00AE1BFF" w:rsidP="00AE1BFF">
      <w:pPr>
        <w:spacing w:after="0"/>
        <w:rPr>
          <w:rFonts w:ascii="Times New Roman" w:hAnsi="Times New Roman"/>
          <w:sz w:val="24"/>
          <w:szCs w:val="24"/>
        </w:rPr>
      </w:pPr>
      <w:r w:rsidRPr="00A44B9C">
        <w:rPr>
          <w:rFonts w:ascii="Times New Roman" w:hAnsi="Times New Roman"/>
          <w:sz w:val="24"/>
          <w:szCs w:val="24"/>
        </w:rPr>
        <w:t xml:space="preserve">U Bariloviću, </w:t>
      </w:r>
      <w:r>
        <w:rPr>
          <w:rFonts w:ascii="Times New Roman" w:hAnsi="Times New Roman"/>
          <w:sz w:val="24"/>
          <w:szCs w:val="24"/>
        </w:rPr>
        <w:t>28.listopad</w:t>
      </w:r>
      <w:r w:rsidRPr="00A44B9C">
        <w:rPr>
          <w:rFonts w:ascii="Times New Roman" w:hAnsi="Times New Roman"/>
          <w:sz w:val="24"/>
          <w:szCs w:val="24"/>
        </w:rPr>
        <w:t xml:space="preserve"> 2025. god.</w:t>
      </w:r>
    </w:p>
    <w:p w14:paraId="2525A5CE" w14:textId="77777777" w:rsidR="00AE1BFF" w:rsidRPr="00AE1BFF" w:rsidRDefault="00AE1BFF" w:rsidP="00AE1BFF">
      <w:pPr>
        <w:spacing w:after="0"/>
        <w:rPr>
          <w:rFonts w:ascii="Times New Roman" w:hAnsi="Times New Roman"/>
          <w:sz w:val="24"/>
          <w:szCs w:val="24"/>
        </w:rPr>
      </w:pPr>
      <w:r w:rsidRPr="00A44B9C">
        <w:rPr>
          <w:rFonts w:ascii="Times New Roman" w:hAnsi="Times New Roman"/>
          <w:b/>
          <w:sz w:val="24"/>
          <w:szCs w:val="24"/>
          <w:u w:val="thick"/>
        </w:rPr>
        <w:t>___________________________________________________________________________</w:t>
      </w:r>
    </w:p>
    <w:p w14:paraId="7A2BF797" w14:textId="77777777" w:rsidR="003739F3" w:rsidRDefault="003739F3" w:rsidP="003739F3">
      <w:pPr>
        <w:rPr>
          <w:rFonts w:cs="Arial"/>
        </w:rPr>
      </w:pPr>
    </w:p>
    <w:p w14:paraId="097B8F81" w14:textId="77777777" w:rsidR="00AE1BFF" w:rsidRPr="00AE1BFF" w:rsidRDefault="00AE1BFF" w:rsidP="00AE1BFF">
      <w:pPr>
        <w:spacing w:after="0" w:line="256" w:lineRule="auto"/>
        <w:jc w:val="both"/>
        <w:rPr>
          <w:rFonts w:ascii="Times New Roman" w:eastAsia="Calibri" w:hAnsi="Times New Roman" w:cs="Times New Roman"/>
          <w:sz w:val="24"/>
          <w:szCs w:val="24"/>
        </w:rPr>
      </w:pPr>
      <w:r w:rsidRPr="00AE1BFF">
        <w:rPr>
          <w:rFonts w:ascii="Times New Roman" w:eastAsia="Calibri" w:hAnsi="Times New Roman" w:cs="Times New Roman"/>
          <w:sz w:val="24"/>
          <w:szCs w:val="24"/>
        </w:rPr>
        <w:t xml:space="preserve">Na temelju članka 35b. Zakona o lokalnoj i područnoj (regionalnoj) samoupravi (NN19/13-pročišćeni tekst, 137/15,123/17 98/19 i 144/20) i članka 34. Statuta Općine Barilović („Službeni Glasnik Općine Barilović“ broj 01/18 i 01/21) Općinsko vijeće Općine Barilović na 2. sjednici održanoj 28. listopada 2025. godine donijelo je </w:t>
      </w:r>
    </w:p>
    <w:p w14:paraId="643D018E" w14:textId="77777777" w:rsidR="00AE1BFF" w:rsidRPr="00AE1BFF" w:rsidRDefault="00AE1BFF" w:rsidP="00AE1BFF">
      <w:pPr>
        <w:spacing w:after="0" w:line="256" w:lineRule="auto"/>
        <w:jc w:val="both"/>
        <w:rPr>
          <w:rFonts w:ascii="Times New Roman" w:eastAsia="Calibri" w:hAnsi="Times New Roman" w:cs="Times New Roman"/>
          <w:sz w:val="24"/>
          <w:szCs w:val="24"/>
        </w:rPr>
      </w:pPr>
    </w:p>
    <w:p w14:paraId="13719F8C" w14:textId="77777777" w:rsidR="00AE1BFF" w:rsidRPr="00AE1BFF" w:rsidRDefault="00AE1BFF" w:rsidP="00AE1BFF">
      <w:pPr>
        <w:spacing w:after="0" w:line="256" w:lineRule="auto"/>
        <w:jc w:val="center"/>
        <w:rPr>
          <w:rFonts w:ascii="Times New Roman" w:eastAsia="Calibri" w:hAnsi="Times New Roman" w:cs="Times New Roman"/>
          <w:b/>
          <w:bCs/>
          <w:sz w:val="24"/>
          <w:szCs w:val="24"/>
        </w:rPr>
      </w:pPr>
      <w:r w:rsidRPr="00AE1BFF">
        <w:rPr>
          <w:rFonts w:ascii="Times New Roman" w:eastAsia="Calibri" w:hAnsi="Times New Roman" w:cs="Times New Roman"/>
          <w:b/>
          <w:bCs/>
          <w:sz w:val="24"/>
          <w:szCs w:val="24"/>
        </w:rPr>
        <w:t>Z A K LJ U Č A K</w:t>
      </w:r>
    </w:p>
    <w:p w14:paraId="0902741C" w14:textId="77777777" w:rsidR="00AE1BFF" w:rsidRPr="00AE1BFF" w:rsidRDefault="00AE1BFF" w:rsidP="00AE1BFF">
      <w:pPr>
        <w:spacing w:after="0" w:line="256" w:lineRule="auto"/>
        <w:jc w:val="center"/>
        <w:rPr>
          <w:rFonts w:ascii="Times New Roman" w:eastAsia="Calibri" w:hAnsi="Times New Roman" w:cs="Times New Roman"/>
          <w:b/>
          <w:bCs/>
          <w:sz w:val="24"/>
          <w:szCs w:val="24"/>
        </w:rPr>
      </w:pPr>
      <w:r w:rsidRPr="00AE1BFF">
        <w:rPr>
          <w:rFonts w:ascii="Times New Roman" w:eastAsia="Calibri" w:hAnsi="Times New Roman" w:cs="Times New Roman"/>
          <w:b/>
          <w:bCs/>
          <w:sz w:val="24"/>
          <w:szCs w:val="24"/>
        </w:rPr>
        <w:t>o prihvaćanju izvješća o radu općinskog načelnika za 01.01.-30.06. 2025. godine</w:t>
      </w:r>
    </w:p>
    <w:p w14:paraId="3E2D1D21" w14:textId="77777777" w:rsidR="00AE1BFF" w:rsidRPr="00AE1BFF" w:rsidRDefault="00AE1BFF" w:rsidP="00AE1BFF">
      <w:pPr>
        <w:spacing w:after="0" w:line="256" w:lineRule="auto"/>
        <w:jc w:val="center"/>
        <w:rPr>
          <w:rFonts w:ascii="Times New Roman" w:eastAsia="Calibri" w:hAnsi="Times New Roman" w:cs="Times New Roman"/>
          <w:b/>
          <w:bCs/>
          <w:sz w:val="24"/>
          <w:szCs w:val="24"/>
        </w:rPr>
      </w:pPr>
    </w:p>
    <w:p w14:paraId="63C3555A" w14:textId="77777777" w:rsidR="00AE1BFF" w:rsidRPr="00AE1BFF" w:rsidRDefault="00AE1BFF" w:rsidP="00AE1BFF">
      <w:pPr>
        <w:spacing w:after="0" w:line="256" w:lineRule="auto"/>
        <w:jc w:val="center"/>
        <w:rPr>
          <w:rFonts w:ascii="Times New Roman" w:eastAsia="Calibri" w:hAnsi="Times New Roman" w:cs="Times New Roman"/>
          <w:sz w:val="24"/>
          <w:szCs w:val="24"/>
        </w:rPr>
      </w:pPr>
      <w:r w:rsidRPr="00AE1BFF">
        <w:rPr>
          <w:rFonts w:ascii="Times New Roman" w:eastAsia="Calibri" w:hAnsi="Times New Roman" w:cs="Times New Roman"/>
          <w:sz w:val="24"/>
          <w:szCs w:val="24"/>
        </w:rPr>
        <w:t>Članak 1.</w:t>
      </w:r>
    </w:p>
    <w:p w14:paraId="57AE39C8" w14:textId="77777777" w:rsidR="00AE1BFF" w:rsidRPr="00AE1BFF" w:rsidRDefault="00AE1BFF" w:rsidP="00AE1BFF">
      <w:pPr>
        <w:spacing w:after="0" w:line="256" w:lineRule="auto"/>
        <w:ind w:firstLine="708"/>
        <w:jc w:val="both"/>
        <w:rPr>
          <w:rFonts w:ascii="Times New Roman" w:eastAsia="Calibri" w:hAnsi="Times New Roman" w:cs="Times New Roman"/>
          <w:sz w:val="24"/>
          <w:szCs w:val="24"/>
        </w:rPr>
      </w:pPr>
      <w:r w:rsidRPr="00AE1BFF">
        <w:rPr>
          <w:rFonts w:ascii="Times New Roman" w:eastAsia="Calibri" w:hAnsi="Times New Roman" w:cs="Times New Roman"/>
          <w:sz w:val="24"/>
          <w:szCs w:val="24"/>
        </w:rPr>
        <w:t>Prihvaća se Izvješće o radu općinskog načelnika za 01.01.-30.06.2025. godine, KLASA: 024-01/25-01/07, URBROJ: 2133-06-02-25-1 od 26.09.2025. godine.</w:t>
      </w:r>
    </w:p>
    <w:p w14:paraId="51EB9090" w14:textId="77777777" w:rsidR="00AE1BFF" w:rsidRPr="00AE1BFF" w:rsidRDefault="00AE1BFF" w:rsidP="00AE1BFF">
      <w:pPr>
        <w:spacing w:after="0" w:line="256" w:lineRule="auto"/>
        <w:jc w:val="both"/>
        <w:rPr>
          <w:rFonts w:ascii="Times New Roman" w:eastAsia="Calibri" w:hAnsi="Times New Roman" w:cs="Times New Roman"/>
          <w:sz w:val="24"/>
          <w:szCs w:val="24"/>
        </w:rPr>
      </w:pPr>
    </w:p>
    <w:p w14:paraId="5515B529" w14:textId="77777777" w:rsidR="00AE1BFF" w:rsidRPr="00AE1BFF" w:rsidRDefault="00AE1BFF" w:rsidP="00AE1BFF">
      <w:pPr>
        <w:spacing w:after="0" w:line="256" w:lineRule="auto"/>
        <w:jc w:val="center"/>
        <w:rPr>
          <w:rFonts w:ascii="Times New Roman" w:eastAsia="Calibri" w:hAnsi="Times New Roman" w:cs="Times New Roman"/>
          <w:sz w:val="24"/>
          <w:szCs w:val="24"/>
        </w:rPr>
      </w:pPr>
      <w:r w:rsidRPr="00AE1BFF">
        <w:rPr>
          <w:rFonts w:ascii="Times New Roman" w:eastAsia="Calibri" w:hAnsi="Times New Roman" w:cs="Times New Roman"/>
          <w:sz w:val="24"/>
          <w:szCs w:val="24"/>
        </w:rPr>
        <w:t>Članak 2.</w:t>
      </w:r>
    </w:p>
    <w:p w14:paraId="3CD3BF5C" w14:textId="77777777" w:rsidR="00AE1BFF" w:rsidRPr="00AE1BFF" w:rsidRDefault="00AE1BFF" w:rsidP="00AE1BFF">
      <w:pPr>
        <w:spacing w:after="0" w:line="256" w:lineRule="auto"/>
        <w:ind w:firstLine="708"/>
        <w:jc w:val="both"/>
        <w:rPr>
          <w:rFonts w:ascii="Times New Roman" w:eastAsia="Calibri" w:hAnsi="Times New Roman" w:cs="Times New Roman"/>
          <w:sz w:val="24"/>
          <w:szCs w:val="24"/>
        </w:rPr>
      </w:pPr>
      <w:r w:rsidRPr="00AE1BFF">
        <w:rPr>
          <w:rFonts w:ascii="Times New Roman" w:eastAsia="Calibri" w:hAnsi="Times New Roman" w:cs="Times New Roman"/>
          <w:sz w:val="24"/>
          <w:szCs w:val="24"/>
        </w:rPr>
        <w:t xml:space="preserve">Izvješće o radu općinskog načelnika za  I polugodište 2025. sastavni je dio ove Odluke. </w:t>
      </w:r>
    </w:p>
    <w:p w14:paraId="2261019E" w14:textId="77777777" w:rsidR="00AE1BFF" w:rsidRPr="00AE1BFF" w:rsidRDefault="00AE1BFF" w:rsidP="00AE1BFF">
      <w:pPr>
        <w:spacing w:after="0" w:line="256" w:lineRule="auto"/>
        <w:jc w:val="both"/>
        <w:rPr>
          <w:rFonts w:ascii="Times New Roman" w:eastAsia="Calibri" w:hAnsi="Times New Roman" w:cs="Times New Roman"/>
          <w:sz w:val="24"/>
          <w:szCs w:val="24"/>
        </w:rPr>
      </w:pPr>
    </w:p>
    <w:p w14:paraId="7E87D207" w14:textId="77777777" w:rsidR="00AE1BFF" w:rsidRPr="00AE1BFF" w:rsidRDefault="00AE1BFF" w:rsidP="00AE1BFF">
      <w:pPr>
        <w:spacing w:after="0" w:line="256" w:lineRule="auto"/>
        <w:jc w:val="center"/>
        <w:rPr>
          <w:rFonts w:ascii="Times New Roman" w:eastAsia="Calibri" w:hAnsi="Times New Roman" w:cs="Times New Roman"/>
          <w:sz w:val="24"/>
          <w:szCs w:val="24"/>
        </w:rPr>
      </w:pPr>
      <w:r w:rsidRPr="00AE1BFF">
        <w:rPr>
          <w:rFonts w:ascii="Times New Roman" w:eastAsia="Calibri" w:hAnsi="Times New Roman" w:cs="Times New Roman"/>
          <w:sz w:val="24"/>
          <w:szCs w:val="24"/>
        </w:rPr>
        <w:t>Članak 3.</w:t>
      </w:r>
    </w:p>
    <w:p w14:paraId="3B914942" w14:textId="77777777" w:rsidR="00AE1BFF" w:rsidRPr="00AE1BFF" w:rsidRDefault="00AE1BFF" w:rsidP="00AE1BFF">
      <w:pPr>
        <w:spacing w:after="0" w:line="256" w:lineRule="auto"/>
        <w:ind w:firstLine="708"/>
        <w:jc w:val="both"/>
        <w:rPr>
          <w:rFonts w:ascii="Times New Roman" w:eastAsia="Calibri" w:hAnsi="Times New Roman" w:cs="Times New Roman"/>
          <w:sz w:val="24"/>
          <w:szCs w:val="24"/>
        </w:rPr>
      </w:pPr>
      <w:r w:rsidRPr="00AE1BFF">
        <w:rPr>
          <w:rFonts w:ascii="Times New Roman" w:eastAsia="Calibri" w:hAnsi="Times New Roman" w:cs="Times New Roman"/>
          <w:sz w:val="24"/>
          <w:szCs w:val="24"/>
        </w:rPr>
        <w:t>Ova Odluka stupa na snagu osmog dana od dana objave u „Službenom Glasniku Općine Barilović“.</w:t>
      </w:r>
    </w:p>
    <w:p w14:paraId="4FB44669" w14:textId="77777777" w:rsidR="00AE1BFF" w:rsidRPr="00AE1BFF" w:rsidRDefault="00AE1BFF" w:rsidP="00AE1BFF">
      <w:pPr>
        <w:spacing w:after="0" w:line="256" w:lineRule="auto"/>
        <w:jc w:val="both"/>
        <w:rPr>
          <w:rFonts w:ascii="Times New Roman" w:eastAsia="Calibri" w:hAnsi="Times New Roman" w:cs="Times New Roman"/>
          <w:sz w:val="24"/>
          <w:szCs w:val="24"/>
        </w:rPr>
      </w:pPr>
    </w:p>
    <w:p w14:paraId="282BA428" w14:textId="77777777" w:rsidR="00175C04" w:rsidRDefault="00175C04" w:rsidP="00AE1BFF">
      <w:pPr>
        <w:spacing w:after="0" w:line="256" w:lineRule="auto"/>
        <w:jc w:val="both"/>
        <w:rPr>
          <w:rFonts w:ascii="Times New Roman" w:eastAsia="Calibri" w:hAnsi="Times New Roman" w:cs="Times New Roman"/>
          <w:sz w:val="24"/>
          <w:szCs w:val="24"/>
        </w:rPr>
      </w:pPr>
    </w:p>
    <w:p w14:paraId="3577DB6A" w14:textId="3FA14046" w:rsidR="00AE1BFF" w:rsidRPr="00AE1BFF" w:rsidRDefault="00AE1BFF" w:rsidP="00AE1BFF">
      <w:pPr>
        <w:spacing w:after="0" w:line="256" w:lineRule="auto"/>
        <w:jc w:val="both"/>
        <w:rPr>
          <w:rFonts w:ascii="Times New Roman" w:eastAsia="Calibri" w:hAnsi="Times New Roman" w:cs="Times New Roman"/>
          <w:sz w:val="24"/>
          <w:szCs w:val="24"/>
        </w:rPr>
      </w:pPr>
      <w:r w:rsidRPr="00AE1BFF">
        <w:rPr>
          <w:rFonts w:ascii="Times New Roman" w:eastAsia="Calibri" w:hAnsi="Times New Roman" w:cs="Times New Roman"/>
          <w:sz w:val="24"/>
          <w:szCs w:val="24"/>
        </w:rPr>
        <w:tab/>
      </w:r>
      <w:r w:rsidRPr="00AE1BFF">
        <w:rPr>
          <w:rFonts w:ascii="Times New Roman" w:eastAsia="Calibri" w:hAnsi="Times New Roman" w:cs="Times New Roman"/>
          <w:sz w:val="24"/>
          <w:szCs w:val="24"/>
        </w:rPr>
        <w:tab/>
      </w:r>
      <w:r w:rsidRPr="00AE1BFF">
        <w:rPr>
          <w:rFonts w:ascii="Times New Roman" w:eastAsia="Calibri" w:hAnsi="Times New Roman" w:cs="Times New Roman"/>
          <w:sz w:val="24"/>
          <w:szCs w:val="24"/>
        </w:rPr>
        <w:tab/>
      </w:r>
      <w:r w:rsidRPr="00AE1BFF">
        <w:rPr>
          <w:rFonts w:ascii="Times New Roman" w:eastAsia="Calibri" w:hAnsi="Times New Roman" w:cs="Times New Roman"/>
          <w:sz w:val="24"/>
          <w:szCs w:val="24"/>
        </w:rPr>
        <w:tab/>
      </w:r>
      <w:r w:rsidRPr="00AE1BFF">
        <w:rPr>
          <w:rFonts w:ascii="Times New Roman" w:eastAsia="Calibri" w:hAnsi="Times New Roman" w:cs="Times New Roman"/>
          <w:sz w:val="24"/>
          <w:szCs w:val="24"/>
        </w:rPr>
        <w:tab/>
      </w:r>
      <w:r w:rsidRPr="00AE1BFF">
        <w:rPr>
          <w:rFonts w:ascii="Times New Roman" w:eastAsia="Calibri" w:hAnsi="Times New Roman" w:cs="Times New Roman"/>
          <w:sz w:val="24"/>
          <w:szCs w:val="24"/>
        </w:rPr>
        <w:tab/>
      </w:r>
      <w:r w:rsidRPr="00AE1BFF">
        <w:rPr>
          <w:rFonts w:ascii="Times New Roman" w:eastAsia="Calibri" w:hAnsi="Times New Roman" w:cs="Times New Roman"/>
          <w:sz w:val="24"/>
          <w:szCs w:val="24"/>
        </w:rPr>
        <w:tab/>
        <w:t>PREDSJENIK OPĆINSKOG VIJEĆA</w:t>
      </w:r>
    </w:p>
    <w:p w14:paraId="5229540A" w14:textId="77777777" w:rsidR="00AE1BFF" w:rsidRPr="00AE1BFF" w:rsidRDefault="00AE1BFF" w:rsidP="00AE1BFF">
      <w:pPr>
        <w:spacing w:after="0" w:line="256" w:lineRule="auto"/>
        <w:jc w:val="both"/>
        <w:rPr>
          <w:rFonts w:ascii="Times New Roman" w:eastAsia="Calibri" w:hAnsi="Times New Roman" w:cs="Times New Roman"/>
          <w:sz w:val="24"/>
          <w:szCs w:val="24"/>
        </w:rPr>
      </w:pPr>
      <w:r w:rsidRPr="00AE1BFF">
        <w:rPr>
          <w:rFonts w:ascii="Times New Roman" w:eastAsia="Calibri" w:hAnsi="Times New Roman" w:cs="Times New Roman"/>
          <w:sz w:val="24"/>
          <w:szCs w:val="24"/>
        </w:rPr>
        <w:tab/>
      </w:r>
      <w:r w:rsidRPr="00AE1BFF">
        <w:rPr>
          <w:rFonts w:ascii="Times New Roman" w:eastAsia="Calibri" w:hAnsi="Times New Roman" w:cs="Times New Roman"/>
          <w:sz w:val="24"/>
          <w:szCs w:val="24"/>
        </w:rPr>
        <w:tab/>
      </w:r>
      <w:r w:rsidRPr="00AE1BFF">
        <w:rPr>
          <w:rFonts w:ascii="Times New Roman" w:eastAsia="Calibri" w:hAnsi="Times New Roman" w:cs="Times New Roman"/>
          <w:sz w:val="24"/>
          <w:szCs w:val="24"/>
        </w:rPr>
        <w:tab/>
      </w:r>
      <w:r w:rsidRPr="00AE1BFF">
        <w:rPr>
          <w:rFonts w:ascii="Times New Roman" w:eastAsia="Calibri" w:hAnsi="Times New Roman" w:cs="Times New Roman"/>
          <w:sz w:val="24"/>
          <w:szCs w:val="24"/>
        </w:rPr>
        <w:tab/>
      </w:r>
      <w:r w:rsidRPr="00AE1BFF">
        <w:rPr>
          <w:rFonts w:ascii="Times New Roman" w:eastAsia="Calibri" w:hAnsi="Times New Roman" w:cs="Times New Roman"/>
          <w:sz w:val="24"/>
          <w:szCs w:val="24"/>
        </w:rPr>
        <w:tab/>
      </w:r>
      <w:r w:rsidRPr="00AE1BFF">
        <w:rPr>
          <w:rFonts w:ascii="Times New Roman" w:eastAsia="Calibri" w:hAnsi="Times New Roman" w:cs="Times New Roman"/>
          <w:sz w:val="24"/>
          <w:szCs w:val="24"/>
        </w:rPr>
        <w:tab/>
      </w:r>
      <w:r w:rsidRPr="00AE1BFF">
        <w:rPr>
          <w:rFonts w:ascii="Times New Roman" w:eastAsia="Calibri" w:hAnsi="Times New Roman" w:cs="Times New Roman"/>
          <w:sz w:val="24"/>
          <w:szCs w:val="24"/>
        </w:rPr>
        <w:tab/>
      </w:r>
      <w:r w:rsidRPr="00AE1BFF">
        <w:rPr>
          <w:rFonts w:ascii="Times New Roman" w:eastAsia="Calibri" w:hAnsi="Times New Roman" w:cs="Times New Roman"/>
          <w:sz w:val="24"/>
          <w:szCs w:val="24"/>
        </w:rPr>
        <w:tab/>
        <w:t>Miroslav Marčac</w:t>
      </w:r>
    </w:p>
    <w:p w14:paraId="47691957" w14:textId="24BBACEC" w:rsidR="00AE1BFF" w:rsidRPr="00A44B9C" w:rsidRDefault="00AE1BFF" w:rsidP="00AE1BFF">
      <w:pPr>
        <w:spacing w:after="0"/>
        <w:rPr>
          <w:rFonts w:ascii="Times New Roman" w:hAnsi="Times New Roman"/>
          <w:sz w:val="24"/>
          <w:szCs w:val="24"/>
        </w:rPr>
      </w:pPr>
      <w:r w:rsidRPr="00A44B9C">
        <w:rPr>
          <w:rFonts w:ascii="Times New Roman" w:hAnsi="Times New Roman"/>
          <w:sz w:val="24"/>
          <w:szCs w:val="24"/>
        </w:rPr>
        <w:t xml:space="preserve">KLASA: </w:t>
      </w:r>
      <w:r>
        <w:rPr>
          <w:rFonts w:ascii="Times New Roman" w:hAnsi="Times New Roman"/>
          <w:sz w:val="24"/>
          <w:szCs w:val="24"/>
        </w:rPr>
        <w:t>024-01/25-01/07</w:t>
      </w:r>
    </w:p>
    <w:p w14:paraId="25FDEF61" w14:textId="58B49349" w:rsidR="00AE1BFF" w:rsidRPr="00A44B9C" w:rsidRDefault="00AE1BFF" w:rsidP="00AE1BFF">
      <w:pPr>
        <w:spacing w:after="0"/>
        <w:rPr>
          <w:rFonts w:ascii="Times New Roman" w:hAnsi="Times New Roman"/>
          <w:sz w:val="24"/>
          <w:szCs w:val="24"/>
        </w:rPr>
      </w:pPr>
      <w:r w:rsidRPr="00A44B9C">
        <w:rPr>
          <w:rFonts w:ascii="Times New Roman" w:hAnsi="Times New Roman"/>
          <w:sz w:val="24"/>
          <w:szCs w:val="24"/>
        </w:rPr>
        <w:t>URBROJ: 2133-06-01-25-</w:t>
      </w:r>
      <w:r>
        <w:rPr>
          <w:rFonts w:ascii="Times New Roman" w:hAnsi="Times New Roman"/>
          <w:sz w:val="24"/>
          <w:szCs w:val="24"/>
        </w:rPr>
        <w:t>02</w:t>
      </w:r>
    </w:p>
    <w:p w14:paraId="19D52EBD" w14:textId="77777777" w:rsidR="00AE1BFF" w:rsidRDefault="00AE1BFF" w:rsidP="00AE1BFF">
      <w:pPr>
        <w:spacing w:after="0"/>
        <w:rPr>
          <w:rFonts w:ascii="Times New Roman" w:hAnsi="Times New Roman"/>
          <w:sz w:val="24"/>
          <w:szCs w:val="24"/>
        </w:rPr>
      </w:pPr>
      <w:r w:rsidRPr="00A44B9C">
        <w:rPr>
          <w:rFonts w:ascii="Times New Roman" w:hAnsi="Times New Roman"/>
          <w:sz w:val="24"/>
          <w:szCs w:val="24"/>
        </w:rPr>
        <w:t xml:space="preserve">U Bariloviću, </w:t>
      </w:r>
      <w:r>
        <w:rPr>
          <w:rFonts w:ascii="Times New Roman" w:hAnsi="Times New Roman"/>
          <w:sz w:val="24"/>
          <w:szCs w:val="24"/>
        </w:rPr>
        <w:t>28.listopad</w:t>
      </w:r>
      <w:r w:rsidRPr="00A44B9C">
        <w:rPr>
          <w:rFonts w:ascii="Times New Roman" w:hAnsi="Times New Roman"/>
          <w:sz w:val="24"/>
          <w:szCs w:val="24"/>
        </w:rPr>
        <w:t xml:space="preserve"> 2025. god.</w:t>
      </w:r>
    </w:p>
    <w:p w14:paraId="226EBB9D" w14:textId="77777777" w:rsidR="00AE1BFF" w:rsidRPr="00AE1BFF" w:rsidRDefault="00AE1BFF" w:rsidP="00AE1BFF">
      <w:pPr>
        <w:spacing w:after="0"/>
        <w:rPr>
          <w:rFonts w:ascii="Times New Roman" w:hAnsi="Times New Roman"/>
          <w:sz w:val="24"/>
          <w:szCs w:val="24"/>
        </w:rPr>
      </w:pPr>
      <w:r w:rsidRPr="00A44B9C">
        <w:rPr>
          <w:rFonts w:ascii="Times New Roman" w:hAnsi="Times New Roman"/>
          <w:b/>
          <w:sz w:val="24"/>
          <w:szCs w:val="24"/>
          <w:u w:val="thick"/>
        </w:rPr>
        <w:t>___________________________________________________________________________</w:t>
      </w:r>
    </w:p>
    <w:p w14:paraId="681EBAF0" w14:textId="77777777" w:rsidR="003739F3" w:rsidRDefault="003739F3" w:rsidP="003739F3">
      <w:pPr>
        <w:tabs>
          <w:tab w:val="left" w:pos="1080"/>
        </w:tabs>
        <w:rPr>
          <w:rFonts w:cs="Arial"/>
        </w:rPr>
      </w:pPr>
    </w:p>
    <w:p w14:paraId="6551238A" w14:textId="77777777" w:rsidR="00175C04" w:rsidRDefault="00175C04" w:rsidP="003739F3">
      <w:pPr>
        <w:tabs>
          <w:tab w:val="left" w:pos="1080"/>
        </w:tabs>
        <w:rPr>
          <w:rFonts w:cs="Arial"/>
        </w:rPr>
      </w:pPr>
    </w:p>
    <w:p w14:paraId="05FD6E32" w14:textId="77777777" w:rsidR="00175C04" w:rsidRDefault="00175C04" w:rsidP="003739F3">
      <w:pPr>
        <w:tabs>
          <w:tab w:val="left" w:pos="1080"/>
        </w:tabs>
        <w:rPr>
          <w:rFonts w:cs="Arial"/>
        </w:rPr>
      </w:pPr>
    </w:p>
    <w:p w14:paraId="502F190B" w14:textId="77777777" w:rsidR="00175C04" w:rsidRDefault="00175C04" w:rsidP="003739F3">
      <w:pPr>
        <w:tabs>
          <w:tab w:val="left" w:pos="1080"/>
        </w:tabs>
        <w:rPr>
          <w:rFonts w:cs="Arial"/>
        </w:rPr>
      </w:pPr>
    </w:p>
    <w:p w14:paraId="7969D403" w14:textId="77777777" w:rsidR="00175C04" w:rsidRDefault="00175C04" w:rsidP="003739F3">
      <w:pPr>
        <w:tabs>
          <w:tab w:val="left" w:pos="1080"/>
        </w:tabs>
        <w:rPr>
          <w:rFonts w:cs="Arial"/>
        </w:rPr>
      </w:pPr>
    </w:p>
    <w:p w14:paraId="0EF05246" w14:textId="77777777" w:rsidR="00175C04" w:rsidRDefault="00175C04" w:rsidP="003739F3">
      <w:pPr>
        <w:tabs>
          <w:tab w:val="left" w:pos="1080"/>
        </w:tabs>
        <w:rPr>
          <w:rFonts w:cs="Arial"/>
        </w:rPr>
      </w:pPr>
    </w:p>
    <w:p w14:paraId="3C0C518C" w14:textId="52F0B348" w:rsidR="00175C04" w:rsidRPr="00175C04" w:rsidRDefault="00175C04" w:rsidP="00175C04">
      <w:pPr>
        <w:pStyle w:val="Tijeloteksta"/>
        <w:numPr>
          <w:ilvl w:val="0"/>
          <w:numId w:val="26"/>
        </w:numPr>
        <w:tabs>
          <w:tab w:val="left" w:leader="dot" w:pos="6700"/>
        </w:tabs>
        <w:spacing w:before="57" w:line="256" w:lineRule="auto"/>
        <w:ind w:right="111"/>
        <w:rPr>
          <w:rFonts w:ascii="Times New Roman" w:hAnsi="Times New Roman" w:cs="Times New Roman"/>
          <w:b/>
          <w:bCs/>
          <w:sz w:val="32"/>
          <w:szCs w:val="32"/>
        </w:rPr>
      </w:pPr>
      <w:r w:rsidRPr="00175C04">
        <w:rPr>
          <w:rFonts w:ascii="Times New Roman" w:hAnsi="Times New Roman" w:cs="Times New Roman"/>
          <w:b/>
          <w:bCs/>
          <w:sz w:val="32"/>
          <w:szCs w:val="32"/>
        </w:rPr>
        <w:lastRenderedPageBreak/>
        <w:t>Akti općinskog načelnika</w:t>
      </w:r>
    </w:p>
    <w:p w14:paraId="7DD4C2B9" w14:textId="77777777" w:rsidR="003739F3" w:rsidRDefault="003739F3" w:rsidP="00403719">
      <w:pPr>
        <w:spacing w:after="0"/>
        <w:jc w:val="both"/>
        <w:rPr>
          <w:rFonts w:ascii="Times New Roman" w:hAnsi="Times New Roman"/>
          <w:sz w:val="24"/>
          <w:szCs w:val="24"/>
        </w:rPr>
      </w:pPr>
    </w:p>
    <w:p w14:paraId="0D7C953B" w14:textId="77777777" w:rsidR="005C5666" w:rsidRPr="005C5666" w:rsidRDefault="005C5666" w:rsidP="005C5666">
      <w:pPr>
        <w:spacing w:line="256" w:lineRule="auto"/>
        <w:ind w:firstLine="708"/>
        <w:jc w:val="both"/>
        <w:rPr>
          <w:rFonts w:ascii="Times New Roman" w:eastAsia="Calibri" w:hAnsi="Times New Roman" w:cs="Times New Roman"/>
          <w:sz w:val="24"/>
          <w:szCs w:val="24"/>
        </w:rPr>
      </w:pPr>
      <w:r w:rsidRPr="005C5666">
        <w:rPr>
          <w:rFonts w:ascii="Times New Roman" w:eastAsia="Calibri" w:hAnsi="Times New Roman" w:cs="Times New Roman"/>
          <w:sz w:val="24"/>
          <w:szCs w:val="24"/>
        </w:rPr>
        <w:t>Na temelju članka 35.b Zakona o lokalnoj i područnoj (regionalnoj) samoupravi («Narodne novine» broj 33/01, 60/01, 129/05, 109/07, 125/08, 36/09, 36/09, 150/11, 144/12, 19/13, 137/15, 123/17, 98/19 i 144/20) i članka 52. Statuta Općine Barilović («Službeni glasnik Općine Barilović» broj 01/18 i 01/21), Općinski načelnik Općine Barilović podnosi</w:t>
      </w:r>
    </w:p>
    <w:p w14:paraId="7F759DD2" w14:textId="77777777" w:rsidR="005C5666" w:rsidRPr="005C5666" w:rsidRDefault="005C5666" w:rsidP="005C5666">
      <w:pPr>
        <w:spacing w:after="0" w:line="256" w:lineRule="auto"/>
        <w:ind w:firstLine="708"/>
        <w:jc w:val="both"/>
        <w:rPr>
          <w:rFonts w:ascii="Times New Roman" w:eastAsia="Calibri" w:hAnsi="Times New Roman" w:cs="Times New Roman"/>
          <w:sz w:val="24"/>
          <w:szCs w:val="24"/>
        </w:rPr>
      </w:pPr>
    </w:p>
    <w:p w14:paraId="5E3473A1" w14:textId="77777777" w:rsidR="005C5666" w:rsidRPr="005C5666" w:rsidRDefault="005C5666" w:rsidP="005C5666">
      <w:pPr>
        <w:spacing w:after="0" w:line="256" w:lineRule="auto"/>
        <w:ind w:firstLine="708"/>
        <w:jc w:val="center"/>
        <w:rPr>
          <w:rFonts w:ascii="Times New Roman" w:eastAsia="Calibri" w:hAnsi="Times New Roman" w:cs="Times New Roman"/>
          <w:b/>
          <w:bCs/>
          <w:sz w:val="24"/>
          <w:szCs w:val="24"/>
        </w:rPr>
      </w:pPr>
      <w:r w:rsidRPr="005C5666">
        <w:rPr>
          <w:rFonts w:ascii="Times New Roman" w:eastAsia="Calibri" w:hAnsi="Times New Roman" w:cs="Times New Roman"/>
          <w:b/>
          <w:bCs/>
          <w:sz w:val="24"/>
          <w:szCs w:val="24"/>
        </w:rPr>
        <w:t>I Z V J E Š Ć E</w:t>
      </w:r>
    </w:p>
    <w:p w14:paraId="1D44C886" w14:textId="77777777" w:rsidR="005C5666" w:rsidRPr="005C5666" w:rsidRDefault="005C5666" w:rsidP="005C5666">
      <w:pPr>
        <w:spacing w:line="256" w:lineRule="auto"/>
        <w:ind w:firstLine="708"/>
        <w:rPr>
          <w:rFonts w:ascii="Times New Roman" w:eastAsia="Calibri" w:hAnsi="Times New Roman" w:cs="Times New Roman"/>
          <w:b/>
          <w:bCs/>
          <w:sz w:val="24"/>
          <w:szCs w:val="24"/>
        </w:rPr>
      </w:pPr>
      <w:r w:rsidRPr="005C5666">
        <w:rPr>
          <w:rFonts w:ascii="Times New Roman" w:eastAsia="Calibri" w:hAnsi="Times New Roman" w:cs="Times New Roman"/>
          <w:b/>
          <w:bCs/>
          <w:sz w:val="24"/>
          <w:szCs w:val="24"/>
        </w:rPr>
        <w:t>o radu općinskog načelnika Općine Barilović za period 01.01-30.06.2025. godine</w:t>
      </w:r>
    </w:p>
    <w:p w14:paraId="72CD78C5" w14:textId="77777777" w:rsidR="005C5666" w:rsidRPr="005C5666" w:rsidRDefault="005C5666" w:rsidP="005C5666">
      <w:pPr>
        <w:spacing w:line="256" w:lineRule="auto"/>
        <w:rPr>
          <w:rFonts w:ascii="Times New Roman" w:eastAsia="Calibri" w:hAnsi="Times New Roman" w:cs="Times New Roman"/>
          <w:b/>
          <w:bCs/>
          <w:sz w:val="24"/>
          <w:szCs w:val="24"/>
        </w:rPr>
      </w:pPr>
    </w:p>
    <w:p w14:paraId="4F9F1154" w14:textId="77777777" w:rsidR="005C5666" w:rsidRPr="005C5666" w:rsidRDefault="005C5666" w:rsidP="005C5666">
      <w:pPr>
        <w:spacing w:line="256" w:lineRule="auto"/>
        <w:rPr>
          <w:rFonts w:ascii="Times New Roman" w:eastAsia="Calibri" w:hAnsi="Times New Roman" w:cs="Times New Roman"/>
          <w:b/>
          <w:sz w:val="24"/>
          <w:szCs w:val="24"/>
        </w:rPr>
      </w:pPr>
      <w:r w:rsidRPr="005C5666">
        <w:rPr>
          <w:rFonts w:ascii="Times New Roman" w:eastAsia="Calibri" w:hAnsi="Times New Roman" w:cs="Times New Roman"/>
          <w:b/>
          <w:sz w:val="24"/>
          <w:szCs w:val="24"/>
        </w:rPr>
        <w:t>I.</w:t>
      </w:r>
      <w:r w:rsidRPr="005C5666">
        <w:rPr>
          <w:rFonts w:ascii="Times New Roman" w:eastAsia="Calibri" w:hAnsi="Times New Roman" w:cs="Times New Roman"/>
          <w:b/>
          <w:sz w:val="24"/>
          <w:szCs w:val="24"/>
        </w:rPr>
        <w:tab/>
        <w:t>UVODNI DIO</w:t>
      </w:r>
    </w:p>
    <w:p w14:paraId="2468B5C9" w14:textId="77777777" w:rsidR="005C5666" w:rsidRPr="005C5666" w:rsidRDefault="005C5666" w:rsidP="005C5666">
      <w:pPr>
        <w:spacing w:after="0" w:line="240" w:lineRule="auto"/>
        <w:jc w:val="both"/>
        <w:rPr>
          <w:rFonts w:ascii="Times New Roman" w:hAnsi="Times New Roman"/>
          <w:sz w:val="24"/>
          <w:szCs w:val="24"/>
          <w:lang w:eastAsia="hr-HR"/>
        </w:rPr>
      </w:pPr>
      <w:r w:rsidRPr="005C5666">
        <w:rPr>
          <w:rFonts w:ascii="Times New Roman" w:hAnsi="Times New Roman"/>
          <w:sz w:val="24"/>
          <w:szCs w:val="24"/>
        </w:rPr>
        <w:tab/>
      </w:r>
      <w:r w:rsidRPr="005C5666">
        <w:rPr>
          <w:rFonts w:ascii="Times New Roman" w:hAnsi="Times New Roman"/>
          <w:sz w:val="24"/>
          <w:szCs w:val="24"/>
          <w:lang w:eastAsia="hr-HR"/>
        </w:rPr>
        <w:t>Člankom 44. Zakona o lokalnoj i područnoj (regionalnoj) samoupravi (</w:t>
      </w:r>
      <w:r w:rsidRPr="005C5666">
        <w:rPr>
          <w:rFonts w:ascii="Times New Roman" w:hAnsi="Times New Roman"/>
          <w:sz w:val="24"/>
          <w:szCs w:val="24"/>
        </w:rPr>
        <w:t xml:space="preserve">«Narodne novine» </w:t>
      </w:r>
      <w:r w:rsidRPr="005C5666">
        <w:rPr>
          <w:rFonts w:ascii="Times New Roman" w:hAnsi="Times New Roman"/>
          <w:sz w:val="24"/>
          <w:szCs w:val="24"/>
          <w:lang w:eastAsia="hr-HR"/>
        </w:rPr>
        <w:t xml:space="preserve">broj 33/01, 60/01, 129/05, 109/07, 125/08, 36/09, 36/09, 150/11, 144/12, 19/13, 137/15, 123/17, 98/19 i 144/20), utvrđeno je da općinski načelnik obavlja izvršne poslove lokalne samouprave. </w:t>
      </w:r>
    </w:p>
    <w:p w14:paraId="60129392" w14:textId="77777777" w:rsidR="005C5666" w:rsidRPr="005C5666" w:rsidRDefault="005C5666" w:rsidP="005C5666">
      <w:pPr>
        <w:spacing w:after="0" w:line="240" w:lineRule="auto"/>
        <w:jc w:val="both"/>
        <w:rPr>
          <w:rFonts w:ascii="Times New Roman" w:hAnsi="Times New Roman"/>
          <w:sz w:val="24"/>
          <w:szCs w:val="24"/>
          <w:lang w:eastAsia="hr-HR"/>
        </w:rPr>
      </w:pPr>
      <w:r w:rsidRPr="005C5666">
        <w:rPr>
          <w:rFonts w:ascii="Times New Roman" w:hAnsi="Times New Roman"/>
          <w:sz w:val="24"/>
          <w:szCs w:val="24"/>
          <w:lang w:eastAsia="hr-HR"/>
        </w:rPr>
        <w:t>Sukladno članku 48. navedenog Zakona općinski načelnik:</w:t>
      </w:r>
    </w:p>
    <w:p w14:paraId="43B420AE" w14:textId="77777777" w:rsidR="005C5666" w:rsidRPr="005C5666" w:rsidRDefault="005C5666" w:rsidP="005C5666">
      <w:pPr>
        <w:numPr>
          <w:ilvl w:val="0"/>
          <w:numId w:val="28"/>
        </w:numPr>
        <w:spacing w:after="0" w:line="240" w:lineRule="auto"/>
        <w:jc w:val="both"/>
        <w:rPr>
          <w:rFonts w:ascii="Times New Roman" w:eastAsia="Calibri" w:hAnsi="Times New Roman" w:cs="Times New Roman"/>
          <w:sz w:val="24"/>
          <w:szCs w:val="24"/>
        </w:rPr>
      </w:pPr>
      <w:r w:rsidRPr="005C5666">
        <w:rPr>
          <w:rFonts w:ascii="Times New Roman" w:eastAsia="Calibri" w:hAnsi="Times New Roman" w:cs="Times New Roman"/>
          <w:sz w:val="24"/>
          <w:szCs w:val="24"/>
        </w:rPr>
        <w:t xml:space="preserve">priprema prijedloge općih akta, </w:t>
      </w:r>
    </w:p>
    <w:p w14:paraId="7056887A" w14:textId="77777777" w:rsidR="005C5666" w:rsidRPr="005C5666" w:rsidRDefault="005C5666" w:rsidP="005C5666">
      <w:pPr>
        <w:numPr>
          <w:ilvl w:val="0"/>
          <w:numId w:val="28"/>
        </w:numPr>
        <w:spacing w:after="0" w:line="240" w:lineRule="auto"/>
        <w:jc w:val="both"/>
        <w:rPr>
          <w:rFonts w:ascii="Times New Roman" w:eastAsia="Calibri" w:hAnsi="Times New Roman" w:cs="Times New Roman"/>
          <w:sz w:val="24"/>
          <w:szCs w:val="24"/>
        </w:rPr>
      </w:pPr>
      <w:r w:rsidRPr="005C5666">
        <w:rPr>
          <w:rFonts w:ascii="Times New Roman" w:eastAsia="Calibri" w:hAnsi="Times New Roman" w:cs="Times New Roman"/>
          <w:sz w:val="24"/>
          <w:szCs w:val="24"/>
        </w:rPr>
        <w:t xml:space="preserve">izvršava ili osigurava izvršavanje općih akata predstavničkog tijela, </w:t>
      </w:r>
    </w:p>
    <w:p w14:paraId="42BEA549" w14:textId="77777777" w:rsidR="005C5666" w:rsidRPr="005C5666" w:rsidRDefault="005C5666" w:rsidP="005C5666">
      <w:pPr>
        <w:numPr>
          <w:ilvl w:val="0"/>
          <w:numId w:val="28"/>
        </w:numPr>
        <w:spacing w:after="0" w:line="240" w:lineRule="auto"/>
        <w:jc w:val="both"/>
        <w:rPr>
          <w:rFonts w:ascii="Times New Roman" w:eastAsia="Calibri" w:hAnsi="Times New Roman" w:cs="Times New Roman"/>
          <w:sz w:val="24"/>
          <w:szCs w:val="24"/>
        </w:rPr>
      </w:pPr>
      <w:r w:rsidRPr="005C5666">
        <w:rPr>
          <w:rFonts w:ascii="Times New Roman" w:eastAsia="Calibri" w:hAnsi="Times New Roman" w:cs="Times New Roman"/>
          <w:sz w:val="24"/>
          <w:szCs w:val="24"/>
        </w:rPr>
        <w:t xml:space="preserve">usmjerava djelovanje upravnih tijela jedinice lokalne, odnosno područne (regionalne) samouprave u obavljanju poslova iz njihovoga samoupravnog djelokruga, te nadzire njihov rad, </w:t>
      </w:r>
    </w:p>
    <w:p w14:paraId="26D7A9D4" w14:textId="77777777" w:rsidR="005C5666" w:rsidRPr="005C5666" w:rsidRDefault="005C5666" w:rsidP="005C5666">
      <w:pPr>
        <w:numPr>
          <w:ilvl w:val="0"/>
          <w:numId w:val="28"/>
        </w:numPr>
        <w:spacing w:after="0" w:line="240" w:lineRule="auto"/>
        <w:jc w:val="both"/>
        <w:rPr>
          <w:rFonts w:ascii="Times New Roman" w:eastAsia="Calibri" w:hAnsi="Times New Roman" w:cs="Times New Roman"/>
          <w:sz w:val="24"/>
          <w:szCs w:val="24"/>
        </w:rPr>
      </w:pPr>
      <w:r w:rsidRPr="005C5666">
        <w:rPr>
          <w:rFonts w:ascii="Times New Roman" w:eastAsia="Calibri" w:hAnsi="Times New Roman" w:cs="Times New Roman"/>
          <w:sz w:val="24"/>
          <w:szCs w:val="24"/>
        </w:rPr>
        <w:t>upravlja i raspolaže nekretninama i pokretninama u vlasništvu jedinice lokalne,</w:t>
      </w:r>
    </w:p>
    <w:p w14:paraId="3A9AE85B" w14:textId="77777777" w:rsidR="005C5666" w:rsidRPr="005C5666" w:rsidRDefault="005C5666" w:rsidP="005C5666">
      <w:pPr>
        <w:numPr>
          <w:ilvl w:val="0"/>
          <w:numId w:val="28"/>
        </w:numPr>
        <w:spacing w:after="0" w:line="240" w:lineRule="auto"/>
        <w:jc w:val="both"/>
        <w:rPr>
          <w:rFonts w:ascii="Times New Roman" w:eastAsia="Calibri" w:hAnsi="Times New Roman" w:cs="Times New Roman"/>
          <w:sz w:val="24"/>
          <w:szCs w:val="24"/>
        </w:rPr>
      </w:pPr>
      <w:r w:rsidRPr="005C5666">
        <w:rPr>
          <w:rFonts w:ascii="Times New Roman" w:eastAsia="Calibri" w:hAnsi="Times New Roman" w:cs="Times New Roman"/>
          <w:sz w:val="24"/>
          <w:szCs w:val="24"/>
        </w:rPr>
        <w:t xml:space="preserve">kao i njezinim prihodima i rashodima, u skladu sa zakonom i statutom, </w:t>
      </w:r>
    </w:p>
    <w:p w14:paraId="63D0C9B1" w14:textId="77777777" w:rsidR="005C5666" w:rsidRPr="005C5666" w:rsidRDefault="005C5666" w:rsidP="005C5666">
      <w:pPr>
        <w:numPr>
          <w:ilvl w:val="0"/>
          <w:numId w:val="28"/>
        </w:numPr>
        <w:spacing w:after="0" w:line="240" w:lineRule="auto"/>
        <w:jc w:val="both"/>
        <w:rPr>
          <w:rFonts w:ascii="Times New Roman" w:eastAsia="Calibri" w:hAnsi="Times New Roman" w:cs="Times New Roman"/>
          <w:sz w:val="24"/>
          <w:szCs w:val="24"/>
        </w:rPr>
      </w:pPr>
      <w:r w:rsidRPr="005C5666">
        <w:rPr>
          <w:rFonts w:ascii="Times New Roman" w:eastAsia="Calibri" w:hAnsi="Times New Roman" w:cs="Times New Roman"/>
          <w:sz w:val="24"/>
          <w:szCs w:val="24"/>
        </w:rPr>
        <w:t xml:space="preserve">te obavlja i druge poslove utvrđene statutom, </w:t>
      </w:r>
    </w:p>
    <w:p w14:paraId="5BD674F3" w14:textId="77777777" w:rsidR="005C5666" w:rsidRPr="005C5666" w:rsidRDefault="005C5666" w:rsidP="005C5666">
      <w:pPr>
        <w:numPr>
          <w:ilvl w:val="0"/>
          <w:numId w:val="28"/>
        </w:numPr>
        <w:spacing w:after="0" w:line="240" w:lineRule="auto"/>
        <w:jc w:val="both"/>
        <w:rPr>
          <w:rFonts w:ascii="Times New Roman" w:eastAsia="Calibri" w:hAnsi="Times New Roman" w:cs="Times New Roman"/>
          <w:sz w:val="24"/>
          <w:szCs w:val="24"/>
        </w:rPr>
      </w:pPr>
      <w:r w:rsidRPr="005C5666">
        <w:rPr>
          <w:rFonts w:ascii="Times New Roman" w:eastAsia="Calibri" w:hAnsi="Times New Roman" w:cs="Times New Roman"/>
          <w:sz w:val="24"/>
          <w:szCs w:val="24"/>
        </w:rPr>
        <w:t>odlučuje o stjecanju i otuđivanju pokretnina i nekretnina jedinice lokalne, odnosno područne (regionalne ) samouprave,</w:t>
      </w:r>
    </w:p>
    <w:p w14:paraId="4D516C76" w14:textId="77777777" w:rsidR="005C5666" w:rsidRPr="005C5666" w:rsidRDefault="005C5666" w:rsidP="005C5666">
      <w:pPr>
        <w:numPr>
          <w:ilvl w:val="0"/>
          <w:numId w:val="28"/>
        </w:numPr>
        <w:spacing w:after="0" w:line="240" w:lineRule="auto"/>
        <w:jc w:val="both"/>
        <w:rPr>
          <w:rFonts w:ascii="Times New Roman" w:eastAsia="Calibri" w:hAnsi="Times New Roman" w:cs="Times New Roman"/>
          <w:sz w:val="24"/>
          <w:szCs w:val="24"/>
        </w:rPr>
      </w:pPr>
      <w:r w:rsidRPr="005C5666">
        <w:rPr>
          <w:rFonts w:ascii="Times New Roman" w:eastAsia="Calibri" w:hAnsi="Times New Roman" w:cs="Times New Roman"/>
          <w:sz w:val="24"/>
          <w:szCs w:val="24"/>
        </w:rPr>
        <w:t>obavlja i druge poslove utvrđene statutom.</w:t>
      </w:r>
    </w:p>
    <w:p w14:paraId="47BAD112" w14:textId="77777777" w:rsidR="005C5666" w:rsidRPr="005C5666" w:rsidRDefault="005C5666" w:rsidP="005C5666">
      <w:pPr>
        <w:spacing w:line="256" w:lineRule="auto"/>
        <w:rPr>
          <w:rFonts w:ascii="Times New Roman" w:eastAsia="Calibri" w:hAnsi="Times New Roman" w:cs="Times New Roman"/>
          <w:sz w:val="24"/>
          <w:szCs w:val="24"/>
        </w:rPr>
      </w:pPr>
      <w:r w:rsidRPr="005C5666">
        <w:rPr>
          <w:rFonts w:ascii="Times New Roman" w:eastAsia="Calibri" w:hAnsi="Times New Roman" w:cs="Times New Roman"/>
          <w:sz w:val="24"/>
          <w:szCs w:val="24"/>
        </w:rPr>
        <w:tab/>
      </w:r>
      <w:r w:rsidRPr="005C5666">
        <w:rPr>
          <w:rFonts w:ascii="Times New Roman" w:eastAsia="Calibri" w:hAnsi="Times New Roman" w:cs="Times New Roman"/>
          <w:sz w:val="24"/>
          <w:szCs w:val="24"/>
        </w:rPr>
        <w:tab/>
      </w:r>
    </w:p>
    <w:p w14:paraId="64F37016" w14:textId="77777777" w:rsidR="005C5666" w:rsidRPr="005C5666" w:rsidRDefault="005C5666" w:rsidP="005C5666">
      <w:pPr>
        <w:spacing w:line="256" w:lineRule="auto"/>
        <w:jc w:val="both"/>
        <w:rPr>
          <w:rFonts w:ascii="Times New Roman" w:eastAsia="Calibri" w:hAnsi="Times New Roman" w:cs="Times New Roman"/>
          <w:sz w:val="24"/>
          <w:szCs w:val="24"/>
        </w:rPr>
      </w:pPr>
      <w:r w:rsidRPr="005C5666">
        <w:rPr>
          <w:rFonts w:ascii="Times New Roman" w:eastAsia="Calibri" w:hAnsi="Times New Roman" w:cs="Times New Roman"/>
          <w:sz w:val="24"/>
          <w:szCs w:val="24"/>
        </w:rPr>
        <w:tab/>
        <w:t>U izvještajnom razdoblju Općinski načelnik Općine Barilović u okviru svog djelokruga:</w:t>
      </w:r>
    </w:p>
    <w:p w14:paraId="6A1FDFF2" w14:textId="77777777" w:rsidR="005C5666" w:rsidRPr="005C5666" w:rsidRDefault="005C5666" w:rsidP="005C5666">
      <w:pPr>
        <w:numPr>
          <w:ilvl w:val="0"/>
          <w:numId w:val="28"/>
        </w:numPr>
        <w:spacing w:after="0" w:line="240" w:lineRule="auto"/>
        <w:jc w:val="both"/>
        <w:rPr>
          <w:rFonts w:ascii="Times New Roman" w:eastAsia="Calibri" w:hAnsi="Times New Roman" w:cs="Times New Roman"/>
          <w:sz w:val="24"/>
          <w:szCs w:val="24"/>
        </w:rPr>
      </w:pPr>
      <w:r w:rsidRPr="005C5666">
        <w:rPr>
          <w:rFonts w:ascii="Times New Roman" w:eastAsia="Calibri" w:hAnsi="Times New Roman" w:cs="Times New Roman"/>
          <w:sz w:val="24"/>
          <w:szCs w:val="24"/>
        </w:rPr>
        <w:t xml:space="preserve">obavljao je izvršne poslove iz samoupravnog djelokruga općine koji su mu povjereni zakonom, </w:t>
      </w:r>
    </w:p>
    <w:p w14:paraId="63DF2C97" w14:textId="77777777" w:rsidR="005C5666" w:rsidRPr="005C5666" w:rsidRDefault="005C5666" w:rsidP="005C5666">
      <w:pPr>
        <w:numPr>
          <w:ilvl w:val="0"/>
          <w:numId w:val="28"/>
        </w:numPr>
        <w:spacing w:after="0" w:line="240" w:lineRule="auto"/>
        <w:jc w:val="both"/>
        <w:rPr>
          <w:rFonts w:ascii="Times New Roman" w:eastAsia="Calibri" w:hAnsi="Times New Roman" w:cs="Times New Roman"/>
          <w:sz w:val="24"/>
          <w:szCs w:val="24"/>
        </w:rPr>
      </w:pPr>
      <w:r w:rsidRPr="005C5666">
        <w:rPr>
          <w:rFonts w:ascii="Times New Roman" w:eastAsia="Calibri" w:hAnsi="Times New Roman" w:cs="Times New Roman"/>
          <w:sz w:val="24"/>
          <w:szCs w:val="24"/>
        </w:rPr>
        <w:t xml:space="preserve">utvrđivao je prijedloge općih akata koje donosi Općinsko  vijeće, </w:t>
      </w:r>
    </w:p>
    <w:p w14:paraId="03BE895B" w14:textId="77777777" w:rsidR="005C5666" w:rsidRPr="005C5666" w:rsidRDefault="005C5666" w:rsidP="005C5666">
      <w:pPr>
        <w:numPr>
          <w:ilvl w:val="0"/>
          <w:numId w:val="28"/>
        </w:numPr>
        <w:spacing w:after="0" w:line="240" w:lineRule="auto"/>
        <w:jc w:val="both"/>
        <w:rPr>
          <w:rFonts w:ascii="Times New Roman" w:eastAsia="Calibri" w:hAnsi="Times New Roman" w:cs="Times New Roman"/>
          <w:sz w:val="24"/>
          <w:szCs w:val="24"/>
        </w:rPr>
      </w:pPr>
      <w:r w:rsidRPr="005C5666">
        <w:rPr>
          <w:rFonts w:ascii="Times New Roman" w:eastAsia="Calibri" w:hAnsi="Times New Roman" w:cs="Times New Roman"/>
          <w:sz w:val="24"/>
          <w:szCs w:val="24"/>
        </w:rPr>
        <w:t xml:space="preserve">davao mišljenje o prijedlozima odluka i drugih akata koje Općinskom vijeću upute drugi ovlašteni predlagači, </w:t>
      </w:r>
    </w:p>
    <w:p w14:paraId="3FA81C22" w14:textId="77777777" w:rsidR="005C5666" w:rsidRPr="005C5666" w:rsidRDefault="005C5666" w:rsidP="005C5666">
      <w:pPr>
        <w:numPr>
          <w:ilvl w:val="0"/>
          <w:numId w:val="28"/>
        </w:numPr>
        <w:spacing w:after="0" w:line="240" w:lineRule="auto"/>
        <w:jc w:val="both"/>
        <w:rPr>
          <w:rFonts w:ascii="Times New Roman" w:eastAsia="Calibri" w:hAnsi="Times New Roman" w:cs="Times New Roman"/>
          <w:sz w:val="24"/>
          <w:szCs w:val="24"/>
        </w:rPr>
      </w:pPr>
      <w:r w:rsidRPr="005C5666">
        <w:rPr>
          <w:rFonts w:ascii="Times New Roman" w:eastAsia="Calibri" w:hAnsi="Times New Roman" w:cs="Times New Roman"/>
          <w:sz w:val="24"/>
          <w:szCs w:val="24"/>
        </w:rPr>
        <w:t xml:space="preserve">izvršavao i osiguravao izvršavanje općih akata općinskog vijeća, prostornih i urbanističkih planova te drugih akata Općinskog vijeća, </w:t>
      </w:r>
    </w:p>
    <w:p w14:paraId="2F4C2768" w14:textId="77777777" w:rsidR="005C5666" w:rsidRPr="005C5666" w:rsidRDefault="005C5666" w:rsidP="005C5666">
      <w:pPr>
        <w:numPr>
          <w:ilvl w:val="0"/>
          <w:numId w:val="28"/>
        </w:numPr>
        <w:spacing w:after="0" w:line="240" w:lineRule="auto"/>
        <w:jc w:val="both"/>
        <w:rPr>
          <w:rFonts w:ascii="Times New Roman" w:eastAsia="Calibri" w:hAnsi="Times New Roman" w:cs="Times New Roman"/>
          <w:sz w:val="24"/>
          <w:szCs w:val="24"/>
        </w:rPr>
      </w:pPr>
      <w:r w:rsidRPr="005C5666">
        <w:rPr>
          <w:rFonts w:ascii="Times New Roman" w:eastAsia="Calibri" w:hAnsi="Times New Roman" w:cs="Times New Roman"/>
          <w:sz w:val="24"/>
          <w:szCs w:val="24"/>
        </w:rPr>
        <w:t xml:space="preserve">upravljao nekretninama i pokretninama u vlasništvu Općine kao i prihodima i rashodima Općine, </w:t>
      </w:r>
    </w:p>
    <w:p w14:paraId="17909F91" w14:textId="77777777" w:rsidR="005C5666" w:rsidRPr="005C5666" w:rsidRDefault="005C5666" w:rsidP="005C5666">
      <w:pPr>
        <w:numPr>
          <w:ilvl w:val="0"/>
          <w:numId w:val="28"/>
        </w:numPr>
        <w:spacing w:after="0" w:line="240" w:lineRule="auto"/>
        <w:jc w:val="both"/>
        <w:rPr>
          <w:rFonts w:ascii="Times New Roman" w:eastAsia="Calibri" w:hAnsi="Times New Roman" w:cs="Times New Roman"/>
          <w:sz w:val="24"/>
          <w:szCs w:val="24"/>
        </w:rPr>
      </w:pPr>
      <w:r w:rsidRPr="005C5666">
        <w:rPr>
          <w:rFonts w:ascii="Times New Roman" w:eastAsia="Calibri" w:hAnsi="Times New Roman" w:cs="Times New Roman"/>
          <w:sz w:val="24"/>
          <w:szCs w:val="24"/>
        </w:rPr>
        <w:t xml:space="preserve">usmjeravao djelovanje Jedinstvenog upravnog odjela Općine u obavljanju poslova iz samoupravnog djelokruga Općine, nadzirao njihov rad, </w:t>
      </w:r>
    </w:p>
    <w:p w14:paraId="22464EE6" w14:textId="77777777" w:rsidR="005C5666" w:rsidRPr="005C5666" w:rsidRDefault="005C5666" w:rsidP="005C5666">
      <w:pPr>
        <w:numPr>
          <w:ilvl w:val="0"/>
          <w:numId w:val="28"/>
        </w:numPr>
        <w:spacing w:after="0" w:line="240" w:lineRule="auto"/>
        <w:jc w:val="both"/>
        <w:rPr>
          <w:rFonts w:ascii="Times New Roman" w:eastAsia="Calibri" w:hAnsi="Times New Roman" w:cs="Times New Roman"/>
          <w:sz w:val="24"/>
          <w:szCs w:val="24"/>
        </w:rPr>
      </w:pPr>
      <w:r w:rsidRPr="005C5666">
        <w:rPr>
          <w:rFonts w:ascii="Times New Roman" w:eastAsia="Calibri" w:hAnsi="Times New Roman" w:cs="Times New Roman"/>
          <w:sz w:val="24"/>
          <w:szCs w:val="24"/>
        </w:rPr>
        <w:t>te obavljao i druge poslove u skladu sa zakonom, statutom Općine i aktima Vijeća.</w:t>
      </w:r>
    </w:p>
    <w:p w14:paraId="7E4DA37E" w14:textId="77777777" w:rsidR="005C5666" w:rsidRPr="005C5666" w:rsidRDefault="005C5666" w:rsidP="005C5666">
      <w:pPr>
        <w:spacing w:after="0" w:line="240" w:lineRule="auto"/>
        <w:jc w:val="both"/>
        <w:rPr>
          <w:rFonts w:ascii="Times New Roman" w:eastAsia="Times New Roman" w:hAnsi="Times New Roman" w:cs="Times New Roman"/>
          <w:spacing w:val="-6"/>
          <w:kern w:val="0"/>
          <w:sz w:val="24"/>
          <w:szCs w:val="24"/>
          <w:lang w:eastAsia="hr-HR"/>
          <w14:ligatures w14:val="none"/>
        </w:rPr>
      </w:pPr>
      <w:r w:rsidRPr="005C5666">
        <w:rPr>
          <w:rFonts w:ascii="Times New Roman" w:eastAsia="Times New Roman" w:hAnsi="Times New Roman" w:cs="Times New Roman"/>
          <w:spacing w:val="-6"/>
          <w:kern w:val="0"/>
          <w:sz w:val="24"/>
          <w:szCs w:val="24"/>
          <w:lang w:eastAsia="hr-HR"/>
          <w14:ligatures w14:val="none"/>
        </w:rPr>
        <w:tab/>
      </w:r>
      <w:r w:rsidRPr="005C5666">
        <w:rPr>
          <w:rFonts w:ascii="Times New Roman" w:eastAsia="Calibri" w:hAnsi="Times New Roman" w:cs="Times New Roman"/>
          <w:kern w:val="0"/>
          <w:sz w:val="24"/>
          <w:szCs w:val="24"/>
          <w14:ligatures w14:val="none"/>
        </w:rPr>
        <w:t>Provedbu navedenih zadaća, Općinski načelnik je ostvarivao i na brojnim sastancima i konzultacijama, radnim dogovorima, kroz djelovanje radnih tijela, kroz aktivnosti načelnika, kao i kroz rad Jedinstvenog upravnog odjela Općine Barilović.</w:t>
      </w:r>
    </w:p>
    <w:p w14:paraId="03862618" w14:textId="77777777" w:rsidR="005C5666" w:rsidRPr="005C5666" w:rsidRDefault="005C5666" w:rsidP="005C5666">
      <w:pPr>
        <w:spacing w:after="0" w:line="240" w:lineRule="auto"/>
        <w:jc w:val="both"/>
        <w:rPr>
          <w:rFonts w:ascii="Times New Roman" w:eastAsia="Times New Roman" w:hAnsi="Times New Roman" w:cs="Times New Roman"/>
          <w:spacing w:val="-6"/>
          <w:kern w:val="0"/>
          <w:sz w:val="24"/>
          <w:szCs w:val="24"/>
          <w:lang w:eastAsia="hr-HR"/>
          <w14:ligatures w14:val="none"/>
        </w:rPr>
      </w:pPr>
    </w:p>
    <w:p w14:paraId="4C700A02" w14:textId="77777777" w:rsidR="005C5666" w:rsidRPr="005C5666" w:rsidRDefault="005C5666" w:rsidP="005C5666">
      <w:pPr>
        <w:spacing w:after="0" w:line="240" w:lineRule="auto"/>
        <w:jc w:val="both"/>
        <w:rPr>
          <w:rFonts w:ascii="Times New Roman" w:eastAsia="Calibri" w:hAnsi="Times New Roman" w:cs="Times New Roman"/>
          <w:kern w:val="0"/>
          <w:sz w:val="24"/>
          <w:szCs w:val="24"/>
          <w14:ligatures w14:val="none"/>
        </w:rPr>
      </w:pPr>
      <w:r w:rsidRPr="005C5666">
        <w:rPr>
          <w:rFonts w:ascii="Times New Roman" w:eastAsia="Times New Roman" w:hAnsi="Times New Roman" w:cs="Times New Roman"/>
          <w:spacing w:val="-6"/>
          <w:kern w:val="0"/>
          <w:sz w:val="24"/>
          <w:szCs w:val="24"/>
          <w:lang w:eastAsia="hr-HR"/>
          <w14:ligatures w14:val="none"/>
        </w:rPr>
        <w:lastRenderedPageBreak/>
        <w:tab/>
      </w:r>
      <w:r w:rsidRPr="005C5666">
        <w:rPr>
          <w:rFonts w:ascii="Times New Roman" w:eastAsia="Calibri" w:hAnsi="Times New Roman" w:cs="Times New Roman"/>
          <w:kern w:val="0"/>
          <w:sz w:val="24"/>
          <w:szCs w:val="24"/>
          <w14:ligatures w14:val="none"/>
        </w:rPr>
        <w:t>Člankom 52. Statuta Općine Barilović («Službeni glasnik Općine Barilović» broj: 01/18 i 01/21), Općinski načelnik dva puta godišnje podnosi polugodišnje izvješće o svom radu i to do 31. ožujka tekuće godine za razdoblje srpanj - prosinac prethodne godine i do 15. rujna za razdoblje siječanj - lipanj tekuće godine.</w:t>
      </w:r>
    </w:p>
    <w:p w14:paraId="013CDDC6" w14:textId="77777777" w:rsidR="005C5666" w:rsidRPr="005C5666" w:rsidRDefault="005C5666" w:rsidP="005C5666">
      <w:pPr>
        <w:spacing w:after="0" w:line="240" w:lineRule="auto"/>
        <w:jc w:val="both"/>
        <w:rPr>
          <w:rFonts w:ascii="Times New Roman" w:eastAsia="Times New Roman" w:hAnsi="Times New Roman" w:cs="Times New Roman"/>
          <w:spacing w:val="-6"/>
          <w:kern w:val="0"/>
          <w:sz w:val="24"/>
          <w:szCs w:val="24"/>
          <w:lang w:eastAsia="hr-HR"/>
          <w14:ligatures w14:val="none"/>
        </w:rPr>
      </w:pPr>
    </w:p>
    <w:p w14:paraId="1714AFC0" w14:textId="77777777" w:rsidR="005C5666" w:rsidRPr="005C5666" w:rsidRDefault="005C5666" w:rsidP="005C5666">
      <w:pPr>
        <w:spacing w:after="0" w:line="240" w:lineRule="auto"/>
        <w:jc w:val="both"/>
        <w:rPr>
          <w:rFonts w:ascii="Times New Roman" w:eastAsia="Times New Roman" w:hAnsi="Times New Roman" w:cs="Times New Roman"/>
          <w:spacing w:val="-6"/>
          <w:kern w:val="0"/>
          <w:sz w:val="24"/>
          <w:szCs w:val="24"/>
          <w:lang w:eastAsia="hr-HR"/>
          <w14:ligatures w14:val="none"/>
        </w:rPr>
      </w:pPr>
    </w:p>
    <w:p w14:paraId="0FA722C9" w14:textId="77777777" w:rsidR="005C5666" w:rsidRPr="005C5666" w:rsidRDefault="005C5666" w:rsidP="005C5666">
      <w:pPr>
        <w:spacing w:line="256" w:lineRule="auto"/>
        <w:rPr>
          <w:rFonts w:ascii="Times New Roman" w:eastAsia="Calibri" w:hAnsi="Times New Roman" w:cs="Times New Roman"/>
          <w:b/>
          <w:sz w:val="24"/>
          <w:szCs w:val="24"/>
        </w:rPr>
      </w:pPr>
      <w:r w:rsidRPr="005C5666">
        <w:rPr>
          <w:rFonts w:ascii="Times New Roman" w:eastAsia="Calibri" w:hAnsi="Times New Roman" w:cs="Times New Roman"/>
          <w:b/>
          <w:sz w:val="24"/>
          <w:szCs w:val="24"/>
        </w:rPr>
        <w:t>II.</w:t>
      </w:r>
      <w:r w:rsidRPr="005C5666">
        <w:rPr>
          <w:rFonts w:ascii="Times New Roman" w:eastAsia="Calibri" w:hAnsi="Times New Roman" w:cs="Times New Roman"/>
          <w:b/>
          <w:sz w:val="24"/>
          <w:szCs w:val="24"/>
        </w:rPr>
        <w:tab/>
        <w:t xml:space="preserve"> DJELOVANJE OPĆINSKOG NAČELNIKA</w:t>
      </w:r>
    </w:p>
    <w:p w14:paraId="19EE2352" w14:textId="77777777" w:rsidR="005C5666" w:rsidRPr="005C5666" w:rsidRDefault="005C5666" w:rsidP="005C5666">
      <w:pPr>
        <w:spacing w:line="256" w:lineRule="auto"/>
        <w:ind w:firstLine="708"/>
        <w:jc w:val="both"/>
        <w:rPr>
          <w:rFonts w:ascii="Times New Roman" w:eastAsia="Calibri" w:hAnsi="Times New Roman" w:cs="Times New Roman"/>
          <w:sz w:val="24"/>
          <w:szCs w:val="24"/>
        </w:rPr>
      </w:pPr>
      <w:r w:rsidRPr="005C5666">
        <w:rPr>
          <w:rFonts w:ascii="Times New Roman" w:eastAsia="Calibri" w:hAnsi="Times New Roman" w:cs="Times New Roman"/>
          <w:sz w:val="24"/>
          <w:szCs w:val="24"/>
        </w:rPr>
        <w:t>Općinski načelnik Općine Barilović predstavlja i zastupa Općinu Barilović, nositelj je izvršne vlasti u okviru samoupravnog djelokruga Općine Barilović, te obavlja poslove utvrđene Statutom Općine Barilović i drugim propisima.</w:t>
      </w:r>
    </w:p>
    <w:p w14:paraId="5FCDB5A6" w14:textId="77777777" w:rsidR="005C5666" w:rsidRPr="005C5666" w:rsidRDefault="005C5666" w:rsidP="005C5666">
      <w:pPr>
        <w:spacing w:after="120" w:line="240" w:lineRule="auto"/>
        <w:ind w:firstLine="720"/>
        <w:jc w:val="both"/>
        <w:rPr>
          <w:rFonts w:ascii="Times New Roman" w:eastAsia="Times New Roman" w:hAnsi="Times New Roman" w:cs="Times New Roman"/>
          <w:kern w:val="0"/>
          <w:sz w:val="24"/>
          <w:szCs w:val="24"/>
          <w:lang w:eastAsia="hr-HR"/>
          <w14:ligatures w14:val="none"/>
        </w:rPr>
      </w:pPr>
      <w:r w:rsidRPr="005C5666">
        <w:rPr>
          <w:rFonts w:ascii="Times New Roman" w:eastAsia="Times New Roman" w:hAnsi="Times New Roman" w:cs="Times New Roman"/>
          <w:kern w:val="0"/>
          <w:sz w:val="24"/>
          <w:szCs w:val="24"/>
          <w:lang w:eastAsia="hr-HR"/>
          <w14:ligatures w14:val="none"/>
        </w:rPr>
        <w:t>Općinski načelnik je odgovoran za obavljanje poslova državne uprave, koji su u općinski djelokrug prenijela ovlaštena tijela središnje državne uprave.</w:t>
      </w:r>
    </w:p>
    <w:p w14:paraId="71BE93FB" w14:textId="77777777" w:rsidR="005C5666" w:rsidRPr="005C5666" w:rsidRDefault="005C5666" w:rsidP="005C5666">
      <w:pPr>
        <w:spacing w:line="256" w:lineRule="auto"/>
        <w:ind w:firstLine="708"/>
        <w:jc w:val="both"/>
        <w:rPr>
          <w:rFonts w:ascii="Times New Roman" w:eastAsia="Calibri" w:hAnsi="Times New Roman" w:cs="Times New Roman"/>
          <w:sz w:val="24"/>
          <w:szCs w:val="24"/>
        </w:rPr>
      </w:pPr>
      <w:r w:rsidRPr="005C5666">
        <w:rPr>
          <w:rFonts w:ascii="Times New Roman" w:eastAsia="Calibri" w:hAnsi="Times New Roman" w:cs="Times New Roman"/>
          <w:sz w:val="24"/>
          <w:szCs w:val="24"/>
        </w:rPr>
        <w:t>U izvještajnom razdoblju, osim aktivnosti koje se odnose na neposredno izvršavanje zakona, odluka i drugih općih i pojedinačnih akata, provedeno je niz aktivnosti kojima se u okviru samoupravnog djelokruga obavljaju poslovi od značaja za Općinu Barilović s ciljem neposrednog ostvarivanja potreba stanovnika i ostalih pravnih subjekata.</w:t>
      </w:r>
    </w:p>
    <w:p w14:paraId="373FF148" w14:textId="77777777" w:rsidR="005C5666" w:rsidRPr="005C5666" w:rsidRDefault="005C5666" w:rsidP="005C5666">
      <w:pPr>
        <w:spacing w:line="256" w:lineRule="auto"/>
        <w:ind w:firstLine="708"/>
        <w:jc w:val="both"/>
        <w:rPr>
          <w:rFonts w:ascii="Times New Roman" w:eastAsia="Calibri" w:hAnsi="Times New Roman" w:cs="Times New Roman"/>
          <w:sz w:val="24"/>
          <w:szCs w:val="24"/>
        </w:rPr>
      </w:pPr>
      <w:r w:rsidRPr="005C5666">
        <w:rPr>
          <w:rFonts w:ascii="Times New Roman" w:eastAsia="Calibri" w:hAnsi="Times New Roman" w:cs="Times New Roman"/>
          <w:sz w:val="24"/>
          <w:szCs w:val="24"/>
        </w:rPr>
        <w:t>Općinski načelnik redovno donosi akte iz svoje nadležnosti, a o istima izvještava javnost putem tiskovna, web stranice Općine Barilović i Službenog glasnika Općine  Barilović.</w:t>
      </w:r>
    </w:p>
    <w:p w14:paraId="2B181C9E" w14:textId="77777777" w:rsidR="005C5666" w:rsidRPr="005C5666" w:rsidRDefault="005C5666" w:rsidP="005C5666">
      <w:pPr>
        <w:spacing w:line="256" w:lineRule="auto"/>
        <w:ind w:firstLine="708"/>
        <w:jc w:val="both"/>
        <w:rPr>
          <w:rFonts w:ascii="Times New Roman" w:eastAsia="Calibri" w:hAnsi="Times New Roman" w:cs="Times New Roman"/>
          <w:sz w:val="24"/>
          <w:szCs w:val="24"/>
        </w:rPr>
      </w:pPr>
      <w:r w:rsidRPr="005C5666">
        <w:rPr>
          <w:rFonts w:ascii="Times New Roman" w:eastAsia="Calibri" w:hAnsi="Times New Roman" w:cs="Times New Roman"/>
          <w:sz w:val="24"/>
          <w:szCs w:val="24"/>
        </w:rPr>
        <w:t>Predstavnici medija redovito prate rad Općine Barilović, prijeme kao i sve ostale aktivnosti i o istim izvještavaju javnost.</w:t>
      </w:r>
    </w:p>
    <w:p w14:paraId="570E9B7C" w14:textId="77777777" w:rsidR="005C5666" w:rsidRPr="005C5666" w:rsidRDefault="005C5666" w:rsidP="005C5666">
      <w:pPr>
        <w:spacing w:line="256" w:lineRule="auto"/>
        <w:rPr>
          <w:rFonts w:ascii="Times New Roman" w:eastAsia="Calibri" w:hAnsi="Times New Roman" w:cs="Times New Roman"/>
          <w:sz w:val="24"/>
          <w:szCs w:val="24"/>
        </w:rPr>
      </w:pPr>
      <w:r w:rsidRPr="005C5666">
        <w:rPr>
          <w:rFonts w:ascii="Times New Roman" w:eastAsia="Calibri" w:hAnsi="Times New Roman" w:cs="Times New Roman"/>
          <w:b/>
          <w:sz w:val="24"/>
          <w:szCs w:val="24"/>
        </w:rPr>
        <w:tab/>
        <w:t xml:space="preserve">a) U području financija </w:t>
      </w:r>
    </w:p>
    <w:p w14:paraId="666FC5D4" w14:textId="77777777" w:rsidR="005C5666" w:rsidRPr="005C5666" w:rsidRDefault="005C5666" w:rsidP="005C5666">
      <w:pPr>
        <w:spacing w:line="256" w:lineRule="auto"/>
        <w:ind w:firstLine="708"/>
        <w:jc w:val="both"/>
        <w:rPr>
          <w:rFonts w:ascii="Times New Roman" w:eastAsia="Calibri" w:hAnsi="Times New Roman" w:cs="Times New Roman"/>
          <w:sz w:val="24"/>
          <w:szCs w:val="24"/>
        </w:rPr>
      </w:pPr>
      <w:r w:rsidRPr="005C5666">
        <w:rPr>
          <w:rFonts w:ascii="Times New Roman" w:eastAsia="Calibri" w:hAnsi="Times New Roman" w:cs="Times New Roman"/>
          <w:sz w:val="24"/>
          <w:szCs w:val="24"/>
        </w:rPr>
        <w:t>Općinski načelnik je u izvještajnom razdoblju inicirao i nadzirao poslove vezane uz izvršavanje proračuna, izradu propisanih i ostalih izvješća u svezi s izvršenjem proračuna, vođenje računovodstva proračuna, vođenje propisanih poslovnih knjiga, prikupljanje prihoda koji pripadaju Općini,  te druge poslove i aktivnosti vezane za financijsko poslovanje Općine, a koji proizlaze iz ovlaštenja utvrđenih Zakonom o lokalnoj i područnoj (regionalnoj) samoupravi, Zakonom o financiranju jedinica lokalne i područne (regionalne) samouprave, Zakonom o proračunu i Statutom Općine Barilović.</w:t>
      </w:r>
    </w:p>
    <w:p w14:paraId="6905316D" w14:textId="77777777" w:rsidR="005C5666" w:rsidRPr="005C5666" w:rsidRDefault="005C5666" w:rsidP="005C5666">
      <w:pPr>
        <w:spacing w:line="256" w:lineRule="auto"/>
        <w:jc w:val="both"/>
        <w:rPr>
          <w:rFonts w:ascii="Times New Roman" w:eastAsia="Calibri" w:hAnsi="Times New Roman" w:cs="Times New Roman"/>
          <w:sz w:val="24"/>
          <w:szCs w:val="24"/>
        </w:rPr>
      </w:pPr>
      <w:r w:rsidRPr="005C5666">
        <w:rPr>
          <w:rFonts w:ascii="Times New Roman" w:eastAsia="Calibri" w:hAnsi="Times New Roman" w:cs="Times New Roman"/>
          <w:sz w:val="24"/>
          <w:szCs w:val="24"/>
        </w:rPr>
        <w:tab/>
        <w:t xml:space="preserve">U izvještajnom razdoblju najznačajnija aktivnost je bila dobivanje uporabne dozvole za Dječji vrtić Barilović koji je s radom započeo u ožujku 2025. godine gdje se osiguralo mjesto za 33 djece koji će pohađati program predškolskog odgoja i obrazovanja. Kod projekta nadogradnje Dječjeg vrtića Potočić Belajske Poljice provedena je postupak javne nabave za izvođača radova koji planira krenuti s radovima u listopadu 2025. godine. </w:t>
      </w:r>
    </w:p>
    <w:p w14:paraId="07461385" w14:textId="77777777" w:rsidR="005C5666" w:rsidRPr="005C5666" w:rsidRDefault="005C5666" w:rsidP="005C5666">
      <w:pPr>
        <w:spacing w:line="256" w:lineRule="auto"/>
        <w:jc w:val="both"/>
        <w:rPr>
          <w:rFonts w:ascii="Times New Roman" w:eastAsia="Calibri" w:hAnsi="Times New Roman" w:cs="Times New Roman"/>
          <w:sz w:val="24"/>
          <w:szCs w:val="24"/>
        </w:rPr>
      </w:pPr>
      <w:r w:rsidRPr="005C5666">
        <w:rPr>
          <w:rFonts w:ascii="Times New Roman" w:eastAsia="Calibri" w:hAnsi="Times New Roman" w:cs="Times New Roman"/>
          <w:sz w:val="24"/>
          <w:szCs w:val="24"/>
        </w:rPr>
        <w:t>Sklopljen je sporazum o sufinanciranju izgradnje školske sportske dvorane pri OŠ Barilović. Odabran je izvođač radova te se krenulo u izgradnju sportske dvorane. Sudjelovanje na svim koordinacijama praćenja radova na samoj dvorani uz predstavnike izvođača, nadzornih inženjera i Karlovačke županije i radovi se odvijaju prema dinamičkom planu izvedbe.</w:t>
      </w:r>
    </w:p>
    <w:p w14:paraId="26677E87" w14:textId="77777777" w:rsidR="005C5666" w:rsidRPr="005C5666" w:rsidRDefault="005C5666" w:rsidP="005C5666">
      <w:pPr>
        <w:spacing w:line="256" w:lineRule="auto"/>
        <w:jc w:val="both"/>
        <w:rPr>
          <w:rFonts w:ascii="Times New Roman" w:eastAsia="Calibri" w:hAnsi="Times New Roman" w:cs="Times New Roman"/>
          <w:sz w:val="24"/>
          <w:szCs w:val="24"/>
        </w:rPr>
      </w:pPr>
      <w:r w:rsidRPr="005C5666">
        <w:rPr>
          <w:rFonts w:ascii="Times New Roman" w:eastAsia="Calibri" w:hAnsi="Times New Roman" w:cs="Times New Roman"/>
          <w:sz w:val="24"/>
          <w:szCs w:val="24"/>
        </w:rPr>
        <w:t xml:space="preserve">Priprema dokumentacije za sve natječaje koje su se objavljivali na razini ministarstva i EU. Tako su se osigurala financijska sredstva za uređenja dječjih igrališta u centru Barilovića i kod dječjeg vrtića Barilović Ministarstva demografije i useljeništva u ukupnom iznosu od 74.639,00 eura. </w:t>
      </w:r>
    </w:p>
    <w:p w14:paraId="6B6DD722" w14:textId="77777777" w:rsidR="005C5666" w:rsidRPr="005C5666" w:rsidRDefault="005C5666" w:rsidP="005C5666">
      <w:pPr>
        <w:spacing w:line="256" w:lineRule="auto"/>
        <w:jc w:val="both"/>
        <w:rPr>
          <w:rFonts w:ascii="Times New Roman" w:eastAsia="Calibri" w:hAnsi="Times New Roman" w:cs="Times New Roman"/>
          <w:sz w:val="24"/>
          <w:szCs w:val="24"/>
        </w:rPr>
      </w:pPr>
      <w:r w:rsidRPr="005C5666">
        <w:rPr>
          <w:rFonts w:ascii="Times New Roman" w:eastAsia="Calibri" w:hAnsi="Times New Roman" w:cs="Times New Roman"/>
          <w:sz w:val="24"/>
          <w:szCs w:val="24"/>
        </w:rPr>
        <w:lastRenderedPageBreak/>
        <w:t xml:space="preserve">Dobivena su sredstva za modernizaciju sustava javne rasvjete od Ministarstva regionalnog razvoja i fondova EU, putem Programa podrške regionalnom razvoju u iznosu 25.000,00 eura, a preko natječaja Karlovačke županije ostvarilo se sufinanciranje asfaltiranja nerazvrstanih cesta na području Općine u iznosu od 17.000,00 eura. </w:t>
      </w:r>
    </w:p>
    <w:p w14:paraId="6FE3283D" w14:textId="77777777" w:rsidR="005C5666" w:rsidRPr="005C5666" w:rsidRDefault="005C5666" w:rsidP="005C5666">
      <w:pPr>
        <w:spacing w:line="256" w:lineRule="auto"/>
        <w:jc w:val="both"/>
        <w:rPr>
          <w:rFonts w:ascii="Times New Roman" w:eastAsia="Calibri" w:hAnsi="Times New Roman" w:cs="Times New Roman"/>
          <w:sz w:val="24"/>
          <w:szCs w:val="24"/>
        </w:rPr>
      </w:pPr>
      <w:r w:rsidRPr="005C5666">
        <w:rPr>
          <w:rFonts w:ascii="Times New Roman" w:eastAsia="Calibri" w:hAnsi="Times New Roman" w:cs="Times New Roman"/>
          <w:sz w:val="24"/>
          <w:szCs w:val="24"/>
        </w:rPr>
        <w:t>Također dobivena su sredstva za Transformaciju Prostornog plana uređenja Općine Barilović u iznosu od 25.000,00 eura.</w:t>
      </w:r>
    </w:p>
    <w:p w14:paraId="788B93C8" w14:textId="77777777" w:rsidR="005C5666" w:rsidRPr="005C5666" w:rsidRDefault="005C5666" w:rsidP="005C5666">
      <w:pPr>
        <w:spacing w:line="256" w:lineRule="auto"/>
        <w:jc w:val="both"/>
        <w:rPr>
          <w:rFonts w:ascii="Times New Roman" w:eastAsia="Calibri" w:hAnsi="Times New Roman" w:cs="Times New Roman"/>
          <w:sz w:val="24"/>
          <w:szCs w:val="24"/>
        </w:rPr>
      </w:pPr>
    </w:p>
    <w:p w14:paraId="1DB167F4" w14:textId="77777777" w:rsidR="005C5666" w:rsidRPr="005C5666" w:rsidRDefault="005C5666" w:rsidP="005C5666">
      <w:pPr>
        <w:spacing w:after="0" w:line="256" w:lineRule="auto"/>
        <w:rPr>
          <w:rFonts w:ascii="Times New Roman" w:eastAsia="Calibri" w:hAnsi="Times New Roman" w:cs="Times New Roman"/>
          <w:b/>
          <w:sz w:val="24"/>
          <w:szCs w:val="24"/>
        </w:rPr>
      </w:pPr>
      <w:r w:rsidRPr="005C5666">
        <w:rPr>
          <w:rFonts w:ascii="Times New Roman" w:eastAsia="Calibri" w:hAnsi="Times New Roman" w:cs="Times New Roman"/>
          <w:b/>
          <w:sz w:val="24"/>
          <w:szCs w:val="24"/>
        </w:rPr>
        <w:t>b) U području urbanizma, graditeljstva, komunalnog gospodarstva i zaštite okoliša</w:t>
      </w:r>
    </w:p>
    <w:p w14:paraId="39EDBEB4" w14:textId="77777777" w:rsidR="005C5666" w:rsidRPr="005C5666" w:rsidRDefault="005C5666" w:rsidP="005C5666">
      <w:pPr>
        <w:spacing w:after="0" w:line="256" w:lineRule="auto"/>
        <w:rPr>
          <w:rFonts w:ascii="Times New Roman" w:eastAsia="Calibri" w:hAnsi="Times New Roman" w:cs="Times New Roman"/>
          <w:sz w:val="24"/>
          <w:szCs w:val="24"/>
        </w:rPr>
      </w:pPr>
    </w:p>
    <w:p w14:paraId="70B9C8AB" w14:textId="77777777" w:rsidR="005C5666" w:rsidRPr="005C5666" w:rsidRDefault="005C5666" w:rsidP="005C5666">
      <w:pPr>
        <w:spacing w:after="0" w:line="256" w:lineRule="auto"/>
        <w:jc w:val="both"/>
        <w:rPr>
          <w:rFonts w:ascii="Times New Roman" w:eastAsia="Calibri" w:hAnsi="Times New Roman" w:cs="Times New Roman"/>
          <w:sz w:val="24"/>
          <w:szCs w:val="24"/>
        </w:rPr>
      </w:pPr>
      <w:r w:rsidRPr="005C5666">
        <w:rPr>
          <w:rFonts w:ascii="Times New Roman" w:eastAsia="Calibri" w:hAnsi="Times New Roman" w:cs="Times New Roman"/>
          <w:sz w:val="24"/>
          <w:szCs w:val="24"/>
        </w:rPr>
        <w:t>Općinski načelnik obavljao je redovne djelatnosti vezane uz osiguranje uvjeta uređenja prostora, gospodarenje prostorom Općine kroz uređenje prostora i zemljišta, kao i poslove koji se odnose na skrb i unapređivanje okoliša.</w:t>
      </w:r>
    </w:p>
    <w:p w14:paraId="22543AB0" w14:textId="77777777" w:rsidR="005C5666" w:rsidRPr="005C5666" w:rsidRDefault="005C5666" w:rsidP="005C5666">
      <w:pPr>
        <w:spacing w:after="0" w:line="256" w:lineRule="auto"/>
        <w:jc w:val="both"/>
        <w:rPr>
          <w:rFonts w:ascii="Times New Roman" w:eastAsia="Calibri" w:hAnsi="Times New Roman" w:cs="Times New Roman"/>
          <w:sz w:val="24"/>
          <w:szCs w:val="24"/>
        </w:rPr>
      </w:pPr>
      <w:r w:rsidRPr="005C5666">
        <w:rPr>
          <w:rFonts w:ascii="Times New Roman" w:eastAsia="Calibri" w:hAnsi="Times New Roman" w:cs="Times New Roman"/>
          <w:b/>
          <w:sz w:val="24"/>
          <w:szCs w:val="24"/>
        </w:rPr>
        <w:tab/>
      </w:r>
      <w:r w:rsidRPr="005C5666">
        <w:rPr>
          <w:rFonts w:ascii="Times New Roman" w:eastAsia="Calibri" w:hAnsi="Times New Roman" w:cs="Times New Roman"/>
          <w:sz w:val="24"/>
          <w:szCs w:val="24"/>
        </w:rPr>
        <w:t>U upravnom postupanju Jedinstvenog upravnog odjela Općine Barilović iz područja urbanizma, graditeljstva, komunalnog gospodarstva i zaštite okoliša u prvoj polovici 2025. godine obavljani su poslovi vezano za:</w:t>
      </w:r>
    </w:p>
    <w:p w14:paraId="145C4170" w14:textId="77777777" w:rsidR="005C5666" w:rsidRPr="005C5666" w:rsidRDefault="005C5666" w:rsidP="005C5666">
      <w:pPr>
        <w:numPr>
          <w:ilvl w:val="0"/>
          <w:numId w:val="29"/>
        </w:numPr>
        <w:spacing w:after="0" w:line="256" w:lineRule="auto"/>
        <w:rPr>
          <w:rFonts w:ascii="Times New Roman" w:eastAsia="Calibri" w:hAnsi="Times New Roman" w:cs="Times New Roman"/>
          <w:sz w:val="24"/>
          <w:szCs w:val="24"/>
        </w:rPr>
      </w:pPr>
      <w:r w:rsidRPr="005C5666">
        <w:rPr>
          <w:rFonts w:ascii="Times New Roman" w:eastAsia="Calibri" w:hAnsi="Times New Roman" w:cs="Times New Roman"/>
          <w:sz w:val="24"/>
          <w:szCs w:val="24"/>
        </w:rPr>
        <w:t>naplatu naknade za legalizaciju bespravno izgrađenih objekata,</w:t>
      </w:r>
    </w:p>
    <w:p w14:paraId="324734D0" w14:textId="77777777" w:rsidR="005C5666" w:rsidRPr="005C5666" w:rsidRDefault="005C5666" w:rsidP="005C5666">
      <w:pPr>
        <w:numPr>
          <w:ilvl w:val="0"/>
          <w:numId w:val="29"/>
        </w:numPr>
        <w:spacing w:after="0" w:line="256" w:lineRule="auto"/>
        <w:rPr>
          <w:rFonts w:ascii="Times New Roman" w:eastAsia="Calibri" w:hAnsi="Times New Roman" w:cs="Times New Roman"/>
          <w:sz w:val="24"/>
          <w:szCs w:val="24"/>
        </w:rPr>
      </w:pPr>
      <w:r w:rsidRPr="005C5666">
        <w:rPr>
          <w:rFonts w:ascii="Times New Roman" w:eastAsia="Calibri" w:hAnsi="Times New Roman" w:cs="Times New Roman"/>
          <w:sz w:val="24"/>
          <w:szCs w:val="24"/>
        </w:rPr>
        <w:t>utvrđivanju obveze naplate komunalne naknade,</w:t>
      </w:r>
    </w:p>
    <w:p w14:paraId="70C1E235" w14:textId="77777777" w:rsidR="005C5666" w:rsidRPr="005C5666" w:rsidRDefault="005C5666" w:rsidP="005C5666">
      <w:pPr>
        <w:numPr>
          <w:ilvl w:val="0"/>
          <w:numId w:val="29"/>
        </w:numPr>
        <w:spacing w:after="0" w:line="256" w:lineRule="auto"/>
        <w:rPr>
          <w:rFonts w:ascii="Times New Roman" w:eastAsia="Calibri" w:hAnsi="Times New Roman" w:cs="Times New Roman"/>
          <w:sz w:val="24"/>
          <w:szCs w:val="24"/>
        </w:rPr>
      </w:pPr>
      <w:r w:rsidRPr="005C5666">
        <w:rPr>
          <w:rFonts w:ascii="Times New Roman" w:eastAsia="Calibri" w:hAnsi="Times New Roman" w:cs="Times New Roman"/>
          <w:sz w:val="24"/>
          <w:szCs w:val="24"/>
        </w:rPr>
        <w:t>utvrđivanju obveze naknade za uređenje voda (preneseni poslovi Hrvatskih voda)</w:t>
      </w:r>
    </w:p>
    <w:p w14:paraId="590FF281" w14:textId="77777777" w:rsidR="005C5666" w:rsidRPr="005C5666" w:rsidRDefault="005C5666" w:rsidP="005C5666">
      <w:pPr>
        <w:numPr>
          <w:ilvl w:val="0"/>
          <w:numId w:val="29"/>
        </w:numPr>
        <w:spacing w:after="0" w:line="256" w:lineRule="auto"/>
        <w:rPr>
          <w:rFonts w:ascii="Times New Roman" w:eastAsia="Calibri" w:hAnsi="Times New Roman" w:cs="Times New Roman"/>
          <w:sz w:val="24"/>
          <w:szCs w:val="24"/>
        </w:rPr>
      </w:pPr>
      <w:r w:rsidRPr="005C5666">
        <w:rPr>
          <w:rFonts w:ascii="Times New Roman" w:eastAsia="Calibri" w:hAnsi="Times New Roman" w:cs="Times New Roman"/>
          <w:sz w:val="24"/>
          <w:szCs w:val="24"/>
        </w:rPr>
        <w:t>utvrđivanju obveze komunalnog doprinosa,</w:t>
      </w:r>
    </w:p>
    <w:p w14:paraId="53D72464" w14:textId="77777777" w:rsidR="005C5666" w:rsidRPr="005C5666" w:rsidRDefault="005C5666" w:rsidP="005C5666">
      <w:pPr>
        <w:numPr>
          <w:ilvl w:val="0"/>
          <w:numId w:val="29"/>
        </w:numPr>
        <w:spacing w:after="0" w:line="256" w:lineRule="auto"/>
        <w:rPr>
          <w:rFonts w:ascii="Times New Roman" w:eastAsia="Calibri" w:hAnsi="Times New Roman" w:cs="Times New Roman"/>
          <w:sz w:val="24"/>
          <w:szCs w:val="24"/>
        </w:rPr>
      </w:pPr>
      <w:r w:rsidRPr="005C5666">
        <w:rPr>
          <w:rFonts w:ascii="Times New Roman" w:eastAsia="Calibri" w:hAnsi="Times New Roman" w:cs="Times New Roman"/>
          <w:sz w:val="24"/>
          <w:szCs w:val="24"/>
        </w:rPr>
        <w:t>rješenja, potvrde i prethodne suglasnosti u postupku gradnje</w:t>
      </w:r>
    </w:p>
    <w:p w14:paraId="7F9BEEE2" w14:textId="77777777" w:rsidR="005C5666" w:rsidRPr="005C5666" w:rsidRDefault="005C5666" w:rsidP="005C5666">
      <w:pPr>
        <w:numPr>
          <w:ilvl w:val="0"/>
          <w:numId w:val="29"/>
        </w:numPr>
        <w:spacing w:after="0" w:line="256" w:lineRule="auto"/>
        <w:rPr>
          <w:rFonts w:ascii="Times New Roman" w:eastAsia="Calibri" w:hAnsi="Times New Roman" w:cs="Times New Roman"/>
          <w:sz w:val="24"/>
          <w:szCs w:val="24"/>
        </w:rPr>
      </w:pPr>
      <w:r w:rsidRPr="005C5666">
        <w:rPr>
          <w:rFonts w:ascii="Times New Roman" w:eastAsia="Calibri" w:hAnsi="Times New Roman" w:cs="Times New Roman"/>
          <w:sz w:val="24"/>
          <w:szCs w:val="24"/>
        </w:rPr>
        <w:t>postupanja zajedničkog komunalnog redara / Općina Generalski Stol/.</w:t>
      </w:r>
    </w:p>
    <w:p w14:paraId="1C285D26" w14:textId="77777777" w:rsidR="005C5666" w:rsidRPr="005C5666" w:rsidRDefault="005C5666" w:rsidP="005C5666">
      <w:pPr>
        <w:spacing w:after="0" w:line="256" w:lineRule="auto"/>
        <w:rPr>
          <w:rFonts w:ascii="Times New Roman" w:eastAsia="Calibri" w:hAnsi="Times New Roman" w:cs="Times New Roman"/>
          <w:sz w:val="24"/>
          <w:szCs w:val="24"/>
        </w:rPr>
      </w:pPr>
    </w:p>
    <w:p w14:paraId="538A36D2" w14:textId="77777777" w:rsidR="005C5666" w:rsidRPr="005C5666" w:rsidRDefault="005C5666" w:rsidP="005C5666">
      <w:pPr>
        <w:spacing w:after="0" w:line="256" w:lineRule="auto"/>
        <w:rPr>
          <w:rFonts w:ascii="Times New Roman" w:eastAsia="Calibri" w:hAnsi="Times New Roman" w:cs="Times New Roman"/>
          <w:sz w:val="24"/>
          <w:szCs w:val="24"/>
        </w:rPr>
      </w:pPr>
      <w:r w:rsidRPr="005C5666">
        <w:rPr>
          <w:rFonts w:ascii="Times New Roman" w:eastAsia="Calibri" w:hAnsi="Times New Roman" w:cs="Times New Roman"/>
          <w:sz w:val="24"/>
          <w:szCs w:val="24"/>
        </w:rPr>
        <w:tab/>
        <w:t>U izvještajnom razdoblju provedeno je:</w:t>
      </w:r>
    </w:p>
    <w:p w14:paraId="78660315" w14:textId="77777777" w:rsidR="005C5666" w:rsidRPr="005C5666" w:rsidRDefault="005C5666" w:rsidP="005C5666">
      <w:pPr>
        <w:numPr>
          <w:ilvl w:val="0"/>
          <w:numId w:val="30"/>
        </w:numPr>
        <w:spacing w:after="0" w:line="256" w:lineRule="auto"/>
        <w:rPr>
          <w:rFonts w:ascii="Times New Roman" w:eastAsia="Calibri" w:hAnsi="Times New Roman" w:cs="Times New Roman"/>
          <w:sz w:val="24"/>
          <w:szCs w:val="24"/>
        </w:rPr>
      </w:pPr>
      <w:r w:rsidRPr="005C5666">
        <w:rPr>
          <w:rFonts w:ascii="Times New Roman" w:eastAsia="Calibri" w:hAnsi="Times New Roman" w:cs="Times New Roman"/>
          <w:sz w:val="24"/>
          <w:szCs w:val="24"/>
        </w:rPr>
        <w:t>održavanje javne rasvjete,</w:t>
      </w:r>
    </w:p>
    <w:p w14:paraId="7C9132F0" w14:textId="77777777" w:rsidR="005C5666" w:rsidRPr="005C5666" w:rsidRDefault="005C5666" w:rsidP="005C5666">
      <w:pPr>
        <w:numPr>
          <w:ilvl w:val="0"/>
          <w:numId w:val="30"/>
        </w:numPr>
        <w:spacing w:after="0" w:line="256" w:lineRule="auto"/>
        <w:rPr>
          <w:rFonts w:ascii="Times New Roman" w:eastAsia="Calibri" w:hAnsi="Times New Roman" w:cs="Times New Roman"/>
          <w:sz w:val="24"/>
          <w:szCs w:val="24"/>
        </w:rPr>
      </w:pPr>
      <w:r w:rsidRPr="005C5666">
        <w:rPr>
          <w:rFonts w:ascii="Times New Roman" w:eastAsia="Calibri" w:hAnsi="Times New Roman" w:cs="Times New Roman"/>
          <w:sz w:val="24"/>
          <w:szCs w:val="24"/>
        </w:rPr>
        <w:t>održavanje nerazvrstanih cesta i javnih površina na kojima nije dopušten promet  motornim vozilima,</w:t>
      </w:r>
    </w:p>
    <w:p w14:paraId="695C1A32" w14:textId="77777777" w:rsidR="005C5666" w:rsidRPr="005C5666" w:rsidRDefault="005C5666" w:rsidP="005C5666">
      <w:pPr>
        <w:numPr>
          <w:ilvl w:val="0"/>
          <w:numId w:val="30"/>
        </w:numPr>
        <w:spacing w:after="0" w:line="256" w:lineRule="auto"/>
        <w:rPr>
          <w:rFonts w:ascii="Times New Roman" w:eastAsia="Calibri" w:hAnsi="Times New Roman" w:cs="Times New Roman"/>
          <w:sz w:val="24"/>
          <w:szCs w:val="24"/>
        </w:rPr>
      </w:pPr>
      <w:r w:rsidRPr="005C5666">
        <w:rPr>
          <w:rFonts w:ascii="Times New Roman" w:eastAsia="Calibri" w:hAnsi="Times New Roman" w:cs="Times New Roman"/>
          <w:sz w:val="24"/>
          <w:szCs w:val="24"/>
        </w:rPr>
        <w:t>održavanje i uređivanje javnih površina,</w:t>
      </w:r>
    </w:p>
    <w:p w14:paraId="0D65D77E" w14:textId="77777777" w:rsidR="005C5666" w:rsidRPr="005C5666" w:rsidRDefault="005C5666" w:rsidP="005C5666">
      <w:pPr>
        <w:numPr>
          <w:ilvl w:val="0"/>
          <w:numId w:val="30"/>
        </w:numPr>
        <w:spacing w:after="0" w:line="256" w:lineRule="auto"/>
        <w:rPr>
          <w:rFonts w:ascii="Times New Roman" w:eastAsia="Calibri" w:hAnsi="Times New Roman" w:cs="Times New Roman"/>
          <w:sz w:val="24"/>
          <w:szCs w:val="24"/>
        </w:rPr>
      </w:pPr>
      <w:r w:rsidRPr="005C5666">
        <w:rPr>
          <w:rFonts w:ascii="Times New Roman" w:eastAsia="Calibri" w:hAnsi="Times New Roman" w:cs="Times New Roman"/>
          <w:sz w:val="24"/>
          <w:szCs w:val="24"/>
        </w:rPr>
        <w:t>odvoz i deponiranje otpada i sanacija otpadom onečišćenog okoliša.</w:t>
      </w:r>
    </w:p>
    <w:p w14:paraId="1708C2C2" w14:textId="77777777" w:rsidR="005C5666" w:rsidRPr="005C5666" w:rsidRDefault="005C5666" w:rsidP="005C5666">
      <w:pPr>
        <w:spacing w:after="0" w:line="256" w:lineRule="auto"/>
        <w:rPr>
          <w:rFonts w:ascii="Times New Roman" w:eastAsia="Calibri" w:hAnsi="Times New Roman" w:cs="Times New Roman"/>
          <w:sz w:val="24"/>
          <w:szCs w:val="24"/>
        </w:rPr>
      </w:pPr>
    </w:p>
    <w:p w14:paraId="462458FA" w14:textId="77777777" w:rsidR="005C5666" w:rsidRPr="005C5666" w:rsidRDefault="005C5666" w:rsidP="005C5666">
      <w:pPr>
        <w:spacing w:after="0" w:line="256" w:lineRule="auto"/>
        <w:jc w:val="both"/>
        <w:rPr>
          <w:rFonts w:ascii="Times New Roman" w:eastAsia="Calibri" w:hAnsi="Times New Roman" w:cs="Times New Roman"/>
          <w:sz w:val="24"/>
          <w:szCs w:val="24"/>
        </w:rPr>
      </w:pPr>
      <w:r w:rsidRPr="005C5666">
        <w:rPr>
          <w:rFonts w:ascii="Times New Roman" w:eastAsia="Calibri" w:hAnsi="Times New Roman" w:cs="Times New Roman"/>
          <w:sz w:val="24"/>
          <w:szCs w:val="24"/>
        </w:rPr>
        <w:tab/>
        <w:t>Redovito su održavane i uređivane javne površine, redovito košene zelene površine na području cijele Općine Barilović, redovito su kontrolirana igrala kod vrtića Potočić Belajske Poljice i kod kulturnog centra Barilović, te su redovno čišćena i održavana groblja.</w:t>
      </w:r>
    </w:p>
    <w:p w14:paraId="7B765A1D" w14:textId="77777777" w:rsidR="005C5666" w:rsidRPr="005C5666" w:rsidRDefault="005C5666" w:rsidP="005C5666">
      <w:pPr>
        <w:spacing w:line="256" w:lineRule="auto"/>
        <w:rPr>
          <w:rFonts w:ascii="Times New Roman" w:eastAsia="Calibri" w:hAnsi="Times New Roman" w:cs="Times New Roman"/>
          <w:sz w:val="24"/>
          <w:szCs w:val="24"/>
        </w:rPr>
      </w:pPr>
    </w:p>
    <w:p w14:paraId="066C0EF0" w14:textId="77777777" w:rsidR="005C5666" w:rsidRPr="005C5666" w:rsidRDefault="005C5666" w:rsidP="005C5666">
      <w:pPr>
        <w:spacing w:line="256" w:lineRule="auto"/>
        <w:jc w:val="both"/>
        <w:rPr>
          <w:rFonts w:ascii="Times New Roman" w:eastAsia="Calibri" w:hAnsi="Times New Roman" w:cs="Times New Roman"/>
          <w:sz w:val="24"/>
          <w:szCs w:val="24"/>
        </w:rPr>
      </w:pPr>
      <w:r w:rsidRPr="005C5666">
        <w:rPr>
          <w:rFonts w:ascii="Times New Roman" w:eastAsia="Calibri" w:hAnsi="Times New Roman" w:cs="Times New Roman"/>
          <w:sz w:val="24"/>
          <w:szCs w:val="24"/>
        </w:rPr>
        <w:t>Usvojene su II. izmjene i dopune Urbanističkog plana uređenja „UPU 2 – Belajske Poljice“ i s tim povezanih VII. izmjena i dopuna Prostornog plana uređenja Općine Barilović od strane Općinskog vijeća  Općine Barilović. Završna faza je i V. izmjena i dopuna Prostornog plana uređenja Općine Barilović i njegovo usvajanje očekujemo u srpnju 2025. godine.</w:t>
      </w:r>
    </w:p>
    <w:p w14:paraId="7A85BF29" w14:textId="77777777" w:rsidR="005C5666" w:rsidRPr="005C5666" w:rsidRDefault="005C5666" w:rsidP="005C5666">
      <w:pPr>
        <w:spacing w:after="0" w:line="256" w:lineRule="auto"/>
        <w:jc w:val="both"/>
        <w:rPr>
          <w:rFonts w:ascii="Times New Roman" w:eastAsia="Calibri" w:hAnsi="Times New Roman" w:cs="Times New Roman"/>
          <w:sz w:val="24"/>
          <w:szCs w:val="24"/>
        </w:rPr>
      </w:pPr>
    </w:p>
    <w:p w14:paraId="78038E03" w14:textId="77777777" w:rsidR="005C5666" w:rsidRPr="005C5666" w:rsidRDefault="005C5666" w:rsidP="005C5666">
      <w:pPr>
        <w:spacing w:line="256" w:lineRule="auto"/>
        <w:jc w:val="both"/>
        <w:rPr>
          <w:rFonts w:ascii="Times New Roman" w:eastAsia="Calibri" w:hAnsi="Times New Roman" w:cs="Times New Roman"/>
          <w:sz w:val="24"/>
          <w:szCs w:val="24"/>
        </w:rPr>
      </w:pPr>
      <w:r w:rsidRPr="005C5666">
        <w:rPr>
          <w:rFonts w:ascii="Times New Roman" w:eastAsia="Calibri" w:hAnsi="Times New Roman" w:cs="Times New Roman"/>
          <w:b/>
          <w:sz w:val="24"/>
          <w:szCs w:val="24"/>
        </w:rPr>
        <w:t>c) U području odgoja i obrazovanja, predškolskog odgoja i osnovnog školstva</w:t>
      </w:r>
    </w:p>
    <w:p w14:paraId="3B6C0EB0" w14:textId="77777777" w:rsidR="005C5666" w:rsidRPr="005C5666" w:rsidRDefault="005C5666" w:rsidP="005C5666">
      <w:pPr>
        <w:spacing w:line="256" w:lineRule="auto"/>
        <w:jc w:val="both"/>
        <w:rPr>
          <w:rFonts w:ascii="Times New Roman" w:eastAsia="Calibri" w:hAnsi="Times New Roman" w:cs="Times New Roman"/>
          <w:sz w:val="24"/>
          <w:szCs w:val="24"/>
        </w:rPr>
      </w:pPr>
      <w:r w:rsidRPr="005C5666">
        <w:rPr>
          <w:rFonts w:ascii="Times New Roman" w:eastAsia="Calibri" w:hAnsi="Times New Roman" w:cs="Times New Roman"/>
          <w:sz w:val="24"/>
          <w:szCs w:val="24"/>
        </w:rPr>
        <w:tab/>
        <w:t>Na području općine djeluje Dječji vrtić Potočić Belajske Poljice i područni objekt Barilović. Za rad vrtića izdvajaju se značajna sredstva kojima Općina Barilović sufinancira redoviti program predškolskog odgoja i redoviti program odgojno-obrazovnog rada s djecom rane dobi.</w:t>
      </w:r>
    </w:p>
    <w:p w14:paraId="3B7C4AAF" w14:textId="77777777" w:rsidR="005C5666" w:rsidRPr="005C5666" w:rsidRDefault="005C5666" w:rsidP="005C5666">
      <w:pPr>
        <w:spacing w:line="256" w:lineRule="auto"/>
        <w:jc w:val="both"/>
        <w:rPr>
          <w:rFonts w:ascii="Times New Roman" w:eastAsia="Calibri" w:hAnsi="Times New Roman" w:cs="Times New Roman"/>
          <w:sz w:val="24"/>
          <w:szCs w:val="24"/>
        </w:rPr>
      </w:pPr>
      <w:r w:rsidRPr="005C5666">
        <w:rPr>
          <w:rFonts w:ascii="Times New Roman" w:eastAsia="Calibri" w:hAnsi="Times New Roman" w:cs="Times New Roman"/>
          <w:sz w:val="24"/>
          <w:szCs w:val="24"/>
        </w:rPr>
        <w:lastRenderedPageBreak/>
        <w:tab/>
        <w:t>Što se tiče osnovnog školstva, iako isti nije u nadležnosti jedinica lokalne samouprave,  Općina Barilović pomaže u radu Osnovne škole te je partner na projektu izgradnje školske sportske dvorane.</w:t>
      </w:r>
    </w:p>
    <w:p w14:paraId="2A49DFC3" w14:textId="77777777" w:rsidR="005C5666" w:rsidRPr="005C5666" w:rsidRDefault="005C5666" w:rsidP="005C5666">
      <w:pPr>
        <w:spacing w:line="256" w:lineRule="auto"/>
        <w:jc w:val="both"/>
        <w:rPr>
          <w:rFonts w:ascii="Times New Roman" w:eastAsia="Calibri" w:hAnsi="Times New Roman" w:cs="Times New Roman"/>
          <w:sz w:val="24"/>
          <w:szCs w:val="24"/>
        </w:rPr>
      </w:pPr>
      <w:r w:rsidRPr="005C5666">
        <w:rPr>
          <w:rFonts w:ascii="Times New Roman" w:eastAsia="Calibri" w:hAnsi="Times New Roman" w:cs="Times New Roman"/>
          <w:sz w:val="24"/>
          <w:szCs w:val="24"/>
        </w:rPr>
        <w:tab/>
        <w:t>Općina Barilović također sufinancira  prijevoz učenika srednjih škola te jednokratne financijske pomoći studentima.</w:t>
      </w:r>
    </w:p>
    <w:p w14:paraId="6F19FA8D" w14:textId="77777777" w:rsidR="005C5666" w:rsidRPr="005C5666" w:rsidRDefault="005C5666" w:rsidP="005C5666">
      <w:pPr>
        <w:spacing w:after="0" w:line="256" w:lineRule="auto"/>
        <w:jc w:val="both"/>
        <w:rPr>
          <w:rFonts w:ascii="Times New Roman" w:eastAsia="Calibri" w:hAnsi="Times New Roman" w:cs="Times New Roman"/>
          <w:sz w:val="24"/>
          <w:szCs w:val="24"/>
        </w:rPr>
      </w:pPr>
    </w:p>
    <w:p w14:paraId="52ADF4B3" w14:textId="77777777" w:rsidR="005C5666" w:rsidRPr="005C5666" w:rsidRDefault="005C5666" w:rsidP="005C5666">
      <w:pPr>
        <w:spacing w:line="256" w:lineRule="auto"/>
        <w:jc w:val="both"/>
        <w:rPr>
          <w:rFonts w:ascii="Times New Roman" w:eastAsia="Calibri" w:hAnsi="Times New Roman" w:cs="Times New Roman"/>
          <w:b/>
          <w:sz w:val="24"/>
          <w:szCs w:val="24"/>
        </w:rPr>
      </w:pPr>
      <w:r w:rsidRPr="005C5666">
        <w:rPr>
          <w:rFonts w:ascii="Times New Roman" w:eastAsia="Calibri" w:hAnsi="Times New Roman" w:cs="Times New Roman"/>
          <w:b/>
          <w:sz w:val="24"/>
          <w:szCs w:val="24"/>
        </w:rPr>
        <w:t>d) U području kulture, športa, vatrogastva i civilne zaštite</w:t>
      </w:r>
    </w:p>
    <w:p w14:paraId="76914C11" w14:textId="77777777" w:rsidR="005C5666" w:rsidRPr="005C5666" w:rsidRDefault="005C5666" w:rsidP="005C5666">
      <w:pPr>
        <w:spacing w:line="256" w:lineRule="auto"/>
        <w:jc w:val="both"/>
        <w:rPr>
          <w:rFonts w:ascii="Times New Roman" w:eastAsia="Calibri" w:hAnsi="Times New Roman" w:cs="Times New Roman"/>
          <w:sz w:val="24"/>
          <w:szCs w:val="24"/>
        </w:rPr>
      </w:pPr>
      <w:r w:rsidRPr="005C5666">
        <w:rPr>
          <w:rFonts w:ascii="Times New Roman" w:eastAsia="Calibri" w:hAnsi="Times New Roman" w:cs="Times New Roman"/>
          <w:sz w:val="24"/>
          <w:szCs w:val="24"/>
        </w:rPr>
        <w:tab/>
        <w:t>Sukladno Proračunskim sredstvima provode se projekti javnih potreba u športu i kulturi, a najčešće se to odnosi na direktne pomoći iz proračuna, putem natječaja koji raspisuje Općina  Barilović ili izravnom dodjelom sredstava.</w:t>
      </w:r>
    </w:p>
    <w:p w14:paraId="3F202E99" w14:textId="77777777" w:rsidR="005C5666" w:rsidRPr="005C5666" w:rsidRDefault="005C5666" w:rsidP="005C5666">
      <w:pPr>
        <w:spacing w:line="256" w:lineRule="auto"/>
        <w:jc w:val="both"/>
        <w:rPr>
          <w:rFonts w:ascii="Times New Roman" w:eastAsia="Calibri" w:hAnsi="Times New Roman" w:cs="Times New Roman"/>
          <w:sz w:val="24"/>
          <w:szCs w:val="24"/>
        </w:rPr>
      </w:pPr>
      <w:r w:rsidRPr="005C5666">
        <w:rPr>
          <w:rFonts w:ascii="Times New Roman" w:eastAsia="Calibri" w:hAnsi="Times New Roman" w:cs="Times New Roman"/>
          <w:sz w:val="24"/>
          <w:szCs w:val="24"/>
        </w:rPr>
        <w:tab/>
        <w:t>Na području djeluju tri DVD-a,  koja su organizirana i pokrivaju cijelo područje Općine Barilović.</w:t>
      </w:r>
    </w:p>
    <w:p w14:paraId="50A87853" w14:textId="77777777" w:rsidR="005C5666" w:rsidRPr="005C5666" w:rsidRDefault="005C5666" w:rsidP="005C5666">
      <w:pPr>
        <w:spacing w:line="256" w:lineRule="auto"/>
        <w:jc w:val="both"/>
        <w:rPr>
          <w:rFonts w:ascii="Times New Roman" w:eastAsia="Calibri" w:hAnsi="Times New Roman" w:cs="Times New Roman"/>
          <w:sz w:val="24"/>
          <w:szCs w:val="24"/>
        </w:rPr>
      </w:pPr>
      <w:r w:rsidRPr="005C5666">
        <w:rPr>
          <w:rFonts w:ascii="Times New Roman" w:eastAsia="Calibri" w:hAnsi="Times New Roman" w:cs="Times New Roman"/>
          <w:sz w:val="24"/>
          <w:szCs w:val="24"/>
        </w:rPr>
        <w:t>Izvršena je inventura opreme svih DVD-a te je izrađena revizija procjene ugroženosti od požara Općine Barilović te je izrađen novi Plan zaštite od požara.</w:t>
      </w:r>
    </w:p>
    <w:p w14:paraId="6A1CF2B3" w14:textId="77777777" w:rsidR="005C5666" w:rsidRPr="005C5666" w:rsidRDefault="005C5666" w:rsidP="005C5666">
      <w:pPr>
        <w:spacing w:after="0" w:line="256" w:lineRule="auto"/>
        <w:jc w:val="both"/>
        <w:rPr>
          <w:rFonts w:ascii="Times New Roman" w:eastAsia="Calibri" w:hAnsi="Times New Roman" w:cs="Times New Roman"/>
          <w:b/>
          <w:sz w:val="24"/>
          <w:szCs w:val="24"/>
        </w:rPr>
      </w:pPr>
    </w:p>
    <w:p w14:paraId="7397A21A" w14:textId="77777777" w:rsidR="005C5666" w:rsidRPr="005C5666" w:rsidRDefault="005C5666" w:rsidP="005C5666">
      <w:pPr>
        <w:spacing w:line="256" w:lineRule="auto"/>
        <w:jc w:val="both"/>
        <w:rPr>
          <w:rFonts w:ascii="Times New Roman" w:eastAsia="Calibri" w:hAnsi="Times New Roman" w:cs="Times New Roman"/>
          <w:b/>
          <w:sz w:val="24"/>
          <w:szCs w:val="24"/>
        </w:rPr>
      </w:pPr>
      <w:r w:rsidRPr="005C5666">
        <w:rPr>
          <w:rFonts w:ascii="Times New Roman" w:eastAsia="Calibri" w:hAnsi="Times New Roman" w:cs="Times New Roman"/>
          <w:b/>
          <w:sz w:val="24"/>
          <w:szCs w:val="24"/>
        </w:rPr>
        <w:t>e) U području socijalne skrbi</w:t>
      </w:r>
    </w:p>
    <w:p w14:paraId="1B32C0ED" w14:textId="77777777" w:rsidR="005C5666" w:rsidRPr="005C5666" w:rsidRDefault="005C5666" w:rsidP="005C5666">
      <w:pPr>
        <w:spacing w:line="256" w:lineRule="auto"/>
        <w:jc w:val="both"/>
        <w:rPr>
          <w:rFonts w:ascii="Times New Roman" w:eastAsia="Calibri" w:hAnsi="Times New Roman" w:cs="Times New Roman"/>
          <w:sz w:val="24"/>
          <w:szCs w:val="24"/>
        </w:rPr>
      </w:pPr>
      <w:r w:rsidRPr="005C5666">
        <w:rPr>
          <w:rFonts w:ascii="Times New Roman" w:eastAsia="Calibri" w:hAnsi="Times New Roman" w:cs="Times New Roman"/>
          <w:sz w:val="24"/>
          <w:szCs w:val="24"/>
        </w:rPr>
        <w:tab/>
        <w:t xml:space="preserve">U sklopu socijalnog programa Općine  za prvu polovicu 2025. godine Općina je izdavala rješenja za priznavanje prava na pomoć za stanovanja te rješenja za priznavanje prava na jednokratnu novčanu pomoć za rođenje djeteta. Za sve umirovljenike organizirala je više jednodnevnih izleta na more. </w:t>
      </w:r>
    </w:p>
    <w:p w14:paraId="051FF2C8" w14:textId="77777777" w:rsidR="005C5666" w:rsidRPr="005C5666" w:rsidRDefault="005C5666" w:rsidP="005C5666">
      <w:pPr>
        <w:spacing w:after="0" w:line="256" w:lineRule="auto"/>
        <w:jc w:val="both"/>
        <w:rPr>
          <w:rFonts w:ascii="Times New Roman" w:eastAsia="Calibri" w:hAnsi="Times New Roman" w:cs="Times New Roman"/>
          <w:b/>
          <w:sz w:val="24"/>
          <w:szCs w:val="24"/>
        </w:rPr>
      </w:pPr>
    </w:p>
    <w:p w14:paraId="35B19C5A" w14:textId="77777777" w:rsidR="005C5666" w:rsidRPr="005C5666" w:rsidRDefault="005C5666" w:rsidP="005C5666">
      <w:pPr>
        <w:spacing w:after="0" w:line="256" w:lineRule="auto"/>
        <w:jc w:val="both"/>
        <w:rPr>
          <w:rFonts w:ascii="Times New Roman" w:eastAsia="Calibri" w:hAnsi="Times New Roman" w:cs="Times New Roman"/>
          <w:b/>
          <w:sz w:val="24"/>
          <w:szCs w:val="24"/>
        </w:rPr>
      </w:pPr>
      <w:r w:rsidRPr="005C5666">
        <w:rPr>
          <w:rFonts w:ascii="Times New Roman" w:eastAsia="Calibri" w:hAnsi="Times New Roman" w:cs="Times New Roman"/>
          <w:b/>
          <w:sz w:val="24"/>
          <w:szCs w:val="24"/>
        </w:rPr>
        <w:t>f) Protokolarne obveze</w:t>
      </w:r>
    </w:p>
    <w:p w14:paraId="79C7FD49" w14:textId="77777777" w:rsidR="005C5666" w:rsidRPr="005C5666" w:rsidRDefault="005C5666" w:rsidP="005C5666">
      <w:pPr>
        <w:spacing w:line="256" w:lineRule="auto"/>
        <w:jc w:val="both"/>
        <w:rPr>
          <w:rFonts w:ascii="Times New Roman" w:eastAsia="Calibri" w:hAnsi="Times New Roman" w:cs="Times New Roman"/>
          <w:sz w:val="24"/>
          <w:szCs w:val="24"/>
        </w:rPr>
      </w:pPr>
      <w:r w:rsidRPr="005C5666">
        <w:rPr>
          <w:rFonts w:ascii="Times New Roman" w:eastAsia="Calibri" w:hAnsi="Times New Roman" w:cs="Times New Roman"/>
          <w:b/>
          <w:sz w:val="24"/>
          <w:szCs w:val="24"/>
        </w:rPr>
        <w:tab/>
      </w:r>
      <w:r w:rsidRPr="005C5666">
        <w:rPr>
          <w:rFonts w:ascii="Times New Roman" w:eastAsia="Calibri" w:hAnsi="Times New Roman" w:cs="Times New Roman"/>
          <w:bCs/>
          <w:sz w:val="24"/>
          <w:szCs w:val="24"/>
        </w:rPr>
        <w:t>Općinski</w:t>
      </w:r>
      <w:r w:rsidRPr="005C5666">
        <w:rPr>
          <w:rFonts w:ascii="Times New Roman" w:eastAsia="Calibri" w:hAnsi="Times New Roman" w:cs="Times New Roman"/>
          <w:b/>
          <w:sz w:val="24"/>
          <w:szCs w:val="24"/>
        </w:rPr>
        <w:t xml:space="preserve"> </w:t>
      </w:r>
      <w:r w:rsidRPr="005C5666">
        <w:rPr>
          <w:rFonts w:ascii="Times New Roman" w:eastAsia="Calibri" w:hAnsi="Times New Roman" w:cs="Times New Roman"/>
          <w:sz w:val="24"/>
          <w:szCs w:val="24"/>
        </w:rPr>
        <w:t>načelnik je primao stranke radi rješavanja problematike iz djelokruga komunalne infrastrukture i socijalnih pitanja. Rješavali su se predmeti kod geodeta, FINE-e, javnih bilježnika, banke i ostalih a vezano za redovno funkcioniranje općine Barilović.</w:t>
      </w:r>
    </w:p>
    <w:p w14:paraId="084CDC7F" w14:textId="77777777" w:rsidR="005C5666" w:rsidRPr="005C5666" w:rsidRDefault="005C5666" w:rsidP="005C5666">
      <w:pPr>
        <w:spacing w:line="256" w:lineRule="auto"/>
        <w:jc w:val="both"/>
        <w:rPr>
          <w:rFonts w:ascii="Times New Roman" w:eastAsia="Calibri" w:hAnsi="Times New Roman" w:cs="Times New Roman"/>
          <w:sz w:val="24"/>
          <w:szCs w:val="24"/>
        </w:rPr>
      </w:pPr>
      <w:r w:rsidRPr="005C5666">
        <w:rPr>
          <w:rFonts w:ascii="Times New Roman" w:eastAsia="Calibri" w:hAnsi="Times New Roman" w:cs="Times New Roman"/>
          <w:sz w:val="24"/>
          <w:szCs w:val="24"/>
        </w:rPr>
        <w:tab/>
        <w:t>Kako bi se svi zacrtani zadaci uspješno realizirali, osim sredstava i angažmana unutar same Općine,  bilo je potrebno  uključiti i predstavnike s viših državnih i županijskih razina.</w:t>
      </w:r>
    </w:p>
    <w:p w14:paraId="23489BB8" w14:textId="2F2BE8DA" w:rsidR="005C5666" w:rsidRDefault="005C5666" w:rsidP="005C5666">
      <w:pPr>
        <w:spacing w:line="256" w:lineRule="auto"/>
        <w:jc w:val="both"/>
        <w:rPr>
          <w:rFonts w:ascii="Times New Roman" w:eastAsia="Calibri" w:hAnsi="Times New Roman" w:cs="Times New Roman"/>
          <w:sz w:val="24"/>
          <w:szCs w:val="24"/>
        </w:rPr>
      </w:pPr>
      <w:r w:rsidRPr="005C5666">
        <w:rPr>
          <w:rFonts w:ascii="Times New Roman" w:eastAsia="Calibri" w:hAnsi="Times New Roman" w:cs="Times New Roman"/>
          <w:sz w:val="24"/>
          <w:szCs w:val="24"/>
        </w:rPr>
        <w:tab/>
        <w:t>Također, Općinski načelnik je sudjelovao na redovnim godišnjim skupštinama udruga, te ostalim manifestacijama.</w:t>
      </w:r>
    </w:p>
    <w:p w14:paraId="447BED74" w14:textId="77777777" w:rsidR="005C5666" w:rsidRPr="005C5666" w:rsidRDefault="005C5666" w:rsidP="005C5666">
      <w:pPr>
        <w:spacing w:line="256" w:lineRule="auto"/>
        <w:jc w:val="both"/>
        <w:rPr>
          <w:rFonts w:ascii="Times New Roman" w:eastAsia="Calibri" w:hAnsi="Times New Roman" w:cs="Times New Roman"/>
          <w:sz w:val="24"/>
          <w:szCs w:val="24"/>
        </w:rPr>
      </w:pPr>
    </w:p>
    <w:p w14:paraId="338A9E63" w14:textId="77777777" w:rsidR="005C5666" w:rsidRPr="005C5666" w:rsidRDefault="005C5666" w:rsidP="005C5666">
      <w:pPr>
        <w:spacing w:line="256" w:lineRule="auto"/>
        <w:jc w:val="both"/>
        <w:rPr>
          <w:rFonts w:ascii="Times New Roman" w:eastAsia="Calibri" w:hAnsi="Times New Roman" w:cs="Times New Roman"/>
          <w:b/>
          <w:sz w:val="24"/>
          <w:szCs w:val="24"/>
        </w:rPr>
      </w:pPr>
      <w:r w:rsidRPr="005C5666">
        <w:rPr>
          <w:rFonts w:ascii="Times New Roman" w:eastAsia="Calibri" w:hAnsi="Times New Roman" w:cs="Times New Roman"/>
          <w:b/>
          <w:sz w:val="24"/>
          <w:szCs w:val="24"/>
        </w:rPr>
        <w:t>III. ZAKLJUČAK</w:t>
      </w:r>
    </w:p>
    <w:p w14:paraId="67EB0CCF" w14:textId="77777777" w:rsidR="005C5666" w:rsidRPr="005C5666" w:rsidRDefault="005C5666" w:rsidP="005C5666">
      <w:pPr>
        <w:spacing w:line="256" w:lineRule="auto"/>
        <w:ind w:firstLine="708"/>
        <w:jc w:val="both"/>
        <w:rPr>
          <w:rFonts w:ascii="Times New Roman" w:eastAsia="Calibri" w:hAnsi="Times New Roman" w:cs="Times New Roman"/>
          <w:sz w:val="24"/>
          <w:szCs w:val="24"/>
        </w:rPr>
      </w:pPr>
      <w:r w:rsidRPr="005C5666">
        <w:rPr>
          <w:rFonts w:ascii="Times New Roman" w:eastAsia="Calibri" w:hAnsi="Times New Roman" w:cs="Times New Roman"/>
          <w:sz w:val="24"/>
          <w:szCs w:val="24"/>
        </w:rPr>
        <w:t xml:space="preserve">Podneseno Izvješće o radu Općinskog načelnika Općine Barilović za razdoblje od 01. siječnja do 30. lipnja 2025. godine sadrži prikaz poslova i zadataka iz nadležnosti Općinskog načelnika kao izvršnog tijela Općine Barilović. </w:t>
      </w:r>
    </w:p>
    <w:p w14:paraId="3F576107" w14:textId="77777777" w:rsidR="005C5666" w:rsidRPr="005C5666" w:rsidRDefault="005C5666" w:rsidP="005C5666">
      <w:pPr>
        <w:spacing w:line="256" w:lineRule="auto"/>
        <w:ind w:firstLine="708"/>
        <w:jc w:val="both"/>
        <w:rPr>
          <w:rFonts w:ascii="Times New Roman" w:eastAsia="Calibri" w:hAnsi="Times New Roman" w:cs="Times New Roman"/>
          <w:sz w:val="24"/>
          <w:szCs w:val="24"/>
        </w:rPr>
      </w:pPr>
      <w:r w:rsidRPr="005C5666">
        <w:rPr>
          <w:rFonts w:ascii="Times New Roman" w:eastAsia="Calibri" w:hAnsi="Times New Roman" w:cs="Times New Roman"/>
          <w:sz w:val="24"/>
          <w:szCs w:val="24"/>
        </w:rPr>
        <w:t>Općinski načelnik uz stručnu, administrativnu i tehničku potporu Jedinstvenog upravnog odjela Općine Barilović, a u okviru financijskih mogućnosti planiranih Proračunom, nastojao je u izvještajnom razdoblju obavljati poslove iz svoje nadležnosti na način koji će osigurati uvjete za što kvalitetnije zadovoljavanje lokalnih potreba mještana Općine Barilović, te je s toga nastojao odgovorno i kvalitetno ispuniti svoju obvezu vođenja izvršnih poslova Općine Barilović kao jedinice lokalne samouprave.</w:t>
      </w:r>
    </w:p>
    <w:p w14:paraId="1BD2004B" w14:textId="68FC4498" w:rsidR="005C5666" w:rsidRDefault="005C5666" w:rsidP="005C5666">
      <w:pPr>
        <w:spacing w:line="256" w:lineRule="auto"/>
        <w:ind w:firstLine="708"/>
        <w:jc w:val="both"/>
        <w:rPr>
          <w:rFonts w:ascii="Times New Roman" w:eastAsia="Calibri" w:hAnsi="Times New Roman" w:cs="Times New Roman"/>
          <w:sz w:val="24"/>
          <w:szCs w:val="24"/>
        </w:rPr>
      </w:pPr>
      <w:r w:rsidRPr="005C5666">
        <w:rPr>
          <w:rFonts w:ascii="Times New Roman" w:eastAsia="Calibri" w:hAnsi="Times New Roman" w:cs="Times New Roman"/>
          <w:sz w:val="24"/>
          <w:szCs w:val="24"/>
        </w:rPr>
        <w:lastRenderedPageBreak/>
        <w:t xml:space="preserve">Općinski načelnik svoju funkciju obavlja profesionalno. </w:t>
      </w:r>
    </w:p>
    <w:p w14:paraId="2F366C8C" w14:textId="77777777" w:rsidR="005C5666" w:rsidRPr="005C5666" w:rsidRDefault="005C5666" w:rsidP="005C5666">
      <w:pPr>
        <w:spacing w:line="256" w:lineRule="auto"/>
        <w:ind w:firstLine="708"/>
        <w:jc w:val="both"/>
        <w:rPr>
          <w:rFonts w:ascii="Times New Roman" w:eastAsia="Calibri" w:hAnsi="Times New Roman" w:cs="Times New Roman"/>
          <w:sz w:val="24"/>
          <w:szCs w:val="24"/>
        </w:rPr>
      </w:pPr>
    </w:p>
    <w:p w14:paraId="32203753" w14:textId="18F73DBA" w:rsidR="005C5666" w:rsidRDefault="005C5666" w:rsidP="005C5666">
      <w:pPr>
        <w:spacing w:after="0" w:line="256"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ab/>
      </w:r>
      <w:r w:rsidRPr="005C5666">
        <w:rPr>
          <w:rFonts w:ascii="Times New Roman" w:eastAsia="Calibri" w:hAnsi="Times New Roman" w:cs="Times New Roman"/>
          <w:b/>
          <w:bCs/>
          <w:sz w:val="24"/>
          <w:szCs w:val="24"/>
        </w:rPr>
        <w:tab/>
      </w:r>
      <w:r w:rsidRPr="005C5666">
        <w:rPr>
          <w:rFonts w:ascii="Times New Roman" w:eastAsia="Calibri" w:hAnsi="Times New Roman" w:cs="Times New Roman"/>
          <w:b/>
          <w:bCs/>
          <w:sz w:val="24"/>
          <w:szCs w:val="24"/>
        </w:rPr>
        <w:tab/>
      </w:r>
      <w:r w:rsidRPr="005C5666">
        <w:rPr>
          <w:rFonts w:ascii="Times New Roman" w:eastAsia="Calibri" w:hAnsi="Times New Roman" w:cs="Times New Roman"/>
          <w:b/>
          <w:bCs/>
          <w:sz w:val="24"/>
          <w:szCs w:val="24"/>
        </w:rPr>
        <w:tab/>
      </w:r>
      <w:r w:rsidRPr="005C5666">
        <w:rPr>
          <w:rFonts w:ascii="Times New Roman" w:eastAsia="Calibri" w:hAnsi="Times New Roman" w:cs="Times New Roman"/>
          <w:b/>
          <w:bCs/>
          <w:sz w:val="24"/>
          <w:szCs w:val="24"/>
        </w:rPr>
        <w:tab/>
      </w:r>
      <w:r w:rsidRPr="005C5666">
        <w:rPr>
          <w:rFonts w:ascii="Times New Roman" w:eastAsia="Calibri" w:hAnsi="Times New Roman" w:cs="Times New Roman"/>
          <w:b/>
          <w:bCs/>
          <w:sz w:val="24"/>
          <w:szCs w:val="24"/>
        </w:rPr>
        <w:tab/>
      </w:r>
      <w:r w:rsidRPr="005C5666">
        <w:rPr>
          <w:rFonts w:ascii="Times New Roman" w:eastAsia="Calibri" w:hAnsi="Times New Roman" w:cs="Times New Roman"/>
          <w:b/>
          <w:bCs/>
          <w:sz w:val="24"/>
          <w:szCs w:val="24"/>
        </w:rPr>
        <w:tab/>
      </w:r>
      <w:r w:rsidRPr="005C5666">
        <w:rPr>
          <w:rFonts w:ascii="Times New Roman" w:eastAsia="Calibri" w:hAnsi="Times New Roman" w:cs="Times New Roman"/>
          <w:b/>
          <w:bCs/>
          <w:sz w:val="24"/>
          <w:szCs w:val="24"/>
        </w:rPr>
        <w:tab/>
      </w:r>
      <w:r w:rsidRPr="005C5666">
        <w:rPr>
          <w:rFonts w:ascii="Times New Roman" w:eastAsia="Calibri" w:hAnsi="Times New Roman" w:cs="Times New Roman"/>
          <w:b/>
          <w:bCs/>
          <w:sz w:val="24"/>
          <w:szCs w:val="24"/>
        </w:rPr>
        <w:tab/>
      </w:r>
      <w:r w:rsidRPr="005C5666">
        <w:rPr>
          <w:rFonts w:ascii="Times New Roman" w:eastAsia="Calibri" w:hAnsi="Times New Roman" w:cs="Times New Roman"/>
          <w:b/>
          <w:bCs/>
          <w:sz w:val="24"/>
          <w:szCs w:val="24"/>
        </w:rPr>
        <w:tab/>
        <w:t xml:space="preserve">    NAČELNIK</w:t>
      </w:r>
    </w:p>
    <w:p w14:paraId="24BD1EE9" w14:textId="4642CE4C" w:rsidR="005C5666" w:rsidRPr="005C5666" w:rsidRDefault="005C5666" w:rsidP="005C5666">
      <w:pPr>
        <w:spacing w:line="256"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t>Dražen Peraković</w:t>
      </w:r>
    </w:p>
    <w:p w14:paraId="053E59D0" w14:textId="1625333E" w:rsidR="005C5666" w:rsidRPr="00A44B9C" w:rsidRDefault="005C5666" w:rsidP="005C5666">
      <w:pPr>
        <w:spacing w:after="0"/>
        <w:rPr>
          <w:rFonts w:ascii="Times New Roman" w:hAnsi="Times New Roman"/>
          <w:sz w:val="24"/>
          <w:szCs w:val="24"/>
        </w:rPr>
      </w:pPr>
      <w:r w:rsidRPr="00A44B9C">
        <w:rPr>
          <w:rFonts w:ascii="Times New Roman" w:hAnsi="Times New Roman"/>
          <w:sz w:val="24"/>
          <w:szCs w:val="24"/>
        </w:rPr>
        <w:t xml:space="preserve">KLASA: </w:t>
      </w:r>
      <w:r>
        <w:rPr>
          <w:rFonts w:ascii="Times New Roman" w:hAnsi="Times New Roman"/>
          <w:sz w:val="24"/>
          <w:szCs w:val="24"/>
        </w:rPr>
        <w:t>024-01/25-01/07</w:t>
      </w:r>
    </w:p>
    <w:p w14:paraId="44083144" w14:textId="76DBA670" w:rsidR="005C5666" w:rsidRPr="00A44B9C" w:rsidRDefault="005C5666" w:rsidP="005C5666">
      <w:pPr>
        <w:spacing w:after="0"/>
        <w:rPr>
          <w:rFonts w:ascii="Times New Roman" w:hAnsi="Times New Roman"/>
          <w:sz w:val="24"/>
          <w:szCs w:val="24"/>
        </w:rPr>
      </w:pPr>
      <w:r w:rsidRPr="00A44B9C">
        <w:rPr>
          <w:rFonts w:ascii="Times New Roman" w:hAnsi="Times New Roman"/>
          <w:sz w:val="24"/>
          <w:szCs w:val="24"/>
        </w:rPr>
        <w:t>URBROJ: 2133-06-0</w:t>
      </w:r>
      <w:r>
        <w:rPr>
          <w:rFonts w:ascii="Times New Roman" w:hAnsi="Times New Roman"/>
          <w:sz w:val="24"/>
          <w:szCs w:val="24"/>
        </w:rPr>
        <w:t>2-25-1</w:t>
      </w:r>
    </w:p>
    <w:p w14:paraId="0956DA18" w14:textId="2C193F17" w:rsidR="005C5666" w:rsidRDefault="005C5666" w:rsidP="005C5666">
      <w:pPr>
        <w:spacing w:after="0"/>
        <w:rPr>
          <w:rFonts w:ascii="Times New Roman" w:hAnsi="Times New Roman"/>
          <w:sz w:val="24"/>
          <w:szCs w:val="24"/>
        </w:rPr>
      </w:pPr>
      <w:r w:rsidRPr="00A44B9C">
        <w:rPr>
          <w:rFonts w:ascii="Times New Roman" w:hAnsi="Times New Roman"/>
          <w:sz w:val="24"/>
          <w:szCs w:val="24"/>
        </w:rPr>
        <w:t xml:space="preserve">U Bariloviću, </w:t>
      </w:r>
      <w:r>
        <w:rPr>
          <w:rFonts w:ascii="Times New Roman" w:hAnsi="Times New Roman"/>
          <w:sz w:val="24"/>
          <w:szCs w:val="24"/>
        </w:rPr>
        <w:t xml:space="preserve">26.rujna </w:t>
      </w:r>
      <w:r w:rsidRPr="00A44B9C">
        <w:rPr>
          <w:rFonts w:ascii="Times New Roman" w:hAnsi="Times New Roman"/>
          <w:sz w:val="24"/>
          <w:szCs w:val="24"/>
        </w:rPr>
        <w:t>2025. god.</w:t>
      </w:r>
    </w:p>
    <w:p w14:paraId="63F97CC5" w14:textId="77777777" w:rsidR="005C5666" w:rsidRPr="00AE1BFF" w:rsidRDefault="005C5666" w:rsidP="005C5666">
      <w:pPr>
        <w:spacing w:after="0"/>
        <w:rPr>
          <w:rFonts w:ascii="Times New Roman" w:hAnsi="Times New Roman"/>
          <w:sz w:val="24"/>
          <w:szCs w:val="24"/>
        </w:rPr>
      </w:pPr>
      <w:r w:rsidRPr="00A44B9C">
        <w:rPr>
          <w:rFonts w:ascii="Times New Roman" w:hAnsi="Times New Roman"/>
          <w:b/>
          <w:sz w:val="24"/>
          <w:szCs w:val="24"/>
          <w:u w:val="thick"/>
        </w:rPr>
        <w:t>___________________________________________________________________________</w:t>
      </w:r>
    </w:p>
    <w:p w14:paraId="19B63EBC" w14:textId="77777777" w:rsidR="002B6F12" w:rsidRDefault="005C5666" w:rsidP="005C5666">
      <w:pPr>
        <w:spacing w:line="256" w:lineRule="auto"/>
        <w:rPr>
          <w:rFonts w:ascii="Times New Roman" w:eastAsia="Calibri" w:hAnsi="Times New Roman" w:cs="Times New Roman"/>
          <w:b/>
          <w:bCs/>
          <w:sz w:val="24"/>
          <w:szCs w:val="24"/>
        </w:rPr>
      </w:pPr>
      <w:r w:rsidRPr="005C5666">
        <w:rPr>
          <w:rFonts w:ascii="Times New Roman" w:eastAsia="Calibri" w:hAnsi="Times New Roman" w:cs="Times New Roman"/>
          <w:b/>
          <w:bCs/>
          <w:sz w:val="24"/>
          <w:szCs w:val="24"/>
        </w:rPr>
        <w:tab/>
      </w:r>
      <w:r w:rsidRPr="005C5666">
        <w:rPr>
          <w:rFonts w:ascii="Times New Roman" w:eastAsia="Calibri" w:hAnsi="Times New Roman" w:cs="Times New Roman"/>
          <w:b/>
          <w:bCs/>
          <w:sz w:val="24"/>
          <w:szCs w:val="24"/>
        </w:rPr>
        <w:tab/>
      </w:r>
      <w:r w:rsidRPr="005C5666">
        <w:rPr>
          <w:rFonts w:ascii="Times New Roman" w:eastAsia="Calibri" w:hAnsi="Times New Roman" w:cs="Times New Roman"/>
          <w:b/>
          <w:bCs/>
          <w:sz w:val="24"/>
          <w:szCs w:val="24"/>
        </w:rPr>
        <w:tab/>
      </w:r>
      <w:r w:rsidRPr="005C5666">
        <w:rPr>
          <w:rFonts w:ascii="Times New Roman" w:eastAsia="Calibri" w:hAnsi="Times New Roman" w:cs="Times New Roman"/>
          <w:b/>
          <w:bCs/>
          <w:sz w:val="24"/>
          <w:szCs w:val="24"/>
        </w:rPr>
        <w:tab/>
      </w:r>
      <w:r w:rsidRPr="005C5666">
        <w:rPr>
          <w:rFonts w:ascii="Times New Roman" w:eastAsia="Calibri" w:hAnsi="Times New Roman" w:cs="Times New Roman"/>
          <w:b/>
          <w:bCs/>
          <w:sz w:val="24"/>
          <w:szCs w:val="24"/>
        </w:rPr>
        <w:tab/>
      </w:r>
      <w:r w:rsidRPr="005C5666">
        <w:rPr>
          <w:rFonts w:ascii="Times New Roman" w:eastAsia="Calibri" w:hAnsi="Times New Roman" w:cs="Times New Roman"/>
          <w:b/>
          <w:bCs/>
          <w:sz w:val="24"/>
          <w:szCs w:val="24"/>
        </w:rPr>
        <w:tab/>
      </w:r>
    </w:p>
    <w:p w14:paraId="32DB14CE" w14:textId="77777777" w:rsidR="002B6F12" w:rsidRPr="002B6F12" w:rsidRDefault="002B6F12" w:rsidP="002B6F12">
      <w:pPr>
        <w:suppressAutoHyphens/>
        <w:autoSpaceDN w:val="0"/>
        <w:spacing w:after="0" w:line="240" w:lineRule="auto"/>
        <w:jc w:val="both"/>
        <w:rPr>
          <w:rFonts w:ascii="Times New Roman" w:eastAsia="Times New Roman" w:hAnsi="Times New Roman" w:cs="Times New Roman"/>
          <w:kern w:val="0"/>
          <w:sz w:val="24"/>
          <w:szCs w:val="24"/>
          <w14:ligatures w14:val="none"/>
        </w:rPr>
      </w:pPr>
      <w:r w:rsidRPr="002B6F12">
        <w:rPr>
          <w:rFonts w:ascii="Times New Roman" w:eastAsia="Times New Roman" w:hAnsi="Times New Roman" w:cs="Times New Roman"/>
          <w:bCs/>
          <w:kern w:val="0"/>
          <w:lang w:eastAsia="hr-HR"/>
          <w14:ligatures w14:val="none"/>
        </w:rPr>
        <w:t>Na temelju članka 50. Statuta Općine Barilović („Službeni Glasnik Općine Barilović“ broj: 01/18 i 01/21) a vezano na članak 2. i 3. Programa javnih potreba u predškolskom i školskom odgoju i obrazovanju u Općini Barilović („Službeni Glasnik Općine Barilović“ broj 04/24), Načelnik Općine Barilović donosi:</w:t>
      </w:r>
    </w:p>
    <w:p w14:paraId="19B9FB54" w14:textId="77777777" w:rsidR="002B6F12" w:rsidRPr="002B6F12" w:rsidRDefault="002B6F12" w:rsidP="002B6F12">
      <w:pPr>
        <w:suppressAutoHyphens/>
        <w:autoSpaceDN w:val="0"/>
        <w:spacing w:after="0" w:line="240" w:lineRule="auto"/>
        <w:jc w:val="both"/>
        <w:rPr>
          <w:rFonts w:ascii="Times New Roman" w:eastAsia="Times New Roman" w:hAnsi="Times New Roman" w:cs="Times New Roman"/>
          <w:bCs/>
          <w:kern w:val="0"/>
          <w:lang w:eastAsia="hr-HR"/>
          <w14:ligatures w14:val="none"/>
        </w:rPr>
      </w:pPr>
    </w:p>
    <w:p w14:paraId="0EEB8CDA" w14:textId="77777777" w:rsidR="002B6F12" w:rsidRPr="002B6F12" w:rsidRDefault="002B6F12" w:rsidP="002B6F12">
      <w:pPr>
        <w:suppressAutoHyphens/>
        <w:autoSpaceDN w:val="0"/>
        <w:spacing w:after="0" w:line="240" w:lineRule="auto"/>
        <w:rPr>
          <w:rFonts w:ascii="Times New Roman" w:eastAsia="Times New Roman" w:hAnsi="Times New Roman" w:cs="Times New Roman"/>
          <w:bCs/>
          <w:kern w:val="0"/>
          <w:lang w:eastAsia="hr-HR"/>
          <w14:ligatures w14:val="none"/>
        </w:rPr>
      </w:pPr>
    </w:p>
    <w:p w14:paraId="7D8737AC" w14:textId="77777777" w:rsidR="002B6F12" w:rsidRPr="002B6F12" w:rsidRDefault="002B6F12" w:rsidP="002B6F12">
      <w:pPr>
        <w:suppressAutoHyphens/>
        <w:autoSpaceDN w:val="0"/>
        <w:spacing w:after="0" w:line="240" w:lineRule="auto"/>
        <w:jc w:val="center"/>
        <w:rPr>
          <w:rFonts w:ascii="Times New Roman" w:eastAsia="Times New Roman" w:hAnsi="Times New Roman" w:cs="Times New Roman"/>
          <w:b/>
          <w:kern w:val="0"/>
          <w:lang w:eastAsia="hr-HR"/>
          <w14:ligatures w14:val="none"/>
        </w:rPr>
      </w:pPr>
      <w:r w:rsidRPr="002B6F12">
        <w:rPr>
          <w:rFonts w:ascii="Times New Roman" w:eastAsia="Times New Roman" w:hAnsi="Times New Roman" w:cs="Times New Roman"/>
          <w:b/>
          <w:kern w:val="0"/>
          <w:lang w:eastAsia="hr-HR"/>
          <w14:ligatures w14:val="none"/>
        </w:rPr>
        <w:t xml:space="preserve">O D L U K U </w:t>
      </w:r>
    </w:p>
    <w:p w14:paraId="476FAF54" w14:textId="77777777" w:rsidR="002B6F12" w:rsidRPr="002B6F12" w:rsidRDefault="002B6F12" w:rsidP="002B6F12">
      <w:pPr>
        <w:suppressAutoHyphens/>
        <w:autoSpaceDN w:val="0"/>
        <w:spacing w:after="0" w:line="240" w:lineRule="auto"/>
        <w:jc w:val="center"/>
        <w:rPr>
          <w:rFonts w:ascii="Times New Roman" w:eastAsia="Times New Roman" w:hAnsi="Times New Roman" w:cs="Times New Roman"/>
          <w:b/>
          <w:kern w:val="0"/>
          <w:lang w:eastAsia="hr-HR"/>
          <w14:ligatures w14:val="none"/>
        </w:rPr>
      </w:pPr>
      <w:r w:rsidRPr="002B6F12">
        <w:rPr>
          <w:rFonts w:ascii="Times New Roman" w:eastAsia="Times New Roman" w:hAnsi="Times New Roman" w:cs="Times New Roman"/>
          <w:b/>
          <w:kern w:val="0"/>
          <w:lang w:eastAsia="hr-HR"/>
          <w14:ligatures w14:val="none"/>
        </w:rPr>
        <w:t xml:space="preserve">o prestanku sufinanciranja smještaja djece u </w:t>
      </w:r>
    </w:p>
    <w:p w14:paraId="22A60E72" w14:textId="77777777" w:rsidR="002B6F12" w:rsidRPr="002B6F12" w:rsidRDefault="002B6F12" w:rsidP="002B6F12">
      <w:pPr>
        <w:suppressAutoHyphens/>
        <w:autoSpaceDN w:val="0"/>
        <w:spacing w:after="0" w:line="240" w:lineRule="auto"/>
        <w:jc w:val="center"/>
        <w:rPr>
          <w:rFonts w:ascii="Times New Roman" w:eastAsia="Times New Roman" w:hAnsi="Times New Roman" w:cs="Times New Roman"/>
          <w:b/>
          <w:kern w:val="0"/>
          <w:lang w:eastAsia="hr-HR"/>
          <w14:ligatures w14:val="none"/>
        </w:rPr>
      </w:pPr>
      <w:r w:rsidRPr="002B6F12">
        <w:rPr>
          <w:rFonts w:ascii="Times New Roman" w:eastAsia="Times New Roman" w:hAnsi="Times New Roman" w:cs="Times New Roman"/>
          <w:b/>
          <w:kern w:val="0"/>
          <w:lang w:eastAsia="hr-HR"/>
          <w14:ligatures w14:val="none"/>
        </w:rPr>
        <w:t>privatne Obrte za čuvanje djece</w:t>
      </w:r>
    </w:p>
    <w:p w14:paraId="5784F897" w14:textId="77777777" w:rsidR="002B6F12" w:rsidRPr="002B6F12" w:rsidRDefault="002B6F12" w:rsidP="002B6F12">
      <w:pPr>
        <w:suppressAutoHyphens/>
        <w:autoSpaceDN w:val="0"/>
        <w:spacing w:after="0" w:line="240" w:lineRule="auto"/>
        <w:jc w:val="center"/>
        <w:rPr>
          <w:rFonts w:ascii="Times New Roman" w:eastAsia="Times New Roman" w:hAnsi="Times New Roman" w:cs="Times New Roman"/>
          <w:bCs/>
          <w:kern w:val="0"/>
          <w:lang w:eastAsia="hr-HR"/>
          <w14:ligatures w14:val="none"/>
        </w:rPr>
      </w:pPr>
    </w:p>
    <w:p w14:paraId="23419625" w14:textId="77777777" w:rsidR="002B6F12" w:rsidRPr="002B6F12" w:rsidRDefault="002B6F12" w:rsidP="002B6F12">
      <w:pPr>
        <w:suppressAutoHyphens/>
        <w:autoSpaceDN w:val="0"/>
        <w:spacing w:after="0" w:line="240" w:lineRule="auto"/>
        <w:jc w:val="center"/>
        <w:rPr>
          <w:rFonts w:ascii="Times New Roman" w:eastAsia="Times New Roman" w:hAnsi="Times New Roman" w:cs="Times New Roman"/>
          <w:bCs/>
          <w:kern w:val="0"/>
          <w:lang w:eastAsia="hr-HR"/>
          <w14:ligatures w14:val="none"/>
        </w:rPr>
      </w:pPr>
      <w:r w:rsidRPr="002B6F12">
        <w:rPr>
          <w:rFonts w:ascii="Times New Roman" w:eastAsia="Times New Roman" w:hAnsi="Times New Roman" w:cs="Times New Roman"/>
          <w:bCs/>
          <w:kern w:val="0"/>
          <w:lang w:eastAsia="hr-HR"/>
          <w14:ligatures w14:val="none"/>
        </w:rPr>
        <w:t>I</w:t>
      </w:r>
    </w:p>
    <w:p w14:paraId="2629C264" w14:textId="77777777" w:rsidR="002B6F12" w:rsidRPr="002B6F12" w:rsidRDefault="002B6F12" w:rsidP="002B6F12">
      <w:pPr>
        <w:suppressAutoHyphens/>
        <w:autoSpaceDN w:val="0"/>
        <w:spacing w:after="0" w:line="240" w:lineRule="auto"/>
        <w:jc w:val="center"/>
        <w:rPr>
          <w:rFonts w:ascii="Times New Roman" w:eastAsia="Times New Roman" w:hAnsi="Times New Roman" w:cs="Times New Roman"/>
          <w:bCs/>
          <w:kern w:val="0"/>
          <w:lang w:eastAsia="hr-HR"/>
          <w14:ligatures w14:val="none"/>
        </w:rPr>
      </w:pPr>
    </w:p>
    <w:p w14:paraId="2B132B9B" w14:textId="77777777" w:rsidR="002B6F12" w:rsidRPr="002B6F12" w:rsidRDefault="002B6F12" w:rsidP="002B6F12">
      <w:pPr>
        <w:suppressAutoHyphens/>
        <w:autoSpaceDN w:val="0"/>
        <w:spacing w:after="0" w:line="240" w:lineRule="auto"/>
        <w:jc w:val="both"/>
        <w:rPr>
          <w:rFonts w:ascii="Times New Roman" w:eastAsia="Times New Roman" w:hAnsi="Times New Roman" w:cs="Times New Roman"/>
          <w:bCs/>
          <w:kern w:val="0"/>
          <w:lang w:eastAsia="hr-HR"/>
          <w14:ligatures w14:val="none"/>
        </w:rPr>
      </w:pPr>
      <w:r w:rsidRPr="002B6F12">
        <w:rPr>
          <w:rFonts w:ascii="Times New Roman" w:eastAsia="Times New Roman" w:hAnsi="Times New Roman" w:cs="Times New Roman"/>
          <w:bCs/>
          <w:kern w:val="0"/>
          <w:lang w:eastAsia="hr-HR"/>
          <w14:ligatures w14:val="none"/>
        </w:rPr>
        <w:tab/>
        <w:t>Ovom Odlukom prestaje sufinanciranje smještaja djece u privatne Obrte za čuvanje djece koja su ostvarila pravo upisa u Dječji vrtić Potočić Belajske Poljice u novu pedagošku godinu, a koja su sa područja Općine Barilović.</w:t>
      </w:r>
    </w:p>
    <w:p w14:paraId="197C9268" w14:textId="77777777" w:rsidR="002B6F12" w:rsidRPr="002B6F12" w:rsidRDefault="002B6F12" w:rsidP="002B6F12">
      <w:pPr>
        <w:suppressAutoHyphens/>
        <w:autoSpaceDN w:val="0"/>
        <w:spacing w:after="0" w:line="240" w:lineRule="auto"/>
        <w:jc w:val="both"/>
        <w:rPr>
          <w:rFonts w:ascii="Times New Roman" w:eastAsia="Times New Roman" w:hAnsi="Times New Roman" w:cs="Times New Roman"/>
          <w:bCs/>
          <w:kern w:val="0"/>
          <w:lang w:eastAsia="hr-HR"/>
          <w14:ligatures w14:val="none"/>
        </w:rPr>
      </w:pPr>
    </w:p>
    <w:p w14:paraId="5B0962FE" w14:textId="77777777" w:rsidR="002B6F12" w:rsidRPr="002B6F12" w:rsidRDefault="002B6F12" w:rsidP="002B6F12">
      <w:pPr>
        <w:suppressAutoHyphens/>
        <w:autoSpaceDN w:val="0"/>
        <w:spacing w:after="0" w:line="240" w:lineRule="auto"/>
        <w:jc w:val="center"/>
        <w:rPr>
          <w:rFonts w:ascii="Times New Roman" w:eastAsia="Times New Roman" w:hAnsi="Times New Roman" w:cs="Times New Roman"/>
          <w:bCs/>
          <w:kern w:val="0"/>
          <w:lang w:eastAsia="hr-HR"/>
          <w14:ligatures w14:val="none"/>
        </w:rPr>
      </w:pPr>
      <w:r w:rsidRPr="002B6F12">
        <w:rPr>
          <w:rFonts w:ascii="Times New Roman" w:eastAsia="Times New Roman" w:hAnsi="Times New Roman" w:cs="Times New Roman"/>
          <w:bCs/>
          <w:kern w:val="0"/>
          <w:lang w:eastAsia="hr-HR"/>
          <w14:ligatures w14:val="none"/>
        </w:rPr>
        <w:t>II</w:t>
      </w:r>
    </w:p>
    <w:p w14:paraId="1227817E" w14:textId="77777777" w:rsidR="002B6F12" w:rsidRPr="002B6F12" w:rsidRDefault="002B6F12" w:rsidP="002B6F12">
      <w:pPr>
        <w:suppressAutoHyphens/>
        <w:autoSpaceDN w:val="0"/>
        <w:spacing w:after="0" w:line="240" w:lineRule="auto"/>
        <w:jc w:val="both"/>
        <w:rPr>
          <w:rFonts w:ascii="Times New Roman" w:eastAsia="Times New Roman" w:hAnsi="Times New Roman" w:cs="Times New Roman"/>
          <w:bCs/>
          <w:kern w:val="0"/>
          <w:lang w:eastAsia="hr-HR"/>
          <w14:ligatures w14:val="none"/>
        </w:rPr>
      </w:pPr>
      <w:r w:rsidRPr="002B6F12">
        <w:rPr>
          <w:rFonts w:ascii="Times New Roman" w:eastAsia="Times New Roman" w:hAnsi="Times New Roman" w:cs="Times New Roman"/>
          <w:bCs/>
          <w:kern w:val="0"/>
          <w:lang w:eastAsia="hr-HR"/>
          <w14:ligatures w14:val="none"/>
        </w:rPr>
        <w:tab/>
        <w:t>Iznimno iz članka 1. ove Odluke nastaviti će se sufinancirati smještaj one djece koja nisu dobila mjesto u Dječjem vrtiću Potočić Belajske Poljice zbog popunjenosti kapaciteta, a potvrdu o istom dostavlja ravnateljica Dječjeg vrtića Potočić Belajske Poljice na zahtjev osnivača.</w:t>
      </w:r>
    </w:p>
    <w:p w14:paraId="109F82BD" w14:textId="77777777" w:rsidR="002B6F12" w:rsidRPr="002B6F12" w:rsidRDefault="002B6F12" w:rsidP="002B6F12">
      <w:pPr>
        <w:suppressAutoHyphens/>
        <w:autoSpaceDN w:val="0"/>
        <w:spacing w:after="0" w:line="240" w:lineRule="auto"/>
        <w:jc w:val="both"/>
        <w:rPr>
          <w:rFonts w:ascii="Times New Roman" w:eastAsia="Times New Roman" w:hAnsi="Times New Roman" w:cs="Times New Roman"/>
          <w:bCs/>
          <w:kern w:val="0"/>
          <w:lang w:eastAsia="hr-HR"/>
          <w14:ligatures w14:val="none"/>
        </w:rPr>
      </w:pPr>
    </w:p>
    <w:p w14:paraId="52673678" w14:textId="77777777" w:rsidR="002B6F12" w:rsidRPr="002B6F12" w:rsidRDefault="002B6F12" w:rsidP="002B6F12">
      <w:pPr>
        <w:suppressAutoHyphens/>
        <w:autoSpaceDN w:val="0"/>
        <w:spacing w:after="0" w:line="240" w:lineRule="auto"/>
        <w:jc w:val="both"/>
        <w:rPr>
          <w:rFonts w:ascii="Times New Roman" w:eastAsia="Times New Roman" w:hAnsi="Times New Roman" w:cs="Times New Roman"/>
          <w:bCs/>
          <w:kern w:val="0"/>
          <w:lang w:eastAsia="hr-HR"/>
          <w14:ligatures w14:val="none"/>
        </w:rPr>
      </w:pPr>
    </w:p>
    <w:p w14:paraId="5CA18111" w14:textId="77777777" w:rsidR="002B6F12" w:rsidRPr="002B6F12" w:rsidRDefault="002B6F12" w:rsidP="002B6F12">
      <w:pPr>
        <w:suppressAutoHyphens/>
        <w:autoSpaceDN w:val="0"/>
        <w:spacing w:after="0" w:line="240" w:lineRule="auto"/>
        <w:jc w:val="center"/>
        <w:rPr>
          <w:rFonts w:ascii="Times New Roman" w:eastAsia="Times New Roman" w:hAnsi="Times New Roman" w:cs="Times New Roman"/>
          <w:bCs/>
          <w:kern w:val="0"/>
          <w:lang w:eastAsia="hr-HR"/>
          <w14:ligatures w14:val="none"/>
        </w:rPr>
      </w:pPr>
      <w:r w:rsidRPr="002B6F12">
        <w:rPr>
          <w:rFonts w:ascii="Times New Roman" w:eastAsia="Times New Roman" w:hAnsi="Times New Roman" w:cs="Times New Roman"/>
          <w:bCs/>
          <w:kern w:val="0"/>
          <w:lang w:eastAsia="hr-HR"/>
          <w14:ligatures w14:val="none"/>
        </w:rPr>
        <w:t>III</w:t>
      </w:r>
    </w:p>
    <w:p w14:paraId="3AE16376" w14:textId="0FD88F91" w:rsidR="002B6F12" w:rsidRPr="002B6F12" w:rsidRDefault="002B6F12" w:rsidP="002B6F12">
      <w:pPr>
        <w:suppressAutoHyphens/>
        <w:autoSpaceDN w:val="0"/>
        <w:spacing w:after="0" w:line="240" w:lineRule="auto"/>
        <w:jc w:val="both"/>
        <w:rPr>
          <w:rFonts w:ascii="Times New Roman" w:eastAsia="Times New Roman" w:hAnsi="Times New Roman" w:cs="Times New Roman"/>
          <w:bCs/>
          <w:kern w:val="0"/>
          <w:lang w:eastAsia="hr-HR"/>
          <w14:ligatures w14:val="none"/>
        </w:rPr>
      </w:pPr>
      <w:r w:rsidRPr="002B6F12">
        <w:rPr>
          <w:rFonts w:ascii="Times New Roman" w:eastAsia="Times New Roman" w:hAnsi="Times New Roman" w:cs="Times New Roman"/>
          <w:bCs/>
          <w:kern w:val="0"/>
          <w:lang w:eastAsia="hr-HR"/>
          <w14:ligatures w14:val="none"/>
        </w:rPr>
        <w:tab/>
        <w:t>Ova Odluka stupa na snagu danom donošenja a objavit će se u „Službenom Glasniku Općine Barilović“</w:t>
      </w:r>
      <w:r w:rsidR="00187485">
        <w:rPr>
          <w:rFonts w:ascii="Times New Roman" w:eastAsia="Times New Roman" w:hAnsi="Times New Roman" w:cs="Times New Roman"/>
          <w:bCs/>
          <w:kern w:val="0"/>
          <w:lang w:eastAsia="hr-HR"/>
          <w14:ligatures w14:val="none"/>
        </w:rPr>
        <w:t xml:space="preserve"> i na službenoj stranici Općine Barilović.</w:t>
      </w:r>
    </w:p>
    <w:p w14:paraId="76925012" w14:textId="77777777" w:rsidR="002B6F12" w:rsidRDefault="002B6F12" w:rsidP="002B6F12">
      <w:pPr>
        <w:spacing w:after="0" w:line="256" w:lineRule="auto"/>
        <w:ind w:left="7080"/>
        <w:rPr>
          <w:rFonts w:ascii="Times New Roman" w:eastAsia="Calibri" w:hAnsi="Times New Roman" w:cs="Times New Roman"/>
          <w:b/>
          <w:bCs/>
          <w:sz w:val="24"/>
          <w:szCs w:val="24"/>
        </w:rPr>
      </w:pPr>
      <w:r w:rsidRPr="005C5666">
        <w:rPr>
          <w:rFonts w:ascii="Times New Roman" w:eastAsia="Calibri" w:hAnsi="Times New Roman" w:cs="Times New Roman"/>
          <w:b/>
          <w:bCs/>
          <w:sz w:val="24"/>
          <w:szCs w:val="24"/>
        </w:rPr>
        <w:t>NAČELNIK</w:t>
      </w:r>
    </w:p>
    <w:p w14:paraId="6616B70D" w14:textId="77777777" w:rsidR="002B6F12" w:rsidRPr="005C5666" w:rsidRDefault="002B6F12" w:rsidP="002B6F12">
      <w:pPr>
        <w:spacing w:line="256"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t>Dražen Peraković</w:t>
      </w:r>
    </w:p>
    <w:p w14:paraId="107958F3" w14:textId="21318222" w:rsidR="002B6F12" w:rsidRPr="00A44B9C" w:rsidRDefault="002B6F12" w:rsidP="002B6F12">
      <w:pPr>
        <w:spacing w:after="0"/>
        <w:rPr>
          <w:rFonts w:ascii="Times New Roman" w:hAnsi="Times New Roman"/>
          <w:sz w:val="24"/>
          <w:szCs w:val="24"/>
        </w:rPr>
      </w:pPr>
      <w:r w:rsidRPr="00A44B9C">
        <w:rPr>
          <w:rFonts w:ascii="Times New Roman" w:hAnsi="Times New Roman"/>
          <w:sz w:val="24"/>
          <w:szCs w:val="24"/>
        </w:rPr>
        <w:t xml:space="preserve">KLASA: </w:t>
      </w:r>
      <w:r>
        <w:rPr>
          <w:rFonts w:ascii="Times New Roman" w:hAnsi="Times New Roman"/>
          <w:sz w:val="24"/>
          <w:szCs w:val="24"/>
        </w:rPr>
        <w:t>601-01/25-01/14</w:t>
      </w:r>
    </w:p>
    <w:p w14:paraId="1A5612FC" w14:textId="307E9D9A" w:rsidR="002B6F12" w:rsidRPr="00A44B9C" w:rsidRDefault="002B6F12" w:rsidP="002B6F12">
      <w:pPr>
        <w:spacing w:after="0"/>
        <w:rPr>
          <w:rFonts w:ascii="Times New Roman" w:hAnsi="Times New Roman"/>
          <w:sz w:val="24"/>
          <w:szCs w:val="24"/>
        </w:rPr>
      </w:pPr>
      <w:r w:rsidRPr="00A44B9C">
        <w:rPr>
          <w:rFonts w:ascii="Times New Roman" w:hAnsi="Times New Roman"/>
          <w:sz w:val="24"/>
          <w:szCs w:val="24"/>
        </w:rPr>
        <w:t>URBROJ: 2133-06-0</w:t>
      </w:r>
      <w:r>
        <w:rPr>
          <w:rFonts w:ascii="Times New Roman" w:hAnsi="Times New Roman"/>
          <w:sz w:val="24"/>
          <w:szCs w:val="24"/>
        </w:rPr>
        <w:t>2-25-</w:t>
      </w:r>
      <w:r>
        <w:rPr>
          <w:rFonts w:ascii="Times New Roman" w:hAnsi="Times New Roman"/>
          <w:sz w:val="24"/>
          <w:szCs w:val="24"/>
        </w:rPr>
        <w:t>2</w:t>
      </w:r>
    </w:p>
    <w:p w14:paraId="73230391" w14:textId="4A83720C" w:rsidR="002B6F12" w:rsidRDefault="002B6F12" w:rsidP="002B6F12">
      <w:pPr>
        <w:spacing w:after="0"/>
        <w:rPr>
          <w:rFonts w:ascii="Times New Roman" w:hAnsi="Times New Roman"/>
          <w:sz w:val="24"/>
          <w:szCs w:val="24"/>
        </w:rPr>
      </w:pPr>
      <w:r w:rsidRPr="00A44B9C">
        <w:rPr>
          <w:rFonts w:ascii="Times New Roman" w:hAnsi="Times New Roman"/>
          <w:sz w:val="24"/>
          <w:szCs w:val="24"/>
        </w:rPr>
        <w:t xml:space="preserve">U Bariloviću, </w:t>
      </w:r>
      <w:r>
        <w:rPr>
          <w:rFonts w:ascii="Times New Roman" w:hAnsi="Times New Roman"/>
          <w:sz w:val="24"/>
          <w:szCs w:val="24"/>
        </w:rPr>
        <w:t>08.kolovoz</w:t>
      </w:r>
      <w:r>
        <w:rPr>
          <w:rFonts w:ascii="Times New Roman" w:hAnsi="Times New Roman"/>
          <w:sz w:val="24"/>
          <w:szCs w:val="24"/>
        </w:rPr>
        <w:t xml:space="preserve"> </w:t>
      </w:r>
      <w:r w:rsidRPr="00A44B9C">
        <w:rPr>
          <w:rFonts w:ascii="Times New Roman" w:hAnsi="Times New Roman"/>
          <w:sz w:val="24"/>
          <w:szCs w:val="24"/>
        </w:rPr>
        <w:t>2025. god.</w:t>
      </w:r>
    </w:p>
    <w:p w14:paraId="214CD075" w14:textId="77777777" w:rsidR="002B6F12" w:rsidRPr="00AE1BFF" w:rsidRDefault="002B6F12" w:rsidP="002B6F12">
      <w:pPr>
        <w:spacing w:after="0"/>
        <w:rPr>
          <w:rFonts w:ascii="Times New Roman" w:hAnsi="Times New Roman"/>
          <w:sz w:val="24"/>
          <w:szCs w:val="24"/>
        </w:rPr>
      </w:pPr>
      <w:r w:rsidRPr="00A44B9C">
        <w:rPr>
          <w:rFonts w:ascii="Times New Roman" w:hAnsi="Times New Roman"/>
          <w:b/>
          <w:sz w:val="24"/>
          <w:szCs w:val="24"/>
          <w:u w:val="thick"/>
        </w:rPr>
        <w:t>___________________________________________________________________________</w:t>
      </w:r>
    </w:p>
    <w:p w14:paraId="0B754684" w14:textId="77777777" w:rsidR="002B6F12" w:rsidRDefault="002B6F12" w:rsidP="005C5666">
      <w:pPr>
        <w:spacing w:line="256" w:lineRule="auto"/>
        <w:rPr>
          <w:rFonts w:ascii="Times New Roman" w:eastAsia="Calibri" w:hAnsi="Times New Roman" w:cs="Times New Roman"/>
          <w:b/>
          <w:bCs/>
          <w:sz w:val="24"/>
          <w:szCs w:val="24"/>
        </w:rPr>
      </w:pPr>
    </w:p>
    <w:p w14:paraId="6E736C41" w14:textId="77777777" w:rsidR="002B6F12" w:rsidRDefault="002B6F12" w:rsidP="005C5666">
      <w:pPr>
        <w:spacing w:line="256" w:lineRule="auto"/>
        <w:rPr>
          <w:rFonts w:ascii="Times New Roman" w:eastAsia="Calibri" w:hAnsi="Times New Roman" w:cs="Times New Roman"/>
          <w:b/>
          <w:bCs/>
          <w:sz w:val="24"/>
          <w:szCs w:val="24"/>
        </w:rPr>
      </w:pPr>
    </w:p>
    <w:p w14:paraId="546E68F7" w14:textId="77777777" w:rsidR="002B6F12" w:rsidRDefault="002B6F12" w:rsidP="005C5666">
      <w:pPr>
        <w:spacing w:line="256" w:lineRule="auto"/>
        <w:rPr>
          <w:rFonts w:ascii="Times New Roman" w:eastAsia="Calibri" w:hAnsi="Times New Roman" w:cs="Times New Roman"/>
          <w:b/>
          <w:bCs/>
          <w:sz w:val="24"/>
          <w:szCs w:val="24"/>
        </w:rPr>
      </w:pPr>
    </w:p>
    <w:p w14:paraId="4C935506" w14:textId="77777777" w:rsidR="002B6F12" w:rsidRDefault="002B6F12" w:rsidP="005C5666">
      <w:pPr>
        <w:spacing w:line="256" w:lineRule="auto"/>
        <w:rPr>
          <w:rFonts w:ascii="Times New Roman" w:eastAsia="Calibri" w:hAnsi="Times New Roman" w:cs="Times New Roman"/>
          <w:b/>
          <w:bCs/>
          <w:sz w:val="24"/>
          <w:szCs w:val="24"/>
        </w:rPr>
      </w:pPr>
    </w:p>
    <w:p w14:paraId="4B2EA0A6" w14:textId="77777777" w:rsidR="002B6F12" w:rsidRDefault="002B6F12" w:rsidP="005C5666">
      <w:pPr>
        <w:spacing w:line="256" w:lineRule="auto"/>
        <w:rPr>
          <w:rFonts w:ascii="Times New Roman" w:eastAsia="Calibri" w:hAnsi="Times New Roman" w:cs="Times New Roman"/>
          <w:b/>
          <w:bCs/>
          <w:sz w:val="24"/>
          <w:szCs w:val="24"/>
        </w:rPr>
      </w:pPr>
    </w:p>
    <w:p w14:paraId="113A8ED3" w14:textId="77777777" w:rsidR="002B6F12" w:rsidRPr="002B6F12" w:rsidRDefault="002B6F12" w:rsidP="002B6F12">
      <w:pPr>
        <w:suppressAutoHyphens/>
        <w:autoSpaceDN w:val="0"/>
        <w:spacing w:after="0" w:line="240" w:lineRule="auto"/>
        <w:jc w:val="both"/>
        <w:rPr>
          <w:rFonts w:ascii="Times New Roman" w:eastAsia="Times New Roman" w:hAnsi="Times New Roman" w:cs="Times New Roman"/>
          <w:kern w:val="0"/>
          <w:sz w:val="24"/>
          <w:szCs w:val="24"/>
          <w14:ligatures w14:val="none"/>
        </w:rPr>
      </w:pPr>
      <w:r w:rsidRPr="002B6F12">
        <w:rPr>
          <w:rFonts w:ascii="Times New Roman" w:eastAsia="Times New Roman" w:hAnsi="Times New Roman" w:cs="Times New Roman"/>
          <w:b/>
          <w:kern w:val="0"/>
          <w:lang w:eastAsia="hr-HR"/>
          <w14:ligatures w14:val="none"/>
        </w:rPr>
        <w:lastRenderedPageBreak/>
        <w:tab/>
      </w:r>
      <w:r w:rsidRPr="002B6F12">
        <w:rPr>
          <w:rFonts w:ascii="Times New Roman" w:eastAsia="Times New Roman" w:hAnsi="Times New Roman" w:cs="Times New Roman"/>
          <w:bCs/>
          <w:kern w:val="0"/>
          <w:lang w:eastAsia="hr-HR"/>
          <w14:ligatures w14:val="none"/>
        </w:rPr>
        <w:t>Na temelju članka 35. Zakona o sustavu strateškog planiranja i upravljanja razvojem Republike Hrvatske („Narodne novine“ broj 123/17 i 151/22) i članka 50. Statuta Općine Barilović („Službeni glasnik Općine Barilović“ broj 01/18 i 01/21), Načelnik Općine Barilović donosi</w:t>
      </w:r>
    </w:p>
    <w:p w14:paraId="0E85F458" w14:textId="77777777" w:rsidR="002B6F12" w:rsidRPr="002B6F12" w:rsidRDefault="002B6F12" w:rsidP="002B6F12">
      <w:pPr>
        <w:suppressAutoHyphens/>
        <w:autoSpaceDN w:val="0"/>
        <w:spacing w:after="0" w:line="240" w:lineRule="auto"/>
        <w:rPr>
          <w:rFonts w:ascii="Times New Roman" w:eastAsia="Times New Roman" w:hAnsi="Times New Roman" w:cs="Times New Roman"/>
          <w:bCs/>
          <w:kern w:val="0"/>
          <w:lang w:eastAsia="hr-HR"/>
          <w14:ligatures w14:val="none"/>
        </w:rPr>
      </w:pPr>
    </w:p>
    <w:p w14:paraId="43FB9695" w14:textId="77777777" w:rsidR="002B6F12" w:rsidRPr="002B6F12" w:rsidRDefault="002B6F12" w:rsidP="002B6F12">
      <w:pPr>
        <w:suppressAutoHyphens/>
        <w:autoSpaceDN w:val="0"/>
        <w:spacing w:after="0" w:line="240" w:lineRule="auto"/>
        <w:rPr>
          <w:rFonts w:ascii="Times New Roman" w:eastAsia="Times New Roman" w:hAnsi="Times New Roman" w:cs="Times New Roman"/>
          <w:bCs/>
          <w:kern w:val="0"/>
          <w:lang w:eastAsia="hr-HR"/>
          <w14:ligatures w14:val="none"/>
        </w:rPr>
      </w:pPr>
    </w:p>
    <w:p w14:paraId="25CC97F7" w14:textId="77777777" w:rsidR="002B6F12" w:rsidRPr="002B6F12" w:rsidRDefault="002B6F12" w:rsidP="002B6F12">
      <w:pPr>
        <w:suppressAutoHyphens/>
        <w:autoSpaceDN w:val="0"/>
        <w:spacing w:after="0" w:line="240" w:lineRule="auto"/>
        <w:jc w:val="center"/>
        <w:rPr>
          <w:rFonts w:ascii="Times New Roman" w:eastAsia="Times New Roman" w:hAnsi="Times New Roman" w:cs="Times New Roman"/>
          <w:b/>
          <w:kern w:val="0"/>
          <w:lang w:eastAsia="hr-HR"/>
          <w14:ligatures w14:val="none"/>
        </w:rPr>
      </w:pPr>
      <w:r w:rsidRPr="002B6F12">
        <w:rPr>
          <w:rFonts w:ascii="Times New Roman" w:eastAsia="Times New Roman" w:hAnsi="Times New Roman" w:cs="Times New Roman"/>
          <w:b/>
          <w:kern w:val="0"/>
          <w:lang w:eastAsia="hr-HR"/>
          <w14:ligatures w14:val="none"/>
        </w:rPr>
        <w:t>ODLUKU O IMENOVANJU LOKALNOG KOORDINATORA</w:t>
      </w:r>
    </w:p>
    <w:p w14:paraId="34EE9D4C" w14:textId="77777777" w:rsidR="002B6F12" w:rsidRPr="002B6F12" w:rsidRDefault="002B6F12" w:rsidP="002B6F12">
      <w:pPr>
        <w:suppressAutoHyphens/>
        <w:autoSpaceDN w:val="0"/>
        <w:spacing w:after="0" w:line="240" w:lineRule="auto"/>
        <w:jc w:val="center"/>
        <w:rPr>
          <w:rFonts w:ascii="Times New Roman" w:eastAsia="Times New Roman" w:hAnsi="Times New Roman" w:cs="Times New Roman"/>
          <w:bCs/>
          <w:kern w:val="0"/>
          <w:lang w:eastAsia="hr-HR"/>
          <w14:ligatures w14:val="none"/>
        </w:rPr>
      </w:pPr>
    </w:p>
    <w:p w14:paraId="411539C9" w14:textId="77777777" w:rsidR="002B6F12" w:rsidRPr="002B6F12" w:rsidRDefault="002B6F12" w:rsidP="002B6F12">
      <w:pPr>
        <w:suppressAutoHyphens/>
        <w:autoSpaceDN w:val="0"/>
        <w:spacing w:after="0" w:line="240" w:lineRule="auto"/>
        <w:jc w:val="center"/>
        <w:rPr>
          <w:rFonts w:ascii="Times New Roman" w:eastAsia="Times New Roman" w:hAnsi="Times New Roman" w:cs="Times New Roman"/>
          <w:bCs/>
          <w:kern w:val="0"/>
          <w:lang w:eastAsia="hr-HR"/>
          <w14:ligatures w14:val="none"/>
        </w:rPr>
      </w:pPr>
      <w:r w:rsidRPr="002B6F12">
        <w:rPr>
          <w:rFonts w:ascii="Times New Roman" w:eastAsia="Times New Roman" w:hAnsi="Times New Roman" w:cs="Times New Roman"/>
          <w:bCs/>
          <w:kern w:val="0"/>
          <w:lang w:eastAsia="hr-HR"/>
          <w14:ligatures w14:val="none"/>
        </w:rPr>
        <w:t>I.</w:t>
      </w:r>
    </w:p>
    <w:p w14:paraId="6656B14E" w14:textId="77777777" w:rsidR="002B6F12" w:rsidRPr="002B6F12" w:rsidRDefault="002B6F12" w:rsidP="002B6F12">
      <w:pPr>
        <w:suppressAutoHyphens/>
        <w:autoSpaceDN w:val="0"/>
        <w:spacing w:after="0" w:line="240" w:lineRule="auto"/>
        <w:jc w:val="center"/>
        <w:rPr>
          <w:rFonts w:ascii="Times New Roman" w:eastAsia="Times New Roman" w:hAnsi="Times New Roman" w:cs="Times New Roman"/>
          <w:bCs/>
          <w:kern w:val="0"/>
          <w:lang w:eastAsia="hr-HR"/>
          <w14:ligatures w14:val="none"/>
        </w:rPr>
      </w:pPr>
    </w:p>
    <w:p w14:paraId="26DCDCA6" w14:textId="77777777" w:rsidR="002B6F12" w:rsidRPr="002B6F12" w:rsidRDefault="002B6F12" w:rsidP="002B6F12">
      <w:pPr>
        <w:suppressAutoHyphens/>
        <w:autoSpaceDN w:val="0"/>
        <w:spacing w:after="0" w:line="240" w:lineRule="auto"/>
        <w:jc w:val="both"/>
        <w:rPr>
          <w:rFonts w:ascii="Times New Roman" w:eastAsia="Times New Roman" w:hAnsi="Times New Roman" w:cs="Times New Roman"/>
          <w:bCs/>
          <w:kern w:val="0"/>
          <w:lang w:eastAsia="hr-HR"/>
          <w14:ligatures w14:val="none"/>
        </w:rPr>
      </w:pPr>
      <w:r w:rsidRPr="002B6F12">
        <w:rPr>
          <w:rFonts w:ascii="Times New Roman" w:eastAsia="Times New Roman" w:hAnsi="Times New Roman" w:cs="Times New Roman"/>
          <w:bCs/>
          <w:kern w:val="0"/>
          <w:lang w:eastAsia="hr-HR"/>
          <w14:ligatures w14:val="none"/>
        </w:rPr>
        <w:tab/>
        <w:t>Ovom Odlukom Ivana Živčić Frketić, pročelnica jedinstvenog upravnog odjela Općine Barilović imenuje se lokalnim koordinatorom za obavljanje i koordinaciju poslova strateškog planiranja u Općini Barilović.</w:t>
      </w:r>
    </w:p>
    <w:p w14:paraId="02098195" w14:textId="77777777" w:rsidR="002B6F12" w:rsidRPr="002B6F12" w:rsidRDefault="002B6F12" w:rsidP="002B6F12">
      <w:pPr>
        <w:suppressAutoHyphens/>
        <w:autoSpaceDN w:val="0"/>
        <w:spacing w:after="0" w:line="240" w:lineRule="auto"/>
        <w:jc w:val="both"/>
        <w:rPr>
          <w:rFonts w:ascii="Times New Roman" w:eastAsia="Times New Roman" w:hAnsi="Times New Roman" w:cs="Times New Roman"/>
          <w:bCs/>
          <w:kern w:val="0"/>
          <w:lang w:eastAsia="hr-HR"/>
          <w14:ligatures w14:val="none"/>
        </w:rPr>
      </w:pPr>
    </w:p>
    <w:p w14:paraId="41BCEA39" w14:textId="77777777" w:rsidR="002B6F12" w:rsidRPr="002B6F12" w:rsidRDefault="002B6F12" w:rsidP="002B6F12">
      <w:pPr>
        <w:suppressAutoHyphens/>
        <w:autoSpaceDN w:val="0"/>
        <w:spacing w:after="0" w:line="240" w:lineRule="auto"/>
        <w:jc w:val="center"/>
        <w:rPr>
          <w:rFonts w:ascii="Times New Roman" w:eastAsia="Times New Roman" w:hAnsi="Times New Roman" w:cs="Times New Roman"/>
          <w:bCs/>
          <w:kern w:val="0"/>
          <w:lang w:eastAsia="hr-HR"/>
          <w14:ligatures w14:val="none"/>
        </w:rPr>
      </w:pPr>
      <w:r w:rsidRPr="002B6F12">
        <w:rPr>
          <w:rFonts w:ascii="Times New Roman" w:eastAsia="Times New Roman" w:hAnsi="Times New Roman" w:cs="Times New Roman"/>
          <w:bCs/>
          <w:kern w:val="0"/>
          <w:lang w:eastAsia="hr-HR"/>
          <w14:ligatures w14:val="none"/>
        </w:rPr>
        <w:t>II.</w:t>
      </w:r>
    </w:p>
    <w:p w14:paraId="0772764A" w14:textId="77777777" w:rsidR="002B6F12" w:rsidRPr="002B6F12" w:rsidRDefault="002B6F12" w:rsidP="002B6F12">
      <w:pPr>
        <w:suppressAutoHyphens/>
        <w:autoSpaceDN w:val="0"/>
        <w:spacing w:after="0" w:line="240" w:lineRule="auto"/>
        <w:jc w:val="center"/>
        <w:rPr>
          <w:rFonts w:ascii="Times New Roman" w:eastAsia="Times New Roman" w:hAnsi="Times New Roman" w:cs="Times New Roman"/>
          <w:bCs/>
          <w:kern w:val="0"/>
          <w:lang w:eastAsia="hr-HR"/>
          <w14:ligatures w14:val="none"/>
        </w:rPr>
      </w:pPr>
    </w:p>
    <w:p w14:paraId="4D309660" w14:textId="77777777" w:rsidR="002B6F12" w:rsidRPr="002B6F12" w:rsidRDefault="002B6F12" w:rsidP="002B6F12">
      <w:pPr>
        <w:suppressAutoHyphens/>
        <w:autoSpaceDN w:val="0"/>
        <w:spacing w:after="0" w:line="240" w:lineRule="auto"/>
        <w:jc w:val="both"/>
        <w:rPr>
          <w:rFonts w:ascii="Times New Roman" w:eastAsia="Times New Roman" w:hAnsi="Times New Roman" w:cs="Times New Roman"/>
          <w:bCs/>
          <w:kern w:val="0"/>
          <w:lang w:eastAsia="hr-HR"/>
          <w14:ligatures w14:val="none"/>
        </w:rPr>
      </w:pPr>
      <w:r w:rsidRPr="002B6F12">
        <w:rPr>
          <w:rFonts w:ascii="Times New Roman" w:eastAsia="Times New Roman" w:hAnsi="Times New Roman" w:cs="Times New Roman"/>
          <w:bCs/>
          <w:kern w:val="0"/>
          <w:lang w:eastAsia="hr-HR"/>
          <w14:ligatures w14:val="none"/>
        </w:rPr>
        <w:tab/>
        <w:t>Zakonom o sustavu strateškog planiranja i upravljanja razvojem Republike Hrvatske („Narodne</w:t>
      </w:r>
    </w:p>
    <w:p w14:paraId="5C05C221" w14:textId="77777777" w:rsidR="002B6F12" w:rsidRPr="002B6F12" w:rsidRDefault="002B6F12" w:rsidP="002B6F12">
      <w:pPr>
        <w:suppressAutoHyphens/>
        <w:autoSpaceDN w:val="0"/>
        <w:spacing w:after="0" w:line="240" w:lineRule="auto"/>
        <w:jc w:val="both"/>
        <w:rPr>
          <w:rFonts w:ascii="Times New Roman" w:eastAsia="Times New Roman" w:hAnsi="Times New Roman" w:cs="Times New Roman"/>
          <w:bCs/>
          <w:kern w:val="0"/>
          <w:lang w:eastAsia="hr-HR"/>
          <w14:ligatures w14:val="none"/>
        </w:rPr>
      </w:pPr>
      <w:r w:rsidRPr="002B6F12">
        <w:rPr>
          <w:rFonts w:ascii="Times New Roman" w:eastAsia="Times New Roman" w:hAnsi="Times New Roman" w:cs="Times New Roman"/>
          <w:bCs/>
          <w:kern w:val="0"/>
          <w:lang w:eastAsia="hr-HR"/>
          <w14:ligatures w14:val="none"/>
        </w:rPr>
        <w:t>Novine“ broj 123/17 i 151/22) lokalni koordinator</w:t>
      </w:r>
    </w:p>
    <w:p w14:paraId="63F56359" w14:textId="77777777" w:rsidR="002B6F12" w:rsidRPr="002B6F12" w:rsidRDefault="002B6F12" w:rsidP="002B6F12">
      <w:pPr>
        <w:numPr>
          <w:ilvl w:val="0"/>
          <w:numId w:val="31"/>
        </w:numPr>
        <w:suppressAutoHyphens/>
        <w:autoSpaceDN w:val="0"/>
        <w:spacing w:after="0" w:line="240" w:lineRule="auto"/>
        <w:jc w:val="both"/>
        <w:rPr>
          <w:rFonts w:ascii="Times New Roman" w:eastAsia="Times New Roman" w:hAnsi="Times New Roman" w:cs="Times New Roman"/>
          <w:bCs/>
          <w:kern w:val="0"/>
          <w:lang w:eastAsia="hr-HR"/>
          <w14:ligatures w14:val="none"/>
        </w:rPr>
      </w:pPr>
      <w:r w:rsidRPr="002B6F12">
        <w:rPr>
          <w:rFonts w:ascii="Times New Roman" w:eastAsia="Times New Roman" w:hAnsi="Times New Roman" w:cs="Times New Roman"/>
          <w:bCs/>
          <w:kern w:val="0"/>
          <w:lang w:eastAsia="hr-HR"/>
          <w14:ligatures w14:val="none"/>
        </w:rPr>
        <w:t>koordinira i nadzire izradu akata strateškog planiranja od značaja za jedinicu lokalne samouprave iz članka 25. i 26. ovog Zakona za koje ih ovlasti izvršno tijelo jedinice lokalne samouprave,</w:t>
      </w:r>
    </w:p>
    <w:p w14:paraId="57F134BB" w14:textId="77777777" w:rsidR="002B6F12" w:rsidRPr="002B6F12" w:rsidRDefault="002B6F12" w:rsidP="002B6F12">
      <w:pPr>
        <w:numPr>
          <w:ilvl w:val="0"/>
          <w:numId w:val="31"/>
        </w:numPr>
        <w:suppressAutoHyphens/>
        <w:autoSpaceDN w:val="0"/>
        <w:spacing w:after="0" w:line="240" w:lineRule="auto"/>
        <w:jc w:val="both"/>
        <w:rPr>
          <w:rFonts w:ascii="Times New Roman" w:eastAsia="Times New Roman" w:hAnsi="Times New Roman" w:cs="Times New Roman"/>
          <w:bCs/>
          <w:kern w:val="0"/>
          <w:lang w:eastAsia="hr-HR"/>
          <w14:ligatures w14:val="none"/>
        </w:rPr>
      </w:pPr>
      <w:r w:rsidRPr="002B6F12">
        <w:rPr>
          <w:rFonts w:ascii="Times New Roman" w:eastAsia="Times New Roman" w:hAnsi="Times New Roman" w:cs="Times New Roman"/>
          <w:bCs/>
          <w:kern w:val="0"/>
          <w:lang w:eastAsia="hr-HR"/>
          <w14:ligatures w14:val="none"/>
        </w:rPr>
        <w:t>provjerava usklađenost akata strateškog planiranja od značaja za jedinicu lokalne samouprave iz točke 1. ovog stavka s aktima strateškog planiranja više ili jednake hijerarhijske  razine i o tome podnosi izvješće izvršnom tijelu jedinice lokalne samouprave i Koordinacijskom tijelu,</w:t>
      </w:r>
    </w:p>
    <w:p w14:paraId="5B80DD3F" w14:textId="77777777" w:rsidR="002B6F12" w:rsidRPr="002B6F12" w:rsidRDefault="002B6F12" w:rsidP="002B6F12">
      <w:pPr>
        <w:numPr>
          <w:ilvl w:val="0"/>
          <w:numId w:val="31"/>
        </w:numPr>
        <w:suppressAutoHyphens/>
        <w:autoSpaceDN w:val="0"/>
        <w:spacing w:after="0" w:line="240" w:lineRule="auto"/>
        <w:jc w:val="both"/>
        <w:rPr>
          <w:rFonts w:ascii="Times New Roman" w:eastAsia="Times New Roman" w:hAnsi="Times New Roman" w:cs="Times New Roman"/>
          <w:bCs/>
          <w:kern w:val="0"/>
          <w:lang w:eastAsia="hr-HR"/>
          <w14:ligatures w14:val="none"/>
        </w:rPr>
      </w:pPr>
      <w:r w:rsidRPr="002B6F12">
        <w:rPr>
          <w:rFonts w:ascii="Times New Roman" w:eastAsia="Times New Roman" w:hAnsi="Times New Roman" w:cs="Times New Roman"/>
          <w:bCs/>
          <w:kern w:val="0"/>
          <w:lang w:eastAsia="hr-HR"/>
          <w14:ligatures w14:val="none"/>
        </w:rPr>
        <w:t>nadzire i prati provedbu akata strateškog planiranja iz točke 1. ovog stavka te izvješćuje izvršno  tijelo jedinice lokalne samouprave, regionalnog koordinatora i Koordinacijsko tijelo o njihovoj provedbi,</w:t>
      </w:r>
    </w:p>
    <w:p w14:paraId="79B4A8A1" w14:textId="77777777" w:rsidR="002B6F12" w:rsidRPr="002B6F12" w:rsidRDefault="002B6F12" w:rsidP="002B6F12">
      <w:pPr>
        <w:numPr>
          <w:ilvl w:val="0"/>
          <w:numId w:val="31"/>
        </w:numPr>
        <w:suppressAutoHyphens/>
        <w:autoSpaceDN w:val="0"/>
        <w:spacing w:after="0" w:line="240" w:lineRule="auto"/>
        <w:jc w:val="both"/>
        <w:rPr>
          <w:rFonts w:ascii="Times New Roman" w:eastAsia="Times New Roman" w:hAnsi="Times New Roman" w:cs="Times New Roman"/>
          <w:bCs/>
          <w:kern w:val="0"/>
          <w:lang w:eastAsia="hr-HR"/>
          <w14:ligatures w14:val="none"/>
        </w:rPr>
      </w:pPr>
      <w:r w:rsidRPr="002B6F12">
        <w:rPr>
          <w:rFonts w:ascii="Times New Roman" w:eastAsia="Times New Roman" w:hAnsi="Times New Roman" w:cs="Times New Roman"/>
          <w:bCs/>
          <w:kern w:val="0"/>
          <w:lang w:eastAsia="hr-HR"/>
          <w14:ligatures w14:val="none"/>
        </w:rPr>
        <w:t>koordinira poslove na razini jedinice lokalne samouprave vezane uz planiranje i provedbu razvojnih projekata,</w:t>
      </w:r>
    </w:p>
    <w:p w14:paraId="22B6142A" w14:textId="77777777" w:rsidR="002B6F12" w:rsidRPr="002B6F12" w:rsidRDefault="002B6F12" w:rsidP="002B6F12">
      <w:pPr>
        <w:numPr>
          <w:ilvl w:val="0"/>
          <w:numId w:val="31"/>
        </w:numPr>
        <w:suppressAutoHyphens/>
        <w:autoSpaceDN w:val="0"/>
        <w:spacing w:after="0" w:line="240" w:lineRule="auto"/>
        <w:jc w:val="both"/>
        <w:rPr>
          <w:rFonts w:ascii="Times New Roman" w:eastAsia="Times New Roman" w:hAnsi="Times New Roman" w:cs="Times New Roman"/>
          <w:bCs/>
          <w:kern w:val="0"/>
          <w:lang w:eastAsia="hr-HR"/>
          <w14:ligatures w14:val="none"/>
        </w:rPr>
      </w:pPr>
      <w:r w:rsidRPr="002B6F12">
        <w:rPr>
          <w:rFonts w:ascii="Times New Roman" w:eastAsia="Times New Roman" w:hAnsi="Times New Roman" w:cs="Times New Roman"/>
          <w:bCs/>
          <w:kern w:val="0"/>
          <w:lang w:eastAsia="hr-HR"/>
          <w14:ligatures w14:val="none"/>
        </w:rPr>
        <w:t>obavlja upis razvojnih projekata od značaja za jedinicu lokalne samouprave u registar projekata iz članka 46. Zakona,</w:t>
      </w:r>
    </w:p>
    <w:p w14:paraId="3E30437C" w14:textId="77777777" w:rsidR="002B6F12" w:rsidRPr="002B6F12" w:rsidRDefault="002B6F12" w:rsidP="002B6F12">
      <w:pPr>
        <w:numPr>
          <w:ilvl w:val="0"/>
          <w:numId w:val="31"/>
        </w:numPr>
        <w:suppressAutoHyphens/>
        <w:autoSpaceDN w:val="0"/>
        <w:spacing w:after="0" w:line="240" w:lineRule="auto"/>
        <w:jc w:val="both"/>
        <w:rPr>
          <w:rFonts w:ascii="Times New Roman" w:eastAsia="Times New Roman" w:hAnsi="Times New Roman" w:cs="Times New Roman"/>
          <w:bCs/>
          <w:kern w:val="0"/>
          <w:lang w:eastAsia="hr-HR"/>
          <w14:ligatures w14:val="none"/>
        </w:rPr>
      </w:pPr>
      <w:r w:rsidRPr="002B6F12">
        <w:rPr>
          <w:rFonts w:ascii="Times New Roman" w:eastAsia="Times New Roman" w:hAnsi="Times New Roman" w:cs="Times New Roman"/>
          <w:bCs/>
          <w:kern w:val="0"/>
          <w:lang w:eastAsia="hr-HR"/>
          <w14:ligatures w14:val="none"/>
        </w:rPr>
        <w:t>surađuje s Koordinacijskim tijelom, regionalnim koordinatorima i drugim lokalnim koordinatorima na poslovima strateškog planiranja i upravljanja razvojem</w:t>
      </w:r>
    </w:p>
    <w:p w14:paraId="5C99B6AD" w14:textId="77777777" w:rsidR="002B6F12" w:rsidRPr="002B6F12" w:rsidRDefault="002B6F12" w:rsidP="002B6F12">
      <w:pPr>
        <w:numPr>
          <w:ilvl w:val="0"/>
          <w:numId w:val="31"/>
        </w:numPr>
        <w:suppressAutoHyphens/>
        <w:autoSpaceDN w:val="0"/>
        <w:spacing w:after="0" w:line="240" w:lineRule="auto"/>
        <w:jc w:val="both"/>
        <w:rPr>
          <w:rFonts w:ascii="Times New Roman" w:eastAsia="Times New Roman" w:hAnsi="Times New Roman" w:cs="Times New Roman"/>
          <w:bCs/>
          <w:kern w:val="0"/>
          <w:lang w:eastAsia="hr-HR"/>
          <w14:ligatures w14:val="none"/>
        </w:rPr>
      </w:pPr>
      <w:r w:rsidRPr="002B6F12">
        <w:rPr>
          <w:rFonts w:ascii="Times New Roman" w:eastAsia="Times New Roman" w:hAnsi="Times New Roman" w:cs="Times New Roman"/>
          <w:bCs/>
          <w:kern w:val="0"/>
          <w:lang w:eastAsia="hr-HR"/>
          <w14:ligatures w14:val="none"/>
        </w:rPr>
        <w:t>obavlja i druge poslove sukladno zakonu.</w:t>
      </w:r>
    </w:p>
    <w:p w14:paraId="1001E165" w14:textId="77777777" w:rsidR="002B6F12" w:rsidRPr="002B6F12" w:rsidRDefault="002B6F12" w:rsidP="002B6F12">
      <w:pPr>
        <w:suppressAutoHyphens/>
        <w:autoSpaceDN w:val="0"/>
        <w:spacing w:after="0" w:line="240" w:lineRule="auto"/>
        <w:jc w:val="both"/>
        <w:rPr>
          <w:rFonts w:ascii="Times New Roman" w:eastAsia="Times New Roman" w:hAnsi="Times New Roman" w:cs="Times New Roman"/>
          <w:bCs/>
          <w:kern w:val="0"/>
          <w:lang w:eastAsia="hr-HR"/>
          <w14:ligatures w14:val="none"/>
        </w:rPr>
      </w:pPr>
    </w:p>
    <w:p w14:paraId="33308B4D" w14:textId="77777777" w:rsidR="002B6F12" w:rsidRPr="002B6F12" w:rsidRDefault="002B6F12" w:rsidP="002B6F12">
      <w:pPr>
        <w:suppressAutoHyphens/>
        <w:autoSpaceDN w:val="0"/>
        <w:spacing w:after="0" w:line="240" w:lineRule="auto"/>
        <w:jc w:val="center"/>
        <w:rPr>
          <w:rFonts w:ascii="Times New Roman" w:eastAsia="Times New Roman" w:hAnsi="Times New Roman" w:cs="Times New Roman"/>
          <w:bCs/>
          <w:kern w:val="0"/>
          <w:lang w:eastAsia="hr-HR"/>
          <w14:ligatures w14:val="none"/>
        </w:rPr>
      </w:pPr>
      <w:r w:rsidRPr="002B6F12">
        <w:rPr>
          <w:rFonts w:ascii="Times New Roman" w:eastAsia="Times New Roman" w:hAnsi="Times New Roman" w:cs="Times New Roman"/>
          <w:bCs/>
          <w:kern w:val="0"/>
          <w:lang w:eastAsia="hr-HR"/>
          <w14:ligatures w14:val="none"/>
        </w:rPr>
        <w:t>III.</w:t>
      </w:r>
    </w:p>
    <w:p w14:paraId="685CD7DF" w14:textId="77777777" w:rsidR="002B6F12" w:rsidRPr="002B6F12" w:rsidRDefault="002B6F12" w:rsidP="002B6F12">
      <w:pPr>
        <w:suppressAutoHyphens/>
        <w:autoSpaceDN w:val="0"/>
        <w:spacing w:after="0" w:line="240" w:lineRule="auto"/>
        <w:jc w:val="center"/>
        <w:rPr>
          <w:rFonts w:ascii="Times New Roman" w:eastAsia="Times New Roman" w:hAnsi="Times New Roman" w:cs="Times New Roman"/>
          <w:bCs/>
          <w:kern w:val="0"/>
          <w:lang w:eastAsia="hr-HR"/>
          <w14:ligatures w14:val="none"/>
        </w:rPr>
      </w:pPr>
    </w:p>
    <w:p w14:paraId="4CD26A1E" w14:textId="77777777" w:rsidR="002B6F12" w:rsidRPr="002B6F12" w:rsidRDefault="002B6F12" w:rsidP="002B6F12">
      <w:pPr>
        <w:suppressAutoHyphens/>
        <w:autoSpaceDN w:val="0"/>
        <w:spacing w:after="0" w:line="240" w:lineRule="auto"/>
        <w:jc w:val="both"/>
        <w:rPr>
          <w:rFonts w:ascii="Times New Roman" w:eastAsia="Times New Roman" w:hAnsi="Times New Roman" w:cs="Times New Roman"/>
          <w:bCs/>
          <w:kern w:val="0"/>
          <w:lang w:eastAsia="hr-HR"/>
          <w14:ligatures w14:val="none"/>
        </w:rPr>
      </w:pPr>
      <w:r w:rsidRPr="002B6F12">
        <w:rPr>
          <w:rFonts w:ascii="Times New Roman" w:eastAsia="Times New Roman" w:hAnsi="Times New Roman" w:cs="Times New Roman"/>
          <w:bCs/>
          <w:kern w:val="0"/>
          <w:lang w:eastAsia="hr-HR"/>
          <w14:ligatures w14:val="none"/>
        </w:rPr>
        <w:tab/>
        <w:t>Stupanjem na snagu prestaje važiti Odluka o imenovanju lokalnog koordinatora KLASA: 302-01/21-01/02, URBROJ: 2133/06-02/1-21-2 od 02.08.2021. godine).</w:t>
      </w:r>
    </w:p>
    <w:p w14:paraId="3F3DCE26" w14:textId="77777777" w:rsidR="002B6F12" w:rsidRPr="002B6F12" w:rsidRDefault="002B6F12" w:rsidP="002B6F12">
      <w:pPr>
        <w:suppressAutoHyphens/>
        <w:autoSpaceDN w:val="0"/>
        <w:spacing w:after="0" w:line="240" w:lineRule="auto"/>
        <w:ind w:firstLine="708"/>
        <w:jc w:val="both"/>
        <w:rPr>
          <w:rFonts w:ascii="Times New Roman" w:eastAsia="Times New Roman" w:hAnsi="Times New Roman" w:cs="Times New Roman"/>
          <w:bCs/>
          <w:kern w:val="0"/>
          <w:lang w:eastAsia="hr-HR"/>
          <w14:ligatures w14:val="none"/>
        </w:rPr>
      </w:pPr>
      <w:r w:rsidRPr="002B6F12">
        <w:rPr>
          <w:rFonts w:ascii="Times New Roman" w:eastAsia="Times New Roman" w:hAnsi="Times New Roman" w:cs="Times New Roman"/>
          <w:bCs/>
          <w:kern w:val="0"/>
          <w:lang w:eastAsia="hr-HR"/>
          <w14:ligatures w14:val="none"/>
        </w:rPr>
        <w:t>Ova Odluka stupa na snagu danom donošenja a objavit će se na službenoj stranici Općine Barilović te u „Službenom glasniku Općine Barilović“.</w:t>
      </w:r>
    </w:p>
    <w:p w14:paraId="411A6C0F" w14:textId="77777777" w:rsidR="002B6F12" w:rsidRPr="002B6F12" w:rsidRDefault="002B6F12" w:rsidP="002B6F12">
      <w:pPr>
        <w:suppressAutoHyphens/>
        <w:autoSpaceDN w:val="0"/>
        <w:spacing w:after="0" w:line="240" w:lineRule="auto"/>
        <w:jc w:val="both"/>
        <w:rPr>
          <w:rFonts w:ascii="Times New Roman" w:eastAsia="Times New Roman" w:hAnsi="Times New Roman" w:cs="Times New Roman"/>
          <w:bCs/>
          <w:kern w:val="0"/>
          <w:lang w:eastAsia="hr-HR"/>
          <w14:ligatures w14:val="none"/>
        </w:rPr>
      </w:pPr>
      <w:r w:rsidRPr="002B6F12">
        <w:rPr>
          <w:rFonts w:ascii="Times New Roman" w:eastAsia="Times New Roman" w:hAnsi="Times New Roman" w:cs="Times New Roman"/>
          <w:bCs/>
          <w:kern w:val="0"/>
          <w:lang w:eastAsia="hr-HR"/>
          <w14:ligatures w14:val="none"/>
        </w:rPr>
        <w:tab/>
      </w:r>
      <w:r w:rsidRPr="002B6F12">
        <w:rPr>
          <w:rFonts w:ascii="Times New Roman" w:eastAsia="Times New Roman" w:hAnsi="Times New Roman" w:cs="Times New Roman"/>
          <w:bCs/>
          <w:kern w:val="0"/>
          <w:lang w:eastAsia="hr-HR"/>
          <w14:ligatures w14:val="none"/>
        </w:rPr>
        <w:tab/>
      </w:r>
      <w:r w:rsidRPr="002B6F12">
        <w:rPr>
          <w:rFonts w:ascii="Times New Roman" w:eastAsia="Times New Roman" w:hAnsi="Times New Roman" w:cs="Times New Roman"/>
          <w:bCs/>
          <w:kern w:val="0"/>
          <w:lang w:eastAsia="hr-HR"/>
          <w14:ligatures w14:val="none"/>
        </w:rPr>
        <w:tab/>
      </w:r>
      <w:r w:rsidRPr="002B6F12">
        <w:rPr>
          <w:rFonts w:ascii="Times New Roman" w:eastAsia="Times New Roman" w:hAnsi="Times New Roman" w:cs="Times New Roman"/>
          <w:bCs/>
          <w:kern w:val="0"/>
          <w:lang w:eastAsia="hr-HR"/>
          <w14:ligatures w14:val="none"/>
        </w:rPr>
        <w:tab/>
      </w:r>
      <w:r w:rsidRPr="002B6F12">
        <w:rPr>
          <w:rFonts w:ascii="Times New Roman" w:eastAsia="Times New Roman" w:hAnsi="Times New Roman" w:cs="Times New Roman"/>
          <w:bCs/>
          <w:kern w:val="0"/>
          <w:lang w:eastAsia="hr-HR"/>
          <w14:ligatures w14:val="none"/>
        </w:rPr>
        <w:tab/>
      </w:r>
      <w:r w:rsidRPr="002B6F12">
        <w:rPr>
          <w:rFonts w:ascii="Times New Roman" w:eastAsia="Times New Roman" w:hAnsi="Times New Roman" w:cs="Times New Roman"/>
          <w:bCs/>
          <w:kern w:val="0"/>
          <w:lang w:eastAsia="hr-HR"/>
          <w14:ligatures w14:val="none"/>
        </w:rPr>
        <w:tab/>
      </w:r>
      <w:r w:rsidRPr="002B6F12">
        <w:rPr>
          <w:rFonts w:ascii="Times New Roman" w:eastAsia="Times New Roman" w:hAnsi="Times New Roman" w:cs="Times New Roman"/>
          <w:bCs/>
          <w:kern w:val="0"/>
          <w:lang w:eastAsia="hr-HR"/>
          <w14:ligatures w14:val="none"/>
        </w:rPr>
        <w:tab/>
      </w:r>
      <w:r w:rsidRPr="002B6F12">
        <w:rPr>
          <w:rFonts w:ascii="Times New Roman" w:eastAsia="Times New Roman" w:hAnsi="Times New Roman" w:cs="Times New Roman"/>
          <w:bCs/>
          <w:kern w:val="0"/>
          <w:lang w:eastAsia="hr-HR"/>
          <w14:ligatures w14:val="none"/>
        </w:rPr>
        <w:tab/>
      </w:r>
      <w:r w:rsidRPr="002B6F12">
        <w:rPr>
          <w:rFonts w:ascii="Times New Roman" w:eastAsia="Times New Roman" w:hAnsi="Times New Roman" w:cs="Times New Roman"/>
          <w:bCs/>
          <w:kern w:val="0"/>
          <w:lang w:eastAsia="hr-HR"/>
          <w14:ligatures w14:val="none"/>
        </w:rPr>
        <w:tab/>
      </w:r>
      <w:r w:rsidRPr="002B6F12">
        <w:rPr>
          <w:rFonts w:ascii="Times New Roman" w:eastAsia="Times New Roman" w:hAnsi="Times New Roman" w:cs="Times New Roman"/>
          <w:bCs/>
          <w:kern w:val="0"/>
          <w:lang w:eastAsia="hr-HR"/>
          <w14:ligatures w14:val="none"/>
        </w:rPr>
        <w:tab/>
      </w:r>
    </w:p>
    <w:p w14:paraId="090AA9E1" w14:textId="77777777" w:rsidR="002B6F12" w:rsidRDefault="002B6F12" w:rsidP="002B6F12">
      <w:pPr>
        <w:spacing w:after="0" w:line="256" w:lineRule="auto"/>
        <w:ind w:left="7080"/>
        <w:rPr>
          <w:rFonts w:ascii="Times New Roman" w:eastAsia="Calibri" w:hAnsi="Times New Roman" w:cs="Times New Roman"/>
          <w:b/>
          <w:bCs/>
          <w:sz w:val="24"/>
          <w:szCs w:val="24"/>
        </w:rPr>
      </w:pPr>
      <w:r w:rsidRPr="005C5666">
        <w:rPr>
          <w:rFonts w:ascii="Times New Roman" w:eastAsia="Calibri" w:hAnsi="Times New Roman" w:cs="Times New Roman"/>
          <w:b/>
          <w:bCs/>
          <w:sz w:val="24"/>
          <w:szCs w:val="24"/>
        </w:rPr>
        <w:t>NAČELNIK</w:t>
      </w:r>
    </w:p>
    <w:p w14:paraId="7923C32C" w14:textId="77777777" w:rsidR="002B6F12" w:rsidRPr="005C5666" w:rsidRDefault="002B6F12" w:rsidP="002B6F12">
      <w:pPr>
        <w:spacing w:line="256"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t>Dražen Peraković</w:t>
      </w:r>
    </w:p>
    <w:p w14:paraId="35C2B0F0" w14:textId="77777777" w:rsidR="002B6F12" w:rsidRDefault="002B6F12" w:rsidP="002B6F12">
      <w:pPr>
        <w:suppressAutoHyphens/>
        <w:autoSpaceDN w:val="0"/>
        <w:spacing w:after="0" w:line="240" w:lineRule="auto"/>
        <w:rPr>
          <w:rFonts w:ascii="Times New Roman" w:eastAsia="Times New Roman" w:hAnsi="Times New Roman" w:cs="Arial"/>
          <w:color w:val="000000"/>
          <w:kern w:val="0"/>
          <w:sz w:val="24"/>
          <w:szCs w:val="24"/>
          <w14:ligatures w14:val="none"/>
        </w:rPr>
      </w:pPr>
    </w:p>
    <w:p w14:paraId="56D5ED19" w14:textId="39EC3539" w:rsidR="002B6F12" w:rsidRPr="002B6F12" w:rsidRDefault="002B6F12" w:rsidP="002B6F12">
      <w:pPr>
        <w:suppressAutoHyphens/>
        <w:autoSpaceDN w:val="0"/>
        <w:spacing w:after="0" w:line="240" w:lineRule="auto"/>
        <w:rPr>
          <w:rFonts w:ascii="Times New Roman" w:eastAsia="Times New Roman" w:hAnsi="Times New Roman" w:cs="Times New Roman"/>
          <w:kern w:val="0"/>
          <w:sz w:val="24"/>
          <w:szCs w:val="24"/>
          <w14:ligatures w14:val="none"/>
        </w:rPr>
      </w:pPr>
      <w:r w:rsidRPr="002B6F12">
        <w:rPr>
          <w:rFonts w:ascii="Times New Roman" w:eastAsia="Times New Roman" w:hAnsi="Times New Roman" w:cs="Arial"/>
          <w:color w:val="000000"/>
          <w:kern w:val="0"/>
          <w:sz w:val="24"/>
          <w:szCs w:val="24"/>
          <w14:ligatures w14:val="none"/>
        </w:rPr>
        <w:t>KLASA: 302-01/25-01/01</w:t>
      </w:r>
      <w:r w:rsidRPr="002B6F12">
        <w:rPr>
          <w:rFonts w:ascii="Times New Roman" w:eastAsia="Times New Roman" w:hAnsi="Times New Roman" w:cs="Arial"/>
          <w:color w:val="000000"/>
          <w:kern w:val="0"/>
          <w:sz w:val="24"/>
          <w:szCs w:val="24"/>
          <w14:ligatures w14:val="none"/>
        </w:rPr>
        <w:tab/>
      </w:r>
    </w:p>
    <w:p w14:paraId="67F5CE64" w14:textId="77777777" w:rsidR="002B6F12" w:rsidRPr="002B6F12" w:rsidRDefault="002B6F12" w:rsidP="002B6F12">
      <w:pPr>
        <w:suppressAutoHyphens/>
        <w:autoSpaceDN w:val="0"/>
        <w:spacing w:after="0" w:line="240" w:lineRule="auto"/>
        <w:rPr>
          <w:rFonts w:ascii="Times New Roman" w:eastAsia="Times New Roman" w:hAnsi="Times New Roman" w:cs="Times New Roman"/>
          <w:kern w:val="0"/>
          <w:sz w:val="24"/>
          <w:szCs w:val="24"/>
          <w:lang w:eastAsia="hr-HR"/>
          <w14:ligatures w14:val="none"/>
        </w:rPr>
      </w:pPr>
      <w:r w:rsidRPr="002B6F12">
        <w:rPr>
          <w:rFonts w:ascii="Times New Roman" w:eastAsia="Times New Roman" w:hAnsi="Times New Roman" w:cs="Times New Roman"/>
          <w:kern w:val="0"/>
          <w:sz w:val="24"/>
          <w:szCs w:val="24"/>
          <w:lang w:eastAsia="hr-HR"/>
          <w14:ligatures w14:val="none"/>
        </w:rPr>
        <w:t>URBROJ:2133-06-02-25-02</w:t>
      </w:r>
    </w:p>
    <w:p w14:paraId="5BFBCB43" w14:textId="77777777" w:rsidR="002B6F12" w:rsidRPr="002B6F12" w:rsidRDefault="002B6F12" w:rsidP="002B6F12">
      <w:pPr>
        <w:pBdr>
          <w:bottom w:val="single" w:sz="12" w:space="1" w:color="auto"/>
        </w:pBdr>
        <w:suppressAutoHyphens/>
        <w:autoSpaceDN w:val="0"/>
        <w:spacing w:after="0" w:line="240" w:lineRule="auto"/>
        <w:rPr>
          <w:rFonts w:ascii="Times New Roman" w:eastAsia="Times New Roman" w:hAnsi="Times New Roman" w:cs="Times New Roman"/>
          <w:kern w:val="0"/>
          <w:sz w:val="24"/>
          <w:szCs w:val="24"/>
          <w:lang w:eastAsia="hr-HR"/>
          <w14:ligatures w14:val="none"/>
        </w:rPr>
      </w:pPr>
      <w:r w:rsidRPr="002B6F12">
        <w:rPr>
          <w:rFonts w:ascii="Times New Roman" w:eastAsia="Times New Roman" w:hAnsi="Times New Roman" w:cs="Times New Roman"/>
          <w:kern w:val="0"/>
          <w:sz w:val="24"/>
          <w:szCs w:val="24"/>
          <w:lang w:eastAsia="hr-HR"/>
          <w14:ligatures w14:val="none"/>
        </w:rPr>
        <w:t>Barilović, 08.08.2025. god.</w:t>
      </w:r>
    </w:p>
    <w:p w14:paraId="3867EA44" w14:textId="77777777" w:rsidR="002B6F12" w:rsidRDefault="002B6F12" w:rsidP="005C5666">
      <w:pPr>
        <w:spacing w:line="256" w:lineRule="auto"/>
        <w:rPr>
          <w:rFonts w:ascii="Times New Roman" w:hAnsi="Times New Roman"/>
          <w:b/>
          <w:sz w:val="24"/>
          <w:szCs w:val="24"/>
          <w:u w:val="thick"/>
        </w:rPr>
      </w:pPr>
    </w:p>
    <w:p w14:paraId="7543C2F1" w14:textId="77777777" w:rsidR="002B6F12" w:rsidRDefault="002B6F12" w:rsidP="005C5666">
      <w:pPr>
        <w:spacing w:line="256" w:lineRule="auto"/>
        <w:rPr>
          <w:rFonts w:ascii="Times New Roman" w:hAnsi="Times New Roman"/>
          <w:b/>
          <w:sz w:val="24"/>
          <w:szCs w:val="24"/>
          <w:u w:val="thick"/>
        </w:rPr>
      </w:pPr>
    </w:p>
    <w:p w14:paraId="1AA0312D" w14:textId="77777777" w:rsidR="002B6F12" w:rsidRDefault="002B6F12" w:rsidP="005C5666">
      <w:pPr>
        <w:spacing w:line="256" w:lineRule="auto"/>
        <w:rPr>
          <w:rFonts w:ascii="Times New Roman" w:hAnsi="Times New Roman"/>
          <w:b/>
          <w:sz w:val="24"/>
          <w:szCs w:val="24"/>
          <w:u w:val="thick"/>
        </w:rPr>
      </w:pPr>
    </w:p>
    <w:p w14:paraId="187C5E7A" w14:textId="39611414" w:rsidR="002B6F12" w:rsidRPr="002B6F12" w:rsidRDefault="002B6F12" w:rsidP="002B6F12">
      <w:pPr>
        <w:suppressAutoHyphens/>
        <w:autoSpaceDN w:val="0"/>
        <w:spacing w:after="0" w:line="240" w:lineRule="auto"/>
        <w:jc w:val="both"/>
        <w:rPr>
          <w:rFonts w:ascii="Times New Roman" w:eastAsia="Times New Roman" w:hAnsi="Times New Roman" w:cs="Times New Roman"/>
          <w:kern w:val="0"/>
          <w:sz w:val="24"/>
          <w:szCs w:val="24"/>
          <w14:ligatures w14:val="none"/>
        </w:rPr>
      </w:pPr>
      <w:r w:rsidRPr="002B6F12">
        <w:rPr>
          <w:rFonts w:ascii="Times New Roman" w:eastAsia="Times New Roman" w:hAnsi="Times New Roman" w:cs="Times New Roman"/>
          <w:kern w:val="0"/>
          <w:sz w:val="24"/>
          <w:szCs w:val="24"/>
          <w14:ligatures w14:val="none"/>
        </w:rPr>
        <w:lastRenderedPageBreak/>
        <w:t>Na temelju članka 26. stavka 3. Zakona o sustavu strateškog planiranja i upravljanja razvojem Republike Hrvatske („Narodne novine“ broj 123/17 i 151/22), članka 2. stavka 1. točke 9. Uredbe o smjernicama za izradu akata strateškog planiranja od nacionalnog značaja i od značaja za jedinice lokalne i područne (regionalne) samouprave („Narodne novine“ broj 37/23) i članka 50. Statuta Općine Barilović („Službeni glasnik Općine Barilović„ broj:01/18 i 01/21), Načelnik Općine Barilović donosi</w:t>
      </w:r>
    </w:p>
    <w:p w14:paraId="76411D13" w14:textId="77777777" w:rsidR="002B6F12" w:rsidRPr="002B6F12" w:rsidRDefault="002B6F12" w:rsidP="002B6F12">
      <w:pPr>
        <w:suppressAutoHyphens/>
        <w:autoSpaceDN w:val="0"/>
        <w:spacing w:after="0" w:line="240" w:lineRule="auto"/>
        <w:jc w:val="both"/>
        <w:rPr>
          <w:rFonts w:ascii="Times New Roman" w:eastAsia="Times New Roman" w:hAnsi="Times New Roman" w:cs="Times New Roman"/>
          <w:kern w:val="0"/>
          <w:sz w:val="24"/>
          <w:szCs w:val="24"/>
          <w14:ligatures w14:val="none"/>
        </w:rPr>
      </w:pPr>
    </w:p>
    <w:p w14:paraId="3B0548EE" w14:textId="77777777" w:rsidR="002B6F12" w:rsidRPr="002B6F12" w:rsidRDefault="002B6F12" w:rsidP="002B6F12">
      <w:pPr>
        <w:suppressAutoHyphens/>
        <w:autoSpaceDN w:val="0"/>
        <w:spacing w:after="0" w:line="240" w:lineRule="auto"/>
        <w:jc w:val="center"/>
        <w:rPr>
          <w:rFonts w:ascii="Times New Roman" w:eastAsia="Times New Roman" w:hAnsi="Times New Roman" w:cs="Times New Roman"/>
          <w:b/>
          <w:bCs/>
          <w:kern w:val="0"/>
          <w:sz w:val="24"/>
          <w:szCs w:val="24"/>
          <w14:ligatures w14:val="none"/>
        </w:rPr>
      </w:pPr>
      <w:r w:rsidRPr="002B6F12">
        <w:rPr>
          <w:rFonts w:ascii="Times New Roman" w:eastAsia="Times New Roman" w:hAnsi="Times New Roman" w:cs="Times New Roman"/>
          <w:b/>
          <w:bCs/>
          <w:kern w:val="0"/>
          <w:sz w:val="24"/>
          <w:szCs w:val="24"/>
          <w14:ligatures w14:val="none"/>
        </w:rPr>
        <w:t>ODLUKU</w:t>
      </w:r>
    </w:p>
    <w:p w14:paraId="54CBA302" w14:textId="77777777" w:rsidR="002B6F12" w:rsidRPr="002B6F12" w:rsidRDefault="002B6F12" w:rsidP="002B6F12">
      <w:pPr>
        <w:suppressAutoHyphens/>
        <w:autoSpaceDN w:val="0"/>
        <w:spacing w:after="0" w:line="240" w:lineRule="auto"/>
        <w:jc w:val="center"/>
        <w:rPr>
          <w:rFonts w:ascii="Times New Roman" w:eastAsia="Times New Roman" w:hAnsi="Times New Roman" w:cs="Times New Roman"/>
          <w:b/>
          <w:bCs/>
          <w:kern w:val="0"/>
          <w:sz w:val="24"/>
          <w:szCs w:val="24"/>
          <w14:ligatures w14:val="none"/>
        </w:rPr>
      </w:pPr>
      <w:r w:rsidRPr="002B6F12">
        <w:rPr>
          <w:rFonts w:ascii="Times New Roman" w:eastAsia="Times New Roman" w:hAnsi="Times New Roman" w:cs="Times New Roman"/>
          <w:b/>
          <w:bCs/>
          <w:kern w:val="0"/>
          <w:sz w:val="24"/>
          <w:szCs w:val="24"/>
          <w14:ligatures w14:val="none"/>
        </w:rPr>
        <w:t xml:space="preserve"> o pokretanju postupka izrade Provedbenog programa Općine Barilović za</w:t>
      </w:r>
    </w:p>
    <w:p w14:paraId="233967AF" w14:textId="77777777" w:rsidR="002B6F12" w:rsidRPr="002B6F12" w:rsidRDefault="002B6F12" w:rsidP="002B6F12">
      <w:pPr>
        <w:suppressAutoHyphens/>
        <w:autoSpaceDN w:val="0"/>
        <w:spacing w:after="0" w:line="240" w:lineRule="auto"/>
        <w:jc w:val="center"/>
        <w:rPr>
          <w:rFonts w:ascii="Times New Roman" w:eastAsia="Times New Roman" w:hAnsi="Times New Roman" w:cs="Times New Roman"/>
          <w:b/>
          <w:bCs/>
          <w:kern w:val="0"/>
          <w:sz w:val="24"/>
          <w:szCs w:val="24"/>
          <w14:ligatures w14:val="none"/>
        </w:rPr>
      </w:pPr>
      <w:r w:rsidRPr="002B6F12">
        <w:rPr>
          <w:rFonts w:ascii="Times New Roman" w:eastAsia="Times New Roman" w:hAnsi="Times New Roman" w:cs="Times New Roman"/>
          <w:b/>
          <w:bCs/>
          <w:kern w:val="0"/>
          <w:sz w:val="24"/>
          <w:szCs w:val="24"/>
          <w14:ligatures w14:val="none"/>
        </w:rPr>
        <w:t xml:space="preserve"> mandatno razdoblje 2025 – 2029. godine</w:t>
      </w:r>
    </w:p>
    <w:p w14:paraId="6C4B63E3" w14:textId="77777777" w:rsidR="002B6F12" w:rsidRPr="002B6F12" w:rsidRDefault="002B6F12" w:rsidP="002B6F12">
      <w:pPr>
        <w:suppressAutoHyphens/>
        <w:autoSpaceDN w:val="0"/>
        <w:spacing w:after="0" w:line="240" w:lineRule="auto"/>
        <w:jc w:val="center"/>
        <w:rPr>
          <w:rFonts w:ascii="Times New Roman" w:eastAsia="Times New Roman" w:hAnsi="Times New Roman" w:cs="Times New Roman"/>
          <w:kern w:val="0"/>
          <w:sz w:val="24"/>
          <w:szCs w:val="24"/>
          <w14:ligatures w14:val="none"/>
        </w:rPr>
      </w:pPr>
    </w:p>
    <w:p w14:paraId="2343E7F7" w14:textId="77777777" w:rsidR="002B6F12" w:rsidRPr="002B6F12" w:rsidRDefault="002B6F12" w:rsidP="002B6F12">
      <w:pPr>
        <w:suppressAutoHyphens/>
        <w:autoSpaceDN w:val="0"/>
        <w:spacing w:after="0" w:line="240" w:lineRule="auto"/>
        <w:jc w:val="center"/>
        <w:rPr>
          <w:rFonts w:ascii="Times New Roman" w:eastAsia="Times New Roman" w:hAnsi="Times New Roman" w:cs="Times New Roman"/>
          <w:kern w:val="0"/>
          <w:sz w:val="24"/>
          <w:szCs w:val="24"/>
          <w14:ligatures w14:val="none"/>
        </w:rPr>
      </w:pPr>
      <w:r w:rsidRPr="002B6F12">
        <w:rPr>
          <w:rFonts w:ascii="Times New Roman" w:eastAsia="Times New Roman" w:hAnsi="Times New Roman" w:cs="Times New Roman"/>
          <w:kern w:val="0"/>
          <w:sz w:val="24"/>
          <w:szCs w:val="24"/>
          <w14:ligatures w14:val="none"/>
        </w:rPr>
        <w:t xml:space="preserve"> </w:t>
      </w:r>
      <w:r w:rsidRPr="002B6F12">
        <w:rPr>
          <w:rFonts w:ascii="Times New Roman" w:eastAsia="Times New Roman" w:hAnsi="Times New Roman" w:cs="Times New Roman"/>
          <w:b/>
          <w:bCs/>
          <w:kern w:val="0"/>
          <w:sz w:val="24"/>
          <w:szCs w:val="24"/>
          <w14:ligatures w14:val="none"/>
        </w:rPr>
        <w:t xml:space="preserve">Članak 1. </w:t>
      </w:r>
    </w:p>
    <w:p w14:paraId="7F26A2CD" w14:textId="77777777" w:rsidR="002B6F12" w:rsidRPr="002B6F12" w:rsidRDefault="002B6F12" w:rsidP="002B6F12">
      <w:pPr>
        <w:suppressAutoHyphens/>
        <w:autoSpaceDN w:val="0"/>
        <w:spacing w:after="0" w:line="240" w:lineRule="auto"/>
        <w:ind w:firstLine="708"/>
        <w:jc w:val="both"/>
        <w:rPr>
          <w:rFonts w:ascii="Times New Roman" w:eastAsia="Times New Roman" w:hAnsi="Times New Roman" w:cs="Times New Roman"/>
          <w:kern w:val="0"/>
          <w:sz w:val="24"/>
          <w:szCs w:val="24"/>
          <w14:ligatures w14:val="none"/>
        </w:rPr>
      </w:pPr>
      <w:r w:rsidRPr="002B6F12">
        <w:rPr>
          <w:rFonts w:ascii="Times New Roman" w:eastAsia="Times New Roman" w:hAnsi="Times New Roman" w:cs="Times New Roman"/>
          <w:kern w:val="0"/>
          <w:sz w:val="24"/>
          <w:szCs w:val="24"/>
          <w14:ligatures w14:val="none"/>
        </w:rPr>
        <w:t>Ovom se Odlukom pokreće postupak izrade Provedbenog programa Općine Barilović za mandatno razdoblje 2025.-2029. godine (u daljnjem tekstu: Provedbeni program.)</w:t>
      </w:r>
    </w:p>
    <w:p w14:paraId="08409BE5" w14:textId="77777777" w:rsidR="002B6F12" w:rsidRPr="002B6F12" w:rsidRDefault="002B6F12" w:rsidP="002B6F12">
      <w:pPr>
        <w:suppressAutoHyphens/>
        <w:autoSpaceDN w:val="0"/>
        <w:spacing w:after="0" w:line="240" w:lineRule="auto"/>
        <w:ind w:firstLine="708"/>
        <w:rPr>
          <w:rFonts w:ascii="Times New Roman" w:eastAsia="Times New Roman" w:hAnsi="Times New Roman" w:cs="Times New Roman"/>
          <w:kern w:val="0"/>
          <w:sz w:val="24"/>
          <w:szCs w:val="24"/>
          <w14:ligatures w14:val="none"/>
        </w:rPr>
      </w:pPr>
    </w:p>
    <w:p w14:paraId="31A958C3" w14:textId="77777777" w:rsidR="002B6F12" w:rsidRPr="002B6F12" w:rsidRDefault="002B6F12" w:rsidP="002B6F12">
      <w:pPr>
        <w:suppressAutoHyphens/>
        <w:autoSpaceDN w:val="0"/>
        <w:spacing w:after="0" w:line="240" w:lineRule="auto"/>
        <w:ind w:firstLine="708"/>
        <w:rPr>
          <w:rFonts w:ascii="Times New Roman" w:eastAsia="Times New Roman" w:hAnsi="Times New Roman" w:cs="Times New Roman"/>
          <w:kern w:val="0"/>
          <w:sz w:val="24"/>
          <w:szCs w:val="24"/>
          <w14:ligatures w14:val="none"/>
        </w:rPr>
      </w:pPr>
      <w:r w:rsidRPr="002B6F12">
        <w:rPr>
          <w:rFonts w:ascii="Times New Roman" w:eastAsia="Times New Roman" w:hAnsi="Times New Roman" w:cs="Times New Roman"/>
          <w:kern w:val="0"/>
          <w:sz w:val="24"/>
          <w:szCs w:val="24"/>
          <w14:ligatures w14:val="none"/>
        </w:rPr>
        <w:t xml:space="preserve">                                                        </w:t>
      </w:r>
      <w:r w:rsidRPr="002B6F12">
        <w:rPr>
          <w:rFonts w:ascii="Times New Roman" w:eastAsia="Times New Roman" w:hAnsi="Times New Roman" w:cs="Times New Roman"/>
          <w:b/>
          <w:bCs/>
          <w:kern w:val="0"/>
          <w:sz w:val="24"/>
          <w:szCs w:val="24"/>
          <w14:ligatures w14:val="none"/>
        </w:rPr>
        <w:t>Članak 2.</w:t>
      </w:r>
    </w:p>
    <w:p w14:paraId="48BF1000" w14:textId="77777777" w:rsidR="002B6F12" w:rsidRPr="002B6F12" w:rsidRDefault="002B6F12" w:rsidP="002B6F12">
      <w:pPr>
        <w:suppressAutoHyphens/>
        <w:autoSpaceDN w:val="0"/>
        <w:spacing w:after="0" w:line="240" w:lineRule="auto"/>
        <w:ind w:firstLine="708"/>
        <w:jc w:val="both"/>
        <w:rPr>
          <w:rFonts w:ascii="Times New Roman" w:eastAsia="Times New Roman" w:hAnsi="Times New Roman" w:cs="Times New Roman"/>
          <w:kern w:val="0"/>
          <w:sz w:val="24"/>
          <w:szCs w:val="24"/>
          <w14:ligatures w14:val="none"/>
        </w:rPr>
      </w:pPr>
      <w:r w:rsidRPr="002B6F12">
        <w:rPr>
          <w:rFonts w:ascii="Times New Roman" w:eastAsia="Times New Roman" w:hAnsi="Times New Roman" w:cs="Times New Roman"/>
          <w:kern w:val="0"/>
          <w:sz w:val="24"/>
          <w:szCs w:val="24"/>
          <w14:ligatures w14:val="none"/>
        </w:rPr>
        <w:t xml:space="preserve"> Provedbeni program je kratkoročni akt strateškog planiranja kojim će se definirati posebni ciljevi za provedbu strateških i posebnih ciljeva za daljnji razvoj Općine u skladu s definiranim ciljevima Nacionalne razvojne strategije RH 2020-2030.</w:t>
      </w:r>
    </w:p>
    <w:p w14:paraId="64D59DB3" w14:textId="77777777" w:rsidR="002B6F12" w:rsidRPr="002B6F12" w:rsidRDefault="002B6F12" w:rsidP="002B6F12">
      <w:pPr>
        <w:suppressAutoHyphens/>
        <w:autoSpaceDN w:val="0"/>
        <w:spacing w:after="0" w:line="240" w:lineRule="auto"/>
        <w:ind w:firstLine="708"/>
        <w:rPr>
          <w:rFonts w:ascii="Times New Roman" w:eastAsia="Times New Roman" w:hAnsi="Times New Roman" w:cs="Times New Roman"/>
          <w:kern w:val="0"/>
          <w:sz w:val="24"/>
          <w:szCs w:val="24"/>
          <w14:ligatures w14:val="none"/>
        </w:rPr>
      </w:pPr>
    </w:p>
    <w:p w14:paraId="720FC3BA" w14:textId="77777777" w:rsidR="002B6F12" w:rsidRPr="002B6F12" w:rsidRDefault="002B6F12" w:rsidP="002B6F12">
      <w:pPr>
        <w:suppressAutoHyphens/>
        <w:autoSpaceDN w:val="0"/>
        <w:spacing w:after="0" w:line="240" w:lineRule="auto"/>
        <w:ind w:firstLine="708"/>
        <w:rPr>
          <w:rFonts w:ascii="Times New Roman" w:eastAsia="Times New Roman" w:hAnsi="Times New Roman" w:cs="Times New Roman"/>
          <w:kern w:val="0"/>
          <w:sz w:val="24"/>
          <w:szCs w:val="24"/>
          <w14:ligatures w14:val="none"/>
        </w:rPr>
      </w:pPr>
      <w:r w:rsidRPr="002B6F12">
        <w:rPr>
          <w:rFonts w:ascii="Times New Roman" w:eastAsia="Times New Roman" w:hAnsi="Times New Roman" w:cs="Times New Roman"/>
          <w:kern w:val="0"/>
          <w:sz w:val="24"/>
          <w:szCs w:val="24"/>
          <w14:ligatures w14:val="none"/>
        </w:rPr>
        <w:t xml:space="preserve">                                                        </w:t>
      </w:r>
      <w:r w:rsidRPr="002B6F12">
        <w:rPr>
          <w:rFonts w:ascii="Times New Roman" w:eastAsia="Times New Roman" w:hAnsi="Times New Roman" w:cs="Times New Roman"/>
          <w:b/>
          <w:bCs/>
          <w:kern w:val="0"/>
          <w:sz w:val="24"/>
          <w:szCs w:val="24"/>
          <w14:ligatures w14:val="none"/>
        </w:rPr>
        <w:t>Članak 3.</w:t>
      </w:r>
    </w:p>
    <w:p w14:paraId="61D49F65" w14:textId="77777777" w:rsidR="002B6F12" w:rsidRPr="002B6F12" w:rsidRDefault="002B6F12" w:rsidP="002B6F12">
      <w:pPr>
        <w:suppressAutoHyphens/>
        <w:autoSpaceDN w:val="0"/>
        <w:spacing w:after="0" w:line="240" w:lineRule="auto"/>
        <w:ind w:firstLine="708"/>
        <w:jc w:val="both"/>
        <w:rPr>
          <w:rFonts w:ascii="Times New Roman" w:eastAsia="Times New Roman" w:hAnsi="Times New Roman" w:cs="Times New Roman"/>
          <w:kern w:val="0"/>
          <w:sz w:val="24"/>
          <w:szCs w:val="24"/>
          <w14:ligatures w14:val="none"/>
        </w:rPr>
      </w:pPr>
      <w:r w:rsidRPr="002B6F12">
        <w:rPr>
          <w:rFonts w:ascii="Times New Roman" w:eastAsia="Times New Roman" w:hAnsi="Times New Roman" w:cs="Times New Roman"/>
          <w:kern w:val="0"/>
          <w:sz w:val="24"/>
          <w:szCs w:val="24"/>
          <w14:ligatures w14:val="none"/>
        </w:rPr>
        <w:t xml:space="preserve"> Provedbeni program razvoja bit će usmjeren na definiranje osnovnih polazišta daljnjeg uravnoteženog razvoja Općine Barilović, utemeljenog na održivom i učinkovitom korištenju raspoloživih resursa, sukladno načelu partnerstva i suradnje te ostalim temeljnim načelima politike lokalnog razvoja.</w:t>
      </w:r>
    </w:p>
    <w:p w14:paraId="34F3C407" w14:textId="77777777" w:rsidR="002B6F12" w:rsidRPr="002B6F12" w:rsidRDefault="002B6F12" w:rsidP="002B6F12">
      <w:pPr>
        <w:suppressAutoHyphens/>
        <w:autoSpaceDN w:val="0"/>
        <w:spacing w:after="0" w:line="240" w:lineRule="auto"/>
        <w:ind w:firstLine="708"/>
        <w:rPr>
          <w:rFonts w:ascii="Times New Roman" w:eastAsia="Times New Roman" w:hAnsi="Times New Roman" w:cs="Times New Roman"/>
          <w:kern w:val="0"/>
          <w:sz w:val="24"/>
          <w:szCs w:val="24"/>
          <w14:ligatures w14:val="none"/>
        </w:rPr>
      </w:pPr>
      <w:r w:rsidRPr="002B6F12">
        <w:rPr>
          <w:rFonts w:ascii="Times New Roman" w:eastAsia="Times New Roman" w:hAnsi="Times New Roman" w:cs="Times New Roman"/>
          <w:kern w:val="0"/>
          <w:sz w:val="24"/>
          <w:szCs w:val="24"/>
          <w14:ligatures w14:val="none"/>
        </w:rPr>
        <w:t xml:space="preserve">                                                        </w:t>
      </w:r>
      <w:r w:rsidRPr="002B6F12">
        <w:rPr>
          <w:rFonts w:ascii="Times New Roman" w:eastAsia="Times New Roman" w:hAnsi="Times New Roman" w:cs="Times New Roman"/>
          <w:b/>
          <w:bCs/>
          <w:kern w:val="0"/>
          <w:sz w:val="24"/>
          <w:szCs w:val="24"/>
          <w14:ligatures w14:val="none"/>
        </w:rPr>
        <w:t>Članak 4.</w:t>
      </w:r>
    </w:p>
    <w:p w14:paraId="06B40E53" w14:textId="77777777" w:rsidR="002B6F12" w:rsidRPr="002B6F12" w:rsidRDefault="002B6F12" w:rsidP="002B6F12">
      <w:pPr>
        <w:suppressAutoHyphens/>
        <w:autoSpaceDN w:val="0"/>
        <w:spacing w:after="0" w:line="240" w:lineRule="auto"/>
        <w:ind w:firstLine="708"/>
        <w:jc w:val="both"/>
        <w:rPr>
          <w:rFonts w:ascii="Times New Roman" w:eastAsia="Times New Roman" w:hAnsi="Times New Roman" w:cs="Times New Roman"/>
          <w:kern w:val="0"/>
          <w:sz w:val="24"/>
          <w:szCs w:val="24"/>
          <w14:ligatures w14:val="none"/>
        </w:rPr>
      </w:pPr>
      <w:r w:rsidRPr="002B6F12">
        <w:rPr>
          <w:rFonts w:ascii="Times New Roman" w:eastAsia="Times New Roman" w:hAnsi="Times New Roman" w:cs="Times New Roman"/>
          <w:kern w:val="0"/>
          <w:sz w:val="24"/>
          <w:szCs w:val="24"/>
          <w14:ligatures w14:val="none"/>
        </w:rPr>
        <w:t xml:space="preserve"> Općinski načelnik će imenovati radno tijelo koje će sudjelovati u cijelom postupku izrade Provedbenog programa, dok se za administrativno- tehničke poslove zadužuje Jedinstveni upravni odjel Općine Barilović.</w:t>
      </w:r>
    </w:p>
    <w:p w14:paraId="44962818" w14:textId="77777777" w:rsidR="002B6F12" w:rsidRPr="002B6F12" w:rsidRDefault="002B6F12" w:rsidP="002B6F12">
      <w:pPr>
        <w:suppressAutoHyphens/>
        <w:autoSpaceDN w:val="0"/>
        <w:spacing w:after="0" w:line="240" w:lineRule="auto"/>
        <w:ind w:firstLine="708"/>
        <w:rPr>
          <w:rFonts w:ascii="Times New Roman" w:eastAsia="Times New Roman" w:hAnsi="Times New Roman" w:cs="Times New Roman"/>
          <w:b/>
          <w:bCs/>
          <w:kern w:val="0"/>
          <w:sz w:val="24"/>
          <w:szCs w:val="24"/>
          <w14:ligatures w14:val="none"/>
        </w:rPr>
      </w:pPr>
      <w:r w:rsidRPr="002B6F12">
        <w:rPr>
          <w:rFonts w:ascii="Times New Roman" w:eastAsia="Times New Roman" w:hAnsi="Times New Roman" w:cs="Times New Roman"/>
          <w:b/>
          <w:bCs/>
          <w:kern w:val="0"/>
          <w:sz w:val="24"/>
          <w:szCs w:val="24"/>
          <w14:ligatures w14:val="none"/>
        </w:rPr>
        <w:t xml:space="preserve">                                                         Članak 5. </w:t>
      </w:r>
    </w:p>
    <w:p w14:paraId="4F8D056C" w14:textId="77777777" w:rsidR="002B6F12" w:rsidRPr="002B6F12" w:rsidRDefault="002B6F12" w:rsidP="002B6F12">
      <w:pPr>
        <w:suppressAutoHyphens/>
        <w:autoSpaceDN w:val="0"/>
        <w:spacing w:after="0" w:line="240" w:lineRule="auto"/>
        <w:ind w:firstLine="708"/>
        <w:jc w:val="both"/>
        <w:rPr>
          <w:rFonts w:ascii="Times New Roman" w:eastAsia="Times New Roman" w:hAnsi="Times New Roman" w:cs="Times New Roman"/>
          <w:kern w:val="0"/>
          <w:sz w:val="24"/>
          <w:szCs w:val="24"/>
          <w14:ligatures w14:val="none"/>
        </w:rPr>
      </w:pPr>
      <w:r w:rsidRPr="002B6F12">
        <w:rPr>
          <w:rFonts w:ascii="Times New Roman" w:eastAsia="Times New Roman" w:hAnsi="Times New Roman" w:cs="Times New Roman"/>
          <w:kern w:val="0"/>
          <w:sz w:val="24"/>
          <w:szCs w:val="24"/>
          <w14:ligatures w14:val="none"/>
        </w:rPr>
        <w:t>Sukladno odredbama Zakona o sustavu strateškog planiranja, ova Odluka će biti objavljena na službenim stranicama Općine Barilović.</w:t>
      </w:r>
    </w:p>
    <w:p w14:paraId="7015DEDE" w14:textId="77777777" w:rsidR="002B6F12" w:rsidRPr="002B6F12" w:rsidRDefault="002B6F12" w:rsidP="002B6F12">
      <w:pPr>
        <w:suppressAutoHyphens/>
        <w:autoSpaceDN w:val="0"/>
        <w:spacing w:after="0" w:line="240" w:lineRule="auto"/>
        <w:ind w:firstLine="708"/>
        <w:rPr>
          <w:rFonts w:ascii="Times New Roman" w:eastAsia="Times New Roman" w:hAnsi="Times New Roman" w:cs="Times New Roman"/>
          <w:kern w:val="0"/>
          <w:sz w:val="24"/>
          <w:szCs w:val="24"/>
          <w14:ligatures w14:val="none"/>
        </w:rPr>
      </w:pPr>
    </w:p>
    <w:p w14:paraId="1213D44D" w14:textId="77777777" w:rsidR="002B6F12" w:rsidRPr="002B6F12" w:rsidRDefault="002B6F12" w:rsidP="002B6F12">
      <w:pPr>
        <w:suppressAutoHyphens/>
        <w:autoSpaceDN w:val="0"/>
        <w:spacing w:after="0" w:line="240" w:lineRule="auto"/>
        <w:ind w:firstLine="708"/>
        <w:rPr>
          <w:rFonts w:ascii="Times New Roman" w:eastAsia="Times New Roman" w:hAnsi="Times New Roman" w:cs="Times New Roman"/>
          <w:kern w:val="0"/>
          <w:sz w:val="24"/>
          <w:szCs w:val="24"/>
          <w14:ligatures w14:val="none"/>
        </w:rPr>
      </w:pPr>
      <w:r w:rsidRPr="002B6F12">
        <w:rPr>
          <w:rFonts w:ascii="Times New Roman" w:eastAsia="Times New Roman" w:hAnsi="Times New Roman" w:cs="Times New Roman"/>
          <w:kern w:val="0"/>
          <w:sz w:val="24"/>
          <w:szCs w:val="24"/>
          <w14:ligatures w14:val="none"/>
        </w:rPr>
        <w:t xml:space="preserve">                                                          </w:t>
      </w:r>
      <w:r w:rsidRPr="002B6F12">
        <w:rPr>
          <w:rFonts w:ascii="Times New Roman" w:eastAsia="Times New Roman" w:hAnsi="Times New Roman" w:cs="Times New Roman"/>
          <w:b/>
          <w:bCs/>
          <w:kern w:val="0"/>
          <w:sz w:val="24"/>
          <w:szCs w:val="24"/>
          <w14:ligatures w14:val="none"/>
        </w:rPr>
        <w:t>Članak 6.</w:t>
      </w:r>
    </w:p>
    <w:p w14:paraId="1DC445F2" w14:textId="1AD222CD" w:rsidR="002B6F12" w:rsidRPr="002B6F12" w:rsidRDefault="002B6F12" w:rsidP="002B6F12">
      <w:pPr>
        <w:suppressAutoHyphens/>
        <w:autoSpaceDN w:val="0"/>
        <w:spacing w:after="0" w:line="240" w:lineRule="auto"/>
        <w:ind w:firstLine="708"/>
        <w:jc w:val="both"/>
        <w:rPr>
          <w:rFonts w:ascii="Times New Roman" w:eastAsia="Times New Roman" w:hAnsi="Times New Roman" w:cs="Times New Roman"/>
          <w:kern w:val="0"/>
          <w:sz w:val="24"/>
          <w:szCs w:val="24"/>
          <w14:ligatures w14:val="none"/>
        </w:rPr>
      </w:pPr>
      <w:r w:rsidRPr="002B6F12">
        <w:rPr>
          <w:rFonts w:ascii="Times New Roman" w:eastAsia="Times New Roman" w:hAnsi="Times New Roman" w:cs="Times New Roman"/>
          <w:kern w:val="0"/>
          <w:sz w:val="24"/>
          <w:szCs w:val="24"/>
          <w14:ligatures w14:val="none"/>
        </w:rPr>
        <w:t xml:space="preserve"> Ova Odluka stupa na snagu </w:t>
      </w:r>
      <w:r w:rsidR="00A27CCE">
        <w:rPr>
          <w:rFonts w:ascii="Times New Roman" w:eastAsia="Times New Roman" w:hAnsi="Times New Roman" w:cs="Times New Roman"/>
          <w:kern w:val="0"/>
          <w:sz w:val="24"/>
          <w:szCs w:val="24"/>
          <w14:ligatures w14:val="none"/>
        </w:rPr>
        <w:t>danom donošenja, a objavit će se</w:t>
      </w:r>
      <w:r w:rsidRPr="002B6F12">
        <w:rPr>
          <w:rFonts w:ascii="Times New Roman" w:eastAsia="Times New Roman" w:hAnsi="Times New Roman" w:cs="Times New Roman"/>
          <w:kern w:val="0"/>
          <w:sz w:val="24"/>
          <w:szCs w:val="24"/>
          <w14:ligatures w14:val="none"/>
        </w:rPr>
        <w:t xml:space="preserve"> u „Službenom glasniku Općine Barilović“.</w:t>
      </w:r>
    </w:p>
    <w:p w14:paraId="0DBC22B1" w14:textId="77777777" w:rsidR="002B6F12" w:rsidRPr="002B6F12" w:rsidRDefault="002B6F12" w:rsidP="002B6F12">
      <w:pPr>
        <w:suppressAutoHyphens/>
        <w:autoSpaceDN w:val="0"/>
        <w:spacing w:after="0" w:line="240" w:lineRule="auto"/>
        <w:ind w:firstLine="708"/>
        <w:rPr>
          <w:rFonts w:ascii="Times New Roman" w:eastAsia="Times New Roman" w:hAnsi="Times New Roman" w:cs="Times New Roman"/>
          <w:bCs/>
          <w:kern w:val="0"/>
          <w:sz w:val="24"/>
          <w:szCs w:val="24"/>
          <w14:ligatures w14:val="none"/>
        </w:rPr>
      </w:pPr>
    </w:p>
    <w:p w14:paraId="5E19127E" w14:textId="77777777" w:rsidR="002B6F12" w:rsidRDefault="002B6F12" w:rsidP="002B6F12">
      <w:pPr>
        <w:spacing w:after="0" w:line="256" w:lineRule="auto"/>
        <w:ind w:left="7080"/>
        <w:rPr>
          <w:rFonts w:ascii="Times New Roman" w:eastAsia="Calibri" w:hAnsi="Times New Roman" w:cs="Times New Roman"/>
          <w:b/>
          <w:bCs/>
          <w:sz w:val="24"/>
          <w:szCs w:val="24"/>
        </w:rPr>
      </w:pPr>
      <w:r w:rsidRPr="005C5666">
        <w:rPr>
          <w:rFonts w:ascii="Times New Roman" w:eastAsia="Calibri" w:hAnsi="Times New Roman" w:cs="Times New Roman"/>
          <w:b/>
          <w:bCs/>
          <w:sz w:val="24"/>
          <w:szCs w:val="24"/>
        </w:rPr>
        <w:t>NAČELNIK</w:t>
      </w:r>
    </w:p>
    <w:p w14:paraId="02E74BC3" w14:textId="77777777" w:rsidR="002B6F12" w:rsidRPr="005C5666" w:rsidRDefault="002B6F12" w:rsidP="002B6F12">
      <w:pPr>
        <w:spacing w:line="256"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t>Dražen Peraković</w:t>
      </w:r>
    </w:p>
    <w:p w14:paraId="7E521F19" w14:textId="77777777" w:rsidR="002B6F12" w:rsidRDefault="002B6F12" w:rsidP="002B6F12">
      <w:pPr>
        <w:suppressAutoHyphens/>
        <w:autoSpaceDN w:val="0"/>
        <w:spacing w:after="0" w:line="240" w:lineRule="auto"/>
        <w:rPr>
          <w:rFonts w:ascii="Times New Roman" w:eastAsia="Times New Roman" w:hAnsi="Times New Roman" w:cs="Arial"/>
          <w:color w:val="000000"/>
          <w:kern w:val="0"/>
          <w:sz w:val="24"/>
          <w:szCs w:val="24"/>
          <w14:ligatures w14:val="none"/>
        </w:rPr>
      </w:pPr>
    </w:p>
    <w:p w14:paraId="25B27229" w14:textId="77777777" w:rsidR="002B6F12" w:rsidRPr="002B6F12" w:rsidRDefault="002B6F12" w:rsidP="002B6F12">
      <w:pPr>
        <w:pBdr>
          <w:bottom w:val="single" w:sz="12" w:space="1" w:color="auto"/>
        </w:pBdr>
        <w:suppressAutoHyphens/>
        <w:autoSpaceDN w:val="0"/>
        <w:spacing w:after="0" w:line="240" w:lineRule="auto"/>
        <w:rPr>
          <w:rFonts w:ascii="Times New Roman" w:eastAsia="Times New Roman" w:hAnsi="Times New Roman" w:cs="Arial"/>
          <w:color w:val="000000"/>
          <w:kern w:val="0"/>
          <w:sz w:val="24"/>
          <w:szCs w:val="24"/>
          <w14:ligatures w14:val="none"/>
        </w:rPr>
      </w:pPr>
      <w:r w:rsidRPr="002B6F12">
        <w:rPr>
          <w:rFonts w:ascii="Times New Roman" w:eastAsia="Times New Roman" w:hAnsi="Times New Roman" w:cs="Arial"/>
          <w:color w:val="000000"/>
          <w:kern w:val="0"/>
          <w:sz w:val="24"/>
          <w:szCs w:val="24"/>
          <w14:ligatures w14:val="none"/>
        </w:rPr>
        <w:t>KLASA: 302-01/25-01/01</w:t>
      </w:r>
      <w:r w:rsidRPr="002B6F12">
        <w:rPr>
          <w:rFonts w:ascii="Times New Roman" w:eastAsia="Times New Roman" w:hAnsi="Times New Roman" w:cs="Arial"/>
          <w:color w:val="000000"/>
          <w:kern w:val="0"/>
          <w:sz w:val="24"/>
          <w:szCs w:val="24"/>
          <w14:ligatures w14:val="none"/>
        </w:rPr>
        <w:tab/>
      </w:r>
    </w:p>
    <w:p w14:paraId="49D25C98" w14:textId="77777777" w:rsidR="002B6F12" w:rsidRPr="002B6F12" w:rsidRDefault="002B6F12" w:rsidP="002B6F12">
      <w:pPr>
        <w:pBdr>
          <w:bottom w:val="single" w:sz="12" w:space="1" w:color="auto"/>
        </w:pBdr>
        <w:suppressAutoHyphens/>
        <w:autoSpaceDN w:val="0"/>
        <w:spacing w:after="0" w:line="240" w:lineRule="auto"/>
        <w:rPr>
          <w:rFonts w:ascii="Times New Roman" w:eastAsia="Times New Roman" w:hAnsi="Times New Roman" w:cs="Arial"/>
          <w:color w:val="000000"/>
          <w:kern w:val="0"/>
          <w:sz w:val="24"/>
          <w:szCs w:val="24"/>
          <w14:ligatures w14:val="none"/>
        </w:rPr>
      </w:pPr>
      <w:r w:rsidRPr="002B6F12">
        <w:rPr>
          <w:rFonts w:ascii="Times New Roman" w:eastAsia="Times New Roman" w:hAnsi="Times New Roman" w:cs="Arial"/>
          <w:color w:val="000000"/>
          <w:kern w:val="0"/>
          <w:sz w:val="24"/>
          <w:szCs w:val="24"/>
          <w14:ligatures w14:val="none"/>
        </w:rPr>
        <w:t>URBROJ:2133-06-02-25-1</w:t>
      </w:r>
    </w:p>
    <w:p w14:paraId="693DC36D" w14:textId="77777777" w:rsidR="002B6F12" w:rsidRPr="002B6F12" w:rsidRDefault="002B6F12" w:rsidP="002B6F12">
      <w:pPr>
        <w:pBdr>
          <w:bottom w:val="single" w:sz="12" w:space="1" w:color="auto"/>
        </w:pBdr>
        <w:suppressAutoHyphens/>
        <w:autoSpaceDN w:val="0"/>
        <w:spacing w:after="0" w:line="240" w:lineRule="auto"/>
        <w:rPr>
          <w:rFonts w:ascii="Times New Roman" w:eastAsia="Times New Roman" w:hAnsi="Times New Roman" w:cs="Times New Roman"/>
          <w:kern w:val="0"/>
          <w:sz w:val="24"/>
          <w:szCs w:val="24"/>
          <w:lang w:eastAsia="hr-HR"/>
          <w14:ligatures w14:val="none"/>
        </w:rPr>
      </w:pPr>
      <w:r w:rsidRPr="002B6F12">
        <w:rPr>
          <w:rFonts w:ascii="Times New Roman" w:eastAsia="Times New Roman" w:hAnsi="Times New Roman" w:cs="Times New Roman"/>
          <w:kern w:val="0"/>
          <w:sz w:val="24"/>
          <w:szCs w:val="24"/>
          <w:lang w:eastAsia="hr-HR"/>
          <w14:ligatures w14:val="none"/>
        </w:rPr>
        <w:t>Barilović, 08.08.2025. god.</w:t>
      </w:r>
    </w:p>
    <w:p w14:paraId="110F7E25" w14:textId="77777777" w:rsidR="002B6F12" w:rsidRDefault="002B6F12" w:rsidP="005C5666">
      <w:pPr>
        <w:spacing w:line="256" w:lineRule="auto"/>
        <w:rPr>
          <w:rFonts w:ascii="Times New Roman" w:eastAsia="Calibri" w:hAnsi="Times New Roman" w:cs="Times New Roman"/>
          <w:b/>
          <w:bCs/>
          <w:sz w:val="24"/>
          <w:szCs w:val="24"/>
        </w:rPr>
      </w:pPr>
    </w:p>
    <w:p w14:paraId="74BE1D6C" w14:textId="77777777" w:rsidR="002B6F12" w:rsidRDefault="002B6F12" w:rsidP="005C5666">
      <w:pPr>
        <w:spacing w:line="256" w:lineRule="auto"/>
        <w:rPr>
          <w:rFonts w:ascii="Times New Roman" w:eastAsia="Calibri" w:hAnsi="Times New Roman" w:cs="Times New Roman"/>
          <w:b/>
          <w:bCs/>
          <w:sz w:val="24"/>
          <w:szCs w:val="24"/>
        </w:rPr>
      </w:pPr>
    </w:p>
    <w:p w14:paraId="44B9096C" w14:textId="77777777" w:rsidR="002B6F12" w:rsidRDefault="002B6F12" w:rsidP="005C5666">
      <w:pPr>
        <w:spacing w:line="256" w:lineRule="auto"/>
        <w:rPr>
          <w:rFonts w:ascii="Times New Roman" w:eastAsia="Calibri" w:hAnsi="Times New Roman" w:cs="Times New Roman"/>
          <w:b/>
          <w:bCs/>
          <w:sz w:val="24"/>
          <w:szCs w:val="24"/>
        </w:rPr>
      </w:pPr>
    </w:p>
    <w:p w14:paraId="1DCB76D5" w14:textId="5B58B254" w:rsidR="005C5666" w:rsidRPr="005C5666" w:rsidRDefault="005C5666" w:rsidP="005C5666">
      <w:pPr>
        <w:spacing w:line="256" w:lineRule="auto"/>
        <w:rPr>
          <w:rFonts w:ascii="Times New Roman" w:eastAsia="Calibri" w:hAnsi="Times New Roman" w:cs="Times New Roman"/>
          <w:b/>
          <w:bCs/>
          <w:sz w:val="24"/>
          <w:szCs w:val="24"/>
        </w:rPr>
      </w:pPr>
      <w:r w:rsidRPr="005C5666">
        <w:rPr>
          <w:rFonts w:ascii="Times New Roman" w:eastAsia="Calibri" w:hAnsi="Times New Roman" w:cs="Times New Roman"/>
          <w:b/>
          <w:bCs/>
          <w:sz w:val="24"/>
          <w:szCs w:val="24"/>
        </w:rPr>
        <w:tab/>
      </w:r>
      <w:r w:rsidRPr="005C5666">
        <w:rPr>
          <w:rFonts w:ascii="Times New Roman" w:eastAsia="Calibri" w:hAnsi="Times New Roman" w:cs="Times New Roman"/>
          <w:b/>
          <w:bCs/>
          <w:sz w:val="24"/>
          <w:szCs w:val="24"/>
        </w:rPr>
        <w:tab/>
      </w:r>
      <w:r w:rsidRPr="005C5666">
        <w:rPr>
          <w:rFonts w:ascii="Times New Roman" w:eastAsia="Calibri" w:hAnsi="Times New Roman" w:cs="Times New Roman"/>
          <w:b/>
          <w:bCs/>
          <w:sz w:val="24"/>
          <w:szCs w:val="24"/>
        </w:rPr>
        <w:tab/>
      </w:r>
    </w:p>
    <w:p w14:paraId="57735E0C" w14:textId="57FCEDE5" w:rsidR="00E60F42" w:rsidRDefault="004E6A87" w:rsidP="002B6F12">
      <w:pPr>
        <w:pStyle w:val="Tijeloteksta"/>
        <w:numPr>
          <w:ilvl w:val="0"/>
          <w:numId w:val="26"/>
        </w:numPr>
        <w:tabs>
          <w:tab w:val="left" w:leader="dot" w:pos="6700"/>
        </w:tabs>
        <w:spacing w:before="57" w:line="256" w:lineRule="auto"/>
        <w:ind w:right="111"/>
        <w:rPr>
          <w:rFonts w:ascii="Times New Roman" w:hAnsi="Times New Roman" w:cs="Times New Roman"/>
          <w:b/>
          <w:bCs/>
          <w:sz w:val="32"/>
          <w:szCs w:val="32"/>
        </w:rPr>
      </w:pPr>
      <w:r w:rsidRPr="002B6F12">
        <w:rPr>
          <w:rFonts w:ascii="Times New Roman" w:hAnsi="Times New Roman" w:cs="Times New Roman"/>
          <w:b/>
          <w:bCs/>
          <w:sz w:val="32"/>
          <w:szCs w:val="32"/>
        </w:rPr>
        <w:lastRenderedPageBreak/>
        <w:t>Trgovačko društvo Srnar d.o.o.</w:t>
      </w:r>
    </w:p>
    <w:p w14:paraId="5D86F316" w14:textId="77777777" w:rsidR="002B6F12" w:rsidRPr="002B6F12" w:rsidRDefault="002B6F12" w:rsidP="002B6F12">
      <w:pPr>
        <w:pStyle w:val="Tijeloteksta"/>
        <w:tabs>
          <w:tab w:val="left" w:leader="dot" w:pos="6700"/>
        </w:tabs>
        <w:spacing w:before="57" w:line="256" w:lineRule="auto"/>
        <w:ind w:left="838" w:right="111"/>
        <w:rPr>
          <w:rFonts w:ascii="Times New Roman" w:hAnsi="Times New Roman" w:cs="Times New Roman"/>
          <w:b/>
          <w:bCs/>
          <w:sz w:val="32"/>
          <w:szCs w:val="32"/>
        </w:rPr>
      </w:pPr>
    </w:p>
    <w:p w14:paraId="7ED0CB98" w14:textId="6A894B91" w:rsidR="004E52F3" w:rsidRPr="004E52F3" w:rsidRDefault="004E52F3" w:rsidP="004E52F3">
      <w:pPr>
        <w:spacing w:line="256" w:lineRule="auto"/>
        <w:ind w:left="118"/>
        <w:rPr>
          <w:rFonts w:ascii="Times New Roman" w:hAnsi="Times New Roman"/>
          <w:sz w:val="24"/>
          <w:szCs w:val="24"/>
        </w:rPr>
      </w:pPr>
      <w:r w:rsidRPr="004E52F3">
        <w:rPr>
          <w:rFonts w:ascii="Times New Roman" w:hAnsi="Times New Roman"/>
          <w:sz w:val="24"/>
          <w:szCs w:val="24"/>
        </w:rPr>
        <w:t>Financijski izvještaj trgovačkog društva „Srnar“ d.o.o. za 2024. godinu</w:t>
      </w: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4"/>
        <w:gridCol w:w="923"/>
        <w:gridCol w:w="921"/>
        <w:gridCol w:w="918"/>
        <w:gridCol w:w="916"/>
        <w:gridCol w:w="618"/>
        <w:gridCol w:w="851"/>
        <w:gridCol w:w="730"/>
        <w:gridCol w:w="1276"/>
        <w:gridCol w:w="1701"/>
      </w:tblGrid>
      <w:tr w:rsidR="00E60F42" w:rsidRPr="00E60F42" w14:paraId="183C46D2" w14:textId="77777777" w:rsidTr="00E60F42">
        <w:trPr>
          <w:trHeight w:val="402"/>
        </w:trPr>
        <w:tc>
          <w:tcPr>
            <w:tcW w:w="8647" w:type="dxa"/>
            <w:gridSpan w:val="9"/>
            <w:vAlign w:val="center"/>
            <w:hideMark/>
          </w:tcPr>
          <w:p w14:paraId="07E9FD2F" w14:textId="77777777" w:rsidR="00E60F42" w:rsidRPr="00E60F42" w:rsidRDefault="00E60F42" w:rsidP="00E60F42">
            <w:pPr>
              <w:spacing w:after="0" w:line="240" w:lineRule="auto"/>
              <w:jc w:val="center"/>
              <w:rPr>
                <w:rFonts w:ascii="Arial" w:eastAsia="Times New Roman" w:hAnsi="Arial" w:cs="Arial"/>
                <w:b/>
                <w:bCs/>
                <w:color w:val="000080"/>
                <w:kern w:val="0"/>
                <w:sz w:val="24"/>
                <w:szCs w:val="24"/>
                <w:lang w:eastAsia="hr-HR"/>
                <w14:ligatures w14:val="none"/>
              </w:rPr>
            </w:pPr>
            <w:bookmarkStart w:id="5" w:name="RANGE!A2:J136"/>
            <w:r w:rsidRPr="00E60F42">
              <w:rPr>
                <w:rFonts w:ascii="Arial" w:eastAsia="Times New Roman" w:hAnsi="Arial" w:cs="Arial"/>
                <w:b/>
                <w:bCs/>
                <w:color w:val="000080"/>
                <w:kern w:val="0"/>
                <w:sz w:val="24"/>
                <w:szCs w:val="24"/>
                <w:lang w:eastAsia="hr-HR"/>
                <w14:ligatures w14:val="none"/>
              </w:rPr>
              <w:t>BILANCA</w:t>
            </w:r>
            <w:bookmarkEnd w:id="5"/>
          </w:p>
        </w:tc>
        <w:tc>
          <w:tcPr>
            <w:tcW w:w="1701" w:type="dxa"/>
            <w:vMerge w:val="restart"/>
            <w:shd w:val="pct25" w:color="CCCCFF" w:fill="auto"/>
            <w:vAlign w:val="center"/>
            <w:hideMark/>
          </w:tcPr>
          <w:p w14:paraId="36A2A261" w14:textId="77777777" w:rsidR="00E60F42" w:rsidRPr="00E60F42" w:rsidRDefault="00E60F42" w:rsidP="00E60F42">
            <w:pPr>
              <w:spacing w:after="0" w:line="240" w:lineRule="auto"/>
              <w:jc w:val="center"/>
              <w:rPr>
                <w:rFonts w:ascii="Arial" w:eastAsia="Times New Roman" w:hAnsi="Arial" w:cs="Arial"/>
                <w:b/>
                <w:bCs/>
                <w:color w:val="000080"/>
                <w:kern w:val="0"/>
                <w:sz w:val="20"/>
                <w:szCs w:val="20"/>
                <w:lang w:eastAsia="hr-HR"/>
                <w14:ligatures w14:val="none"/>
              </w:rPr>
            </w:pPr>
            <w:r w:rsidRPr="00E60F42">
              <w:rPr>
                <w:rFonts w:ascii="Arial" w:eastAsia="Times New Roman" w:hAnsi="Arial" w:cs="Arial"/>
                <w:b/>
                <w:bCs/>
                <w:color w:val="000080"/>
                <w:kern w:val="0"/>
                <w:sz w:val="20"/>
                <w:szCs w:val="20"/>
                <w:lang w:eastAsia="hr-HR"/>
                <w14:ligatures w14:val="none"/>
              </w:rPr>
              <w:t>Obrazac</w:t>
            </w:r>
            <w:r w:rsidRPr="00E60F42">
              <w:rPr>
                <w:rFonts w:ascii="Arial" w:eastAsia="Times New Roman" w:hAnsi="Arial" w:cs="Arial"/>
                <w:b/>
                <w:bCs/>
                <w:color w:val="000080"/>
                <w:kern w:val="0"/>
                <w:sz w:val="20"/>
                <w:szCs w:val="20"/>
                <w:lang w:eastAsia="hr-HR"/>
                <w14:ligatures w14:val="none"/>
              </w:rPr>
              <w:br/>
              <w:t>POD-BIL</w:t>
            </w:r>
          </w:p>
        </w:tc>
      </w:tr>
      <w:tr w:rsidR="00E60F42" w:rsidRPr="00E60F42" w14:paraId="534EC759" w14:textId="77777777" w:rsidTr="00E60F42">
        <w:trPr>
          <w:trHeight w:val="402"/>
        </w:trPr>
        <w:tc>
          <w:tcPr>
            <w:tcW w:w="8647" w:type="dxa"/>
            <w:gridSpan w:val="9"/>
            <w:hideMark/>
          </w:tcPr>
          <w:p w14:paraId="5B75A920" w14:textId="77777777" w:rsidR="00E60F42" w:rsidRPr="00E60F42" w:rsidRDefault="00E60F42" w:rsidP="00E60F42">
            <w:pPr>
              <w:spacing w:after="0" w:line="240" w:lineRule="auto"/>
              <w:jc w:val="center"/>
              <w:rPr>
                <w:rFonts w:ascii="Arial" w:eastAsia="Times New Roman" w:hAnsi="Arial" w:cs="Arial"/>
                <w:b/>
                <w:bCs/>
                <w:color w:val="000080"/>
                <w:kern w:val="0"/>
                <w:sz w:val="20"/>
                <w:szCs w:val="20"/>
                <w:lang w:eastAsia="hr-HR"/>
                <w14:ligatures w14:val="none"/>
              </w:rPr>
            </w:pPr>
            <w:r w:rsidRPr="00E60F42">
              <w:rPr>
                <w:rFonts w:ascii="Arial" w:eastAsia="Times New Roman" w:hAnsi="Arial" w:cs="Arial"/>
                <w:b/>
                <w:bCs/>
                <w:color w:val="000080"/>
                <w:kern w:val="0"/>
                <w:sz w:val="20"/>
                <w:szCs w:val="20"/>
                <w:lang w:eastAsia="hr-HR"/>
                <w14:ligatures w14:val="none"/>
              </w:rPr>
              <w:t>stanje na dan 31.12.2024.</w:t>
            </w:r>
          </w:p>
        </w:tc>
        <w:tc>
          <w:tcPr>
            <w:tcW w:w="1701" w:type="dxa"/>
            <w:vMerge/>
            <w:vAlign w:val="center"/>
            <w:hideMark/>
          </w:tcPr>
          <w:p w14:paraId="4BE60B5D" w14:textId="77777777" w:rsidR="00E60F42" w:rsidRPr="00E60F42" w:rsidRDefault="00E60F42" w:rsidP="00E60F42">
            <w:pPr>
              <w:spacing w:after="0" w:line="240" w:lineRule="auto"/>
              <w:rPr>
                <w:rFonts w:ascii="Arial" w:eastAsia="Times New Roman" w:hAnsi="Arial" w:cs="Arial"/>
                <w:b/>
                <w:bCs/>
                <w:color w:val="000080"/>
                <w:kern w:val="0"/>
                <w:sz w:val="20"/>
                <w:szCs w:val="20"/>
                <w:lang w:eastAsia="hr-HR"/>
                <w14:ligatures w14:val="none"/>
              </w:rPr>
            </w:pPr>
          </w:p>
        </w:tc>
      </w:tr>
      <w:tr w:rsidR="00E60F42" w:rsidRPr="00E60F42" w14:paraId="674DE003" w14:textId="77777777" w:rsidTr="00E60F42">
        <w:trPr>
          <w:trHeight w:val="102"/>
        </w:trPr>
        <w:tc>
          <w:tcPr>
            <w:tcW w:w="1494" w:type="dxa"/>
            <w:hideMark/>
          </w:tcPr>
          <w:p w14:paraId="10429600" w14:textId="77777777" w:rsidR="00E60F42" w:rsidRPr="00E60F42" w:rsidRDefault="00E60F42" w:rsidP="00E60F42">
            <w:pPr>
              <w:spacing w:after="0" w:line="240" w:lineRule="auto"/>
              <w:jc w:val="center"/>
              <w:rPr>
                <w:rFonts w:ascii="Arial" w:eastAsia="Times New Roman" w:hAnsi="Arial" w:cs="Arial"/>
                <w:b/>
                <w:bCs/>
                <w:color w:val="000080"/>
                <w:kern w:val="0"/>
                <w:sz w:val="20"/>
                <w:szCs w:val="20"/>
                <w:lang w:eastAsia="hr-HR"/>
                <w14:ligatures w14:val="none"/>
              </w:rPr>
            </w:pPr>
          </w:p>
        </w:tc>
        <w:tc>
          <w:tcPr>
            <w:tcW w:w="923" w:type="dxa"/>
            <w:hideMark/>
          </w:tcPr>
          <w:p w14:paraId="65812A5B" w14:textId="77777777" w:rsidR="00E60F42" w:rsidRPr="00E60F42" w:rsidRDefault="00E60F42" w:rsidP="00E60F42">
            <w:pPr>
              <w:spacing w:after="0" w:line="240" w:lineRule="auto"/>
              <w:jc w:val="center"/>
              <w:rPr>
                <w:rFonts w:ascii="Times New Roman" w:eastAsia="Times New Roman" w:hAnsi="Times New Roman" w:cs="Times New Roman"/>
                <w:kern w:val="0"/>
                <w:sz w:val="20"/>
                <w:szCs w:val="20"/>
                <w:lang w:eastAsia="hr-HR"/>
                <w14:ligatures w14:val="none"/>
              </w:rPr>
            </w:pPr>
          </w:p>
        </w:tc>
        <w:tc>
          <w:tcPr>
            <w:tcW w:w="921" w:type="dxa"/>
            <w:hideMark/>
          </w:tcPr>
          <w:p w14:paraId="2742D348" w14:textId="77777777" w:rsidR="00E60F42" w:rsidRPr="00E60F42" w:rsidRDefault="00E60F42" w:rsidP="00E60F42">
            <w:pPr>
              <w:spacing w:after="0" w:line="240" w:lineRule="auto"/>
              <w:jc w:val="center"/>
              <w:rPr>
                <w:rFonts w:ascii="Times New Roman" w:eastAsia="Times New Roman" w:hAnsi="Times New Roman" w:cs="Times New Roman"/>
                <w:kern w:val="0"/>
                <w:sz w:val="20"/>
                <w:szCs w:val="20"/>
                <w:lang w:eastAsia="hr-HR"/>
                <w14:ligatures w14:val="none"/>
              </w:rPr>
            </w:pPr>
          </w:p>
        </w:tc>
        <w:tc>
          <w:tcPr>
            <w:tcW w:w="918" w:type="dxa"/>
            <w:hideMark/>
          </w:tcPr>
          <w:p w14:paraId="49B02C0D" w14:textId="77777777" w:rsidR="00E60F42" w:rsidRPr="00E60F42" w:rsidRDefault="00E60F42" w:rsidP="00E60F42">
            <w:pPr>
              <w:spacing w:after="0" w:line="240" w:lineRule="auto"/>
              <w:jc w:val="center"/>
              <w:rPr>
                <w:rFonts w:ascii="Times New Roman" w:eastAsia="Times New Roman" w:hAnsi="Times New Roman" w:cs="Times New Roman"/>
                <w:kern w:val="0"/>
                <w:sz w:val="20"/>
                <w:szCs w:val="20"/>
                <w:lang w:eastAsia="hr-HR"/>
                <w14:ligatures w14:val="none"/>
              </w:rPr>
            </w:pPr>
          </w:p>
        </w:tc>
        <w:tc>
          <w:tcPr>
            <w:tcW w:w="916" w:type="dxa"/>
            <w:hideMark/>
          </w:tcPr>
          <w:p w14:paraId="0696BFB9" w14:textId="77777777" w:rsidR="00E60F42" w:rsidRPr="00E60F42" w:rsidRDefault="00E60F42" w:rsidP="00E60F42">
            <w:pPr>
              <w:spacing w:after="0" w:line="240" w:lineRule="auto"/>
              <w:jc w:val="center"/>
              <w:rPr>
                <w:rFonts w:ascii="Times New Roman" w:eastAsia="Times New Roman" w:hAnsi="Times New Roman" w:cs="Times New Roman"/>
                <w:kern w:val="0"/>
                <w:sz w:val="20"/>
                <w:szCs w:val="20"/>
                <w:lang w:eastAsia="hr-HR"/>
                <w14:ligatures w14:val="none"/>
              </w:rPr>
            </w:pPr>
          </w:p>
        </w:tc>
        <w:tc>
          <w:tcPr>
            <w:tcW w:w="618" w:type="dxa"/>
            <w:hideMark/>
          </w:tcPr>
          <w:p w14:paraId="6045DD3E" w14:textId="77777777" w:rsidR="00E60F42" w:rsidRPr="00E60F42" w:rsidRDefault="00E60F42" w:rsidP="00E60F42">
            <w:pPr>
              <w:spacing w:after="0" w:line="240" w:lineRule="auto"/>
              <w:jc w:val="center"/>
              <w:rPr>
                <w:rFonts w:ascii="Times New Roman" w:eastAsia="Times New Roman" w:hAnsi="Times New Roman" w:cs="Times New Roman"/>
                <w:kern w:val="0"/>
                <w:sz w:val="20"/>
                <w:szCs w:val="20"/>
                <w:lang w:eastAsia="hr-HR"/>
                <w14:ligatures w14:val="none"/>
              </w:rPr>
            </w:pPr>
          </w:p>
        </w:tc>
        <w:tc>
          <w:tcPr>
            <w:tcW w:w="851" w:type="dxa"/>
            <w:hideMark/>
          </w:tcPr>
          <w:p w14:paraId="734586D6" w14:textId="77777777" w:rsidR="00E60F42" w:rsidRPr="00E60F42" w:rsidRDefault="00E60F42" w:rsidP="00E60F42">
            <w:pPr>
              <w:spacing w:after="0" w:line="240" w:lineRule="auto"/>
              <w:jc w:val="center"/>
              <w:rPr>
                <w:rFonts w:ascii="Times New Roman" w:eastAsia="Times New Roman" w:hAnsi="Times New Roman" w:cs="Times New Roman"/>
                <w:kern w:val="0"/>
                <w:sz w:val="20"/>
                <w:szCs w:val="20"/>
                <w:lang w:eastAsia="hr-HR"/>
                <w14:ligatures w14:val="none"/>
              </w:rPr>
            </w:pPr>
          </w:p>
        </w:tc>
        <w:tc>
          <w:tcPr>
            <w:tcW w:w="730" w:type="dxa"/>
            <w:hideMark/>
          </w:tcPr>
          <w:p w14:paraId="4D52AE7C" w14:textId="77777777" w:rsidR="00E60F42" w:rsidRPr="00E60F42" w:rsidRDefault="00E60F42" w:rsidP="00E60F42">
            <w:pPr>
              <w:spacing w:after="0" w:line="240" w:lineRule="auto"/>
              <w:jc w:val="center"/>
              <w:rPr>
                <w:rFonts w:ascii="Times New Roman" w:eastAsia="Times New Roman" w:hAnsi="Times New Roman" w:cs="Times New Roman"/>
                <w:kern w:val="0"/>
                <w:sz w:val="20"/>
                <w:szCs w:val="20"/>
                <w:lang w:eastAsia="hr-HR"/>
                <w14:ligatures w14:val="none"/>
              </w:rPr>
            </w:pPr>
          </w:p>
        </w:tc>
        <w:tc>
          <w:tcPr>
            <w:tcW w:w="1276" w:type="dxa"/>
            <w:hideMark/>
          </w:tcPr>
          <w:p w14:paraId="77FCB6DE" w14:textId="77777777" w:rsidR="00E60F42" w:rsidRPr="00E60F42" w:rsidRDefault="00E60F42" w:rsidP="00E60F42">
            <w:pPr>
              <w:spacing w:after="0" w:line="240" w:lineRule="auto"/>
              <w:jc w:val="center"/>
              <w:rPr>
                <w:rFonts w:ascii="Times New Roman" w:eastAsia="Times New Roman" w:hAnsi="Times New Roman" w:cs="Times New Roman"/>
                <w:kern w:val="0"/>
                <w:sz w:val="20"/>
                <w:szCs w:val="20"/>
                <w:lang w:eastAsia="hr-HR"/>
                <w14:ligatures w14:val="none"/>
              </w:rPr>
            </w:pPr>
          </w:p>
        </w:tc>
        <w:tc>
          <w:tcPr>
            <w:tcW w:w="1701" w:type="dxa"/>
            <w:noWrap/>
            <w:vAlign w:val="center"/>
            <w:hideMark/>
          </w:tcPr>
          <w:p w14:paraId="35004B19" w14:textId="77777777" w:rsidR="00E60F42" w:rsidRPr="00E60F42" w:rsidRDefault="00E60F42" w:rsidP="00E60F42">
            <w:pPr>
              <w:spacing w:after="0" w:line="240" w:lineRule="auto"/>
              <w:jc w:val="center"/>
              <w:rPr>
                <w:rFonts w:ascii="Times New Roman" w:eastAsia="Times New Roman" w:hAnsi="Times New Roman" w:cs="Times New Roman"/>
                <w:kern w:val="0"/>
                <w:sz w:val="20"/>
                <w:szCs w:val="20"/>
                <w:lang w:eastAsia="hr-HR"/>
                <w14:ligatures w14:val="none"/>
              </w:rPr>
            </w:pPr>
          </w:p>
        </w:tc>
      </w:tr>
      <w:tr w:rsidR="00E60F42" w:rsidRPr="00E60F42" w14:paraId="1718A91C" w14:textId="77777777" w:rsidTr="00E60F42">
        <w:trPr>
          <w:trHeight w:val="300"/>
        </w:trPr>
        <w:tc>
          <w:tcPr>
            <w:tcW w:w="7371" w:type="dxa"/>
            <w:gridSpan w:val="8"/>
            <w:vAlign w:val="center"/>
            <w:hideMark/>
          </w:tcPr>
          <w:p w14:paraId="3197BC71" w14:textId="77777777" w:rsidR="00E60F42" w:rsidRPr="00E60F42" w:rsidRDefault="00E60F42" w:rsidP="00E60F42">
            <w:pPr>
              <w:spacing w:after="0" w:line="240" w:lineRule="auto"/>
              <w:rPr>
                <w:rFonts w:ascii="Arial" w:eastAsia="Times New Roman" w:hAnsi="Arial" w:cs="Arial"/>
                <w:b/>
                <w:bCs/>
                <w:color w:val="000080"/>
                <w:kern w:val="0"/>
                <w:sz w:val="18"/>
                <w:szCs w:val="18"/>
                <w:lang w:eastAsia="hr-HR"/>
                <w14:ligatures w14:val="none"/>
              </w:rPr>
            </w:pPr>
            <w:r w:rsidRPr="00E60F42">
              <w:rPr>
                <w:rFonts w:ascii="Arial" w:eastAsia="Times New Roman" w:hAnsi="Arial" w:cs="Arial"/>
                <w:b/>
                <w:bCs/>
                <w:color w:val="000080"/>
                <w:kern w:val="0"/>
                <w:sz w:val="18"/>
                <w:szCs w:val="18"/>
                <w:lang w:eastAsia="hr-HR"/>
                <w14:ligatures w14:val="none"/>
              </w:rPr>
              <w:t>Obveznik: 74751310755; SRNAR D.O.O.</w:t>
            </w:r>
          </w:p>
        </w:tc>
        <w:tc>
          <w:tcPr>
            <w:tcW w:w="2977" w:type="dxa"/>
            <w:gridSpan w:val="2"/>
            <w:noWrap/>
            <w:vAlign w:val="center"/>
            <w:hideMark/>
          </w:tcPr>
          <w:p w14:paraId="2524FD5D" w14:textId="77777777" w:rsidR="00E60F42" w:rsidRPr="00E60F42" w:rsidRDefault="00E60F42" w:rsidP="00E60F42">
            <w:pPr>
              <w:spacing w:after="0" w:line="240" w:lineRule="auto"/>
              <w:jc w:val="right"/>
              <w:rPr>
                <w:rFonts w:ascii="Arial" w:eastAsia="Times New Roman" w:hAnsi="Arial" w:cs="Arial"/>
                <w:b/>
                <w:bCs/>
                <w:color w:val="000080"/>
                <w:kern w:val="0"/>
                <w:sz w:val="18"/>
                <w:szCs w:val="18"/>
                <w:lang w:eastAsia="hr-HR"/>
                <w14:ligatures w14:val="none"/>
              </w:rPr>
            </w:pPr>
            <w:r w:rsidRPr="00E60F42">
              <w:rPr>
                <w:rFonts w:ascii="Arial" w:eastAsia="Times New Roman" w:hAnsi="Arial" w:cs="Arial"/>
                <w:b/>
                <w:bCs/>
                <w:color w:val="000080"/>
                <w:kern w:val="0"/>
                <w:sz w:val="18"/>
                <w:szCs w:val="18"/>
                <w:lang w:eastAsia="hr-HR"/>
                <w14:ligatures w14:val="none"/>
              </w:rPr>
              <w:t>Iznosi u eurima i centima</w:t>
            </w:r>
          </w:p>
        </w:tc>
      </w:tr>
      <w:tr w:rsidR="00E60F42" w:rsidRPr="00E60F42" w14:paraId="3C332641" w14:textId="77777777" w:rsidTr="00E60F42">
        <w:trPr>
          <w:trHeight w:val="495"/>
        </w:trPr>
        <w:tc>
          <w:tcPr>
            <w:tcW w:w="5790" w:type="dxa"/>
            <w:gridSpan w:val="6"/>
            <w:shd w:val="clear" w:color="000000" w:fill="969696"/>
            <w:vAlign w:val="center"/>
            <w:hideMark/>
          </w:tcPr>
          <w:p w14:paraId="281C6639" w14:textId="77777777" w:rsidR="00E60F42" w:rsidRPr="00E60F42" w:rsidRDefault="00E60F42" w:rsidP="00E60F42">
            <w:pPr>
              <w:spacing w:after="0" w:line="240" w:lineRule="auto"/>
              <w:jc w:val="center"/>
              <w:rPr>
                <w:rFonts w:ascii="Arial" w:eastAsia="Times New Roman" w:hAnsi="Arial" w:cs="Arial"/>
                <w:b/>
                <w:bCs/>
                <w:color w:val="FFFFFF"/>
                <w:kern w:val="0"/>
                <w:sz w:val="16"/>
                <w:szCs w:val="16"/>
                <w:lang w:eastAsia="hr-HR"/>
                <w14:ligatures w14:val="none"/>
              </w:rPr>
            </w:pPr>
            <w:r w:rsidRPr="00E60F42">
              <w:rPr>
                <w:rFonts w:ascii="Arial" w:eastAsia="Times New Roman" w:hAnsi="Arial" w:cs="Arial"/>
                <w:b/>
                <w:bCs/>
                <w:color w:val="FFFFFF"/>
                <w:kern w:val="0"/>
                <w:sz w:val="16"/>
                <w:szCs w:val="16"/>
                <w:lang w:eastAsia="hr-HR"/>
                <w14:ligatures w14:val="none"/>
              </w:rPr>
              <w:t>Naziv pozicije</w:t>
            </w:r>
          </w:p>
        </w:tc>
        <w:tc>
          <w:tcPr>
            <w:tcW w:w="851" w:type="dxa"/>
            <w:shd w:val="clear" w:color="000000" w:fill="969696"/>
            <w:vAlign w:val="center"/>
            <w:hideMark/>
          </w:tcPr>
          <w:p w14:paraId="648A6462" w14:textId="77777777" w:rsidR="00E60F42" w:rsidRPr="00E60F42" w:rsidRDefault="00E60F42" w:rsidP="00E60F42">
            <w:pPr>
              <w:spacing w:after="0" w:line="240" w:lineRule="auto"/>
              <w:jc w:val="center"/>
              <w:rPr>
                <w:rFonts w:ascii="Arial" w:eastAsia="Times New Roman" w:hAnsi="Arial" w:cs="Arial"/>
                <w:b/>
                <w:bCs/>
                <w:color w:val="FFFFFF"/>
                <w:kern w:val="0"/>
                <w:sz w:val="16"/>
                <w:szCs w:val="16"/>
                <w:lang w:eastAsia="hr-HR"/>
                <w14:ligatures w14:val="none"/>
              </w:rPr>
            </w:pPr>
            <w:r w:rsidRPr="00E60F42">
              <w:rPr>
                <w:rFonts w:ascii="Arial" w:eastAsia="Times New Roman" w:hAnsi="Arial" w:cs="Arial"/>
                <w:b/>
                <w:bCs/>
                <w:color w:val="FFFFFF"/>
                <w:kern w:val="0"/>
                <w:sz w:val="16"/>
                <w:szCs w:val="16"/>
                <w:lang w:eastAsia="hr-HR"/>
                <w14:ligatures w14:val="none"/>
              </w:rPr>
              <w:t>AOP</w:t>
            </w:r>
            <w:r w:rsidRPr="00E60F42">
              <w:rPr>
                <w:rFonts w:ascii="Arial" w:eastAsia="Times New Roman" w:hAnsi="Arial" w:cs="Arial"/>
                <w:b/>
                <w:bCs/>
                <w:color w:val="FFFFFF"/>
                <w:kern w:val="0"/>
                <w:sz w:val="16"/>
                <w:szCs w:val="16"/>
                <w:lang w:eastAsia="hr-HR"/>
                <w14:ligatures w14:val="none"/>
              </w:rPr>
              <w:br/>
            </w:r>
            <w:r w:rsidRPr="00E60F42">
              <w:rPr>
                <w:rFonts w:ascii="Arial" w:eastAsia="Times New Roman" w:hAnsi="Arial" w:cs="Arial"/>
                <w:b/>
                <w:bCs/>
                <w:color w:val="FFFFFF"/>
                <w:kern w:val="0"/>
                <w:sz w:val="14"/>
                <w:szCs w:val="14"/>
                <w:lang w:eastAsia="hr-HR"/>
                <w14:ligatures w14:val="none"/>
              </w:rPr>
              <w:t>oznaka</w:t>
            </w:r>
          </w:p>
        </w:tc>
        <w:tc>
          <w:tcPr>
            <w:tcW w:w="730" w:type="dxa"/>
            <w:shd w:val="clear" w:color="000000" w:fill="969696"/>
            <w:vAlign w:val="center"/>
            <w:hideMark/>
          </w:tcPr>
          <w:p w14:paraId="2C39EEFA" w14:textId="77777777" w:rsidR="00E60F42" w:rsidRPr="00E60F42" w:rsidRDefault="00E60F42" w:rsidP="00E60F42">
            <w:pPr>
              <w:spacing w:after="0" w:line="240" w:lineRule="auto"/>
              <w:jc w:val="center"/>
              <w:rPr>
                <w:rFonts w:ascii="Arial" w:eastAsia="Times New Roman" w:hAnsi="Arial" w:cs="Arial"/>
                <w:b/>
                <w:bCs/>
                <w:color w:val="FFFFFF"/>
                <w:kern w:val="0"/>
                <w:sz w:val="16"/>
                <w:szCs w:val="16"/>
                <w:lang w:eastAsia="hr-HR"/>
                <w14:ligatures w14:val="none"/>
              </w:rPr>
            </w:pPr>
            <w:r w:rsidRPr="00E60F42">
              <w:rPr>
                <w:rFonts w:ascii="Arial" w:eastAsia="Times New Roman" w:hAnsi="Arial" w:cs="Arial"/>
                <w:b/>
                <w:bCs/>
                <w:color w:val="FFFFFF"/>
                <w:kern w:val="0"/>
                <w:sz w:val="16"/>
                <w:szCs w:val="16"/>
                <w:lang w:eastAsia="hr-HR"/>
                <w14:ligatures w14:val="none"/>
              </w:rPr>
              <w:t xml:space="preserve">Rbr. </w:t>
            </w:r>
            <w:r w:rsidRPr="00E60F42">
              <w:rPr>
                <w:rFonts w:ascii="Arial" w:eastAsia="Times New Roman" w:hAnsi="Arial" w:cs="Arial"/>
                <w:b/>
                <w:bCs/>
                <w:color w:val="FFFFFF"/>
                <w:kern w:val="0"/>
                <w:sz w:val="16"/>
                <w:szCs w:val="16"/>
                <w:lang w:eastAsia="hr-HR"/>
                <w14:ligatures w14:val="none"/>
              </w:rPr>
              <w:br/>
            </w:r>
            <w:r w:rsidRPr="00E60F42">
              <w:rPr>
                <w:rFonts w:ascii="Arial" w:eastAsia="Times New Roman" w:hAnsi="Arial" w:cs="Arial"/>
                <w:b/>
                <w:bCs/>
                <w:color w:val="FFFFFF"/>
                <w:kern w:val="0"/>
                <w:sz w:val="14"/>
                <w:szCs w:val="14"/>
                <w:lang w:eastAsia="hr-HR"/>
                <w14:ligatures w14:val="none"/>
              </w:rPr>
              <w:t>bilješke</w:t>
            </w:r>
          </w:p>
        </w:tc>
        <w:tc>
          <w:tcPr>
            <w:tcW w:w="1276" w:type="dxa"/>
            <w:shd w:val="clear" w:color="000000" w:fill="969696"/>
            <w:vAlign w:val="center"/>
            <w:hideMark/>
          </w:tcPr>
          <w:p w14:paraId="4591AB76" w14:textId="77777777" w:rsidR="00E60F42" w:rsidRPr="00E60F42" w:rsidRDefault="00E60F42" w:rsidP="00E60F42">
            <w:pPr>
              <w:spacing w:after="0" w:line="240" w:lineRule="auto"/>
              <w:jc w:val="center"/>
              <w:rPr>
                <w:rFonts w:ascii="Arial" w:eastAsia="Times New Roman" w:hAnsi="Arial" w:cs="Arial"/>
                <w:b/>
                <w:bCs/>
                <w:color w:val="FFFFFF"/>
                <w:kern w:val="0"/>
                <w:sz w:val="16"/>
                <w:szCs w:val="16"/>
                <w:lang w:eastAsia="hr-HR"/>
                <w14:ligatures w14:val="none"/>
              </w:rPr>
            </w:pPr>
            <w:r w:rsidRPr="00E60F42">
              <w:rPr>
                <w:rFonts w:ascii="Arial" w:eastAsia="Times New Roman" w:hAnsi="Arial" w:cs="Arial"/>
                <w:b/>
                <w:bCs/>
                <w:color w:val="FFFFFF"/>
                <w:kern w:val="0"/>
                <w:sz w:val="16"/>
                <w:szCs w:val="16"/>
                <w:lang w:eastAsia="hr-HR"/>
                <w14:ligatures w14:val="none"/>
              </w:rPr>
              <w:t>Prethodna godina</w:t>
            </w:r>
            <w:r w:rsidRPr="00E60F42">
              <w:rPr>
                <w:rFonts w:ascii="Arial" w:eastAsia="Times New Roman" w:hAnsi="Arial" w:cs="Arial"/>
                <w:b/>
                <w:bCs/>
                <w:color w:val="FFFFFF"/>
                <w:kern w:val="0"/>
                <w:sz w:val="16"/>
                <w:szCs w:val="16"/>
                <w:lang w:eastAsia="hr-HR"/>
                <w14:ligatures w14:val="none"/>
              </w:rPr>
              <w:br/>
              <w:t>(neto)</w:t>
            </w:r>
          </w:p>
        </w:tc>
        <w:tc>
          <w:tcPr>
            <w:tcW w:w="1701" w:type="dxa"/>
            <w:shd w:val="clear" w:color="000000" w:fill="969696"/>
            <w:vAlign w:val="center"/>
            <w:hideMark/>
          </w:tcPr>
          <w:p w14:paraId="006BA204" w14:textId="77777777" w:rsidR="00E60F42" w:rsidRPr="00E60F42" w:rsidRDefault="00E60F42" w:rsidP="00E60F42">
            <w:pPr>
              <w:spacing w:after="0" w:line="240" w:lineRule="auto"/>
              <w:jc w:val="center"/>
              <w:rPr>
                <w:rFonts w:ascii="Arial" w:eastAsia="Times New Roman" w:hAnsi="Arial" w:cs="Arial"/>
                <w:b/>
                <w:bCs/>
                <w:color w:val="FFFFFF"/>
                <w:kern w:val="0"/>
                <w:sz w:val="16"/>
                <w:szCs w:val="16"/>
                <w:lang w:eastAsia="hr-HR"/>
                <w14:ligatures w14:val="none"/>
              </w:rPr>
            </w:pPr>
            <w:r w:rsidRPr="00E60F42">
              <w:rPr>
                <w:rFonts w:ascii="Arial" w:eastAsia="Times New Roman" w:hAnsi="Arial" w:cs="Arial"/>
                <w:b/>
                <w:bCs/>
                <w:color w:val="FFFFFF"/>
                <w:kern w:val="0"/>
                <w:sz w:val="16"/>
                <w:szCs w:val="16"/>
                <w:lang w:eastAsia="hr-HR"/>
                <w14:ligatures w14:val="none"/>
              </w:rPr>
              <w:t>Tekuća godina</w:t>
            </w:r>
            <w:r w:rsidRPr="00E60F42">
              <w:rPr>
                <w:rFonts w:ascii="Arial" w:eastAsia="Times New Roman" w:hAnsi="Arial" w:cs="Arial"/>
                <w:b/>
                <w:bCs/>
                <w:color w:val="FFFFFF"/>
                <w:kern w:val="0"/>
                <w:sz w:val="16"/>
                <w:szCs w:val="16"/>
                <w:lang w:eastAsia="hr-HR"/>
                <w14:ligatures w14:val="none"/>
              </w:rPr>
              <w:br/>
              <w:t>(neto)</w:t>
            </w:r>
          </w:p>
        </w:tc>
      </w:tr>
      <w:tr w:rsidR="00E60F42" w:rsidRPr="00E60F42" w14:paraId="207F2B8E" w14:textId="77777777" w:rsidTr="00E60F42">
        <w:trPr>
          <w:trHeight w:val="282"/>
        </w:trPr>
        <w:tc>
          <w:tcPr>
            <w:tcW w:w="5790" w:type="dxa"/>
            <w:gridSpan w:val="6"/>
            <w:shd w:val="clear" w:color="000000" w:fill="969696"/>
            <w:vAlign w:val="center"/>
            <w:hideMark/>
          </w:tcPr>
          <w:p w14:paraId="114F6B4D" w14:textId="77777777" w:rsidR="00E60F42" w:rsidRPr="00E60F42" w:rsidRDefault="00E60F42" w:rsidP="00E60F42">
            <w:pPr>
              <w:spacing w:after="0" w:line="240" w:lineRule="auto"/>
              <w:jc w:val="center"/>
              <w:rPr>
                <w:rFonts w:ascii="Arial" w:eastAsia="Times New Roman" w:hAnsi="Arial" w:cs="Arial"/>
                <w:b/>
                <w:bCs/>
                <w:color w:val="FFFFFF"/>
                <w:kern w:val="0"/>
                <w:sz w:val="18"/>
                <w:szCs w:val="18"/>
                <w:lang w:eastAsia="hr-HR"/>
                <w14:ligatures w14:val="none"/>
              </w:rPr>
            </w:pPr>
            <w:r w:rsidRPr="00E60F42">
              <w:rPr>
                <w:rFonts w:ascii="Arial" w:eastAsia="Times New Roman" w:hAnsi="Arial" w:cs="Arial"/>
                <w:b/>
                <w:bCs/>
                <w:color w:val="FFFFFF"/>
                <w:kern w:val="0"/>
                <w:sz w:val="18"/>
                <w:szCs w:val="18"/>
                <w:lang w:eastAsia="hr-HR"/>
                <w14:ligatures w14:val="none"/>
              </w:rPr>
              <w:t>1</w:t>
            </w:r>
          </w:p>
        </w:tc>
        <w:tc>
          <w:tcPr>
            <w:tcW w:w="851" w:type="dxa"/>
            <w:shd w:val="clear" w:color="000000" w:fill="969696"/>
            <w:noWrap/>
            <w:vAlign w:val="center"/>
            <w:hideMark/>
          </w:tcPr>
          <w:p w14:paraId="2ED42631" w14:textId="77777777" w:rsidR="00E60F42" w:rsidRPr="00E60F42" w:rsidRDefault="00E60F42" w:rsidP="00E60F42">
            <w:pPr>
              <w:spacing w:after="0" w:line="240" w:lineRule="auto"/>
              <w:jc w:val="center"/>
              <w:rPr>
                <w:rFonts w:ascii="Arial" w:eastAsia="Times New Roman" w:hAnsi="Arial" w:cs="Arial"/>
                <w:b/>
                <w:bCs/>
                <w:color w:val="FFFFFF"/>
                <w:kern w:val="0"/>
                <w:sz w:val="18"/>
                <w:szCs w:val="18"/>
                <w:lang w:eastAsia="hr-HR"/>
                <w14:ligatures w14:val="none"/>
              </w:rPr>
            </w:pPr>
            <w:r w:rsidRPr="00E60F42">
              <w:rPr>
                <w:rFonts w:ascii="Arial" w:eastAsia="Times New Roman" w:hAnsi="Arial" w:cs="Arial"/>
                <w:b/>
                <w:bCs/>
                <w:color w:val="FFFFFF"/>
                <w:kern w:val="0"/>
                <w:sz w:val="18"/>
                <w:szCs w:val="18"/>
                <w:lang w:eastAsia="hr-HR"/>
                <w14:ligatures w14:val="none"/>
              </w:rPr>
              <w:t>2</w:t>
            </w:r>
          </w:p>
        </w:tc>
        <w:tc>
          <w:tcPr>
            <w:tcW w:w="730" w:type="dxa"/>
            <w:shd w:val="clear" w:color="000000" w:fill="969696"/>
            <w:noWrap/>
            <w:vAlign w:val="center"/>
            <w:hideMark/>
          </w:tcPr>
          <w:p w14:paraId="1BC9E8A4" w14:textId="77777777" w:rsidR="00E60F42" w:rsidRPr="00E60F42" w:rsidRDefault="00E60F42" w:rsidP="00E60F42">
            <w:pPr>
              <w:spacing w:after="0" w:line="240" w:lineRule="auto"/>
              <w:jc w:val="center"/>
              <w:rPr>
                <w:rFonts w:ascii="Arial" w:eastAsia="Times New Roman" w:hAnsi="Arial" w:cs="Arial"/>
                <w:b/>
                <w:bCs/>
                <w:color w:val="FFFFFF"/>
                <w:kern w:val="0"/>
                <w:sz w:val="18"/>
                <w:szCs w:val="18"/>
                <w:lang w:eastAsia="hr-HR"/>
                <w14:ligatures w14:val="none"/>
              </w:rPr>
            </w:pPr>
            <w:r w:rsidRPr="00E60F42">
              <w:rPr>
                <w:rFonts w:ascii="Arial" w:eastAsia="Times New Roman" w:hAnsi="Arial" w:cs="Arial"/>
                <w:b/>
                <w:bCs/>
                <w:color w:val="FFFFFF"/>
                <w:kern w:val="0"/>
                <w:sz w:val="18"/>
                <w:szCs w:val="18"/>
                <w:lang w:eastAsia="hr-HR"/>
                <w14:ligatures w14:val="none"/>
              </w:rPr>
              <w:t>3</w:t>
            </w:r>
          </w:p>
        </w:tc>
        <w:tc>
          <w:tcPr>
            <w:tcW w:w="1276" w:type="dxa"/>
            <w:shd w:val="clear" w:color="000000" w:fill="969696"/>
            <w:vAlign w:val="center"/>
            <w:hideMark/>
          </w:tcPr>
          <w:p w14:paraId="2BEE8FF4" w14:textId="77777777" w:rsidR="00E60F42" w:rsidRPr="00E60F42" w:rsidRDefault="00E60F42" w:rsidP="00E60F42">
            <w:pPr>
              <w:spacing w:after="0" w:line="240" w:lineRule="auto"/>
              <w:jc w:val="center"/>
              <w:rPr>
                <w:rFonts w:ascii="Arial" w:eastAsia="Times New Roman" w:hAnsi="Arial" w:cs="Arial"/>
                <w:b/>
                <w:bCs/>
                <w:color w:val="FFFFFF"/>
                <w:kern w:val="0"/>
                <w:sz w:val="18"/>
                <w:szCs w:val="18"/>
                <w:lang w:eastAsia="hr-HR"/>
                <w14:ligatures w14:val="none"/>
              </w:rPr>
            </w:pPr>
            <w:r w:rsidRPr="00E60F42">
              <w:rPr>
                <w:rFonts w:ascii="Arial" w:eastAsia="Times New Roman" w:hAnsi="Arial" w:cs="Arial"/>
                <w:b/>
                <w:bCs/>
                <w:color w:val="FFFFFF"/>
                <w:kern w:val="0"/>
                <w:sz w:val="18"/>
                <w:szCs w:val="18"/>
                <w:lang w:eastAsia="hr-HR"/>
                <w14:ligatures w14:val="none"/>
              </w:rPr>
              <w:t>4</w:t>
            </w:r>
          </w:p>
        </w:tc>
        <w:tc>
          <w:tcPr>
            <w:tcW w:w="1701" w:type="dxa"/>
            <w:shd w:val="clear" w:color="000000" w:fill="969696"/>
            <w:vAlign w:val="center"/>
            <w:hideMark/>
          </w:tcPr>
          <w:p w14:paraId="7A155C34" w14:textId="77777777" w:rsidR="00E60F42" w:rsidRPr="00E60F42" w:rsidRDefault="00E60F42" w:rsidP="00E60F42">
            <w:pPr>
              <w:spacing w:after="0" w:line="240" w:lineRule="auto"/>
              <w:jc w:val="center"/>
              <w:rPr>
                <w:rFonts w:ascii="Arial" w:eastAsia="Times New Roman" w:hAnsi="Arial" w:cs="Arial"/>
                <w:b/>
                <w:bCs/>
                <w:color w:val="FFFFFF"/>
                <w:kern w:val="0"/>
                <w:sz w:val="18"/>
                <w:szCs w:val="18"/>
                <w:lang w:eastAsia="hr-HR"/>
                <w14:ligatures w14:val="none"/>
              </w:rPr>
            </w:pPr>
            <w:r w:rsidRPr="00E60F42">
              <w:rPr>
                <w:rFonts w:ascii="Arial" w:eastAsia="Times New Roman" w:hAnsi="Arial" w:cs="Arial"/>
                <w:b/>
                <w:bCs/>
                <w:color w:val="FFFFFF"/>
                <w:kern w:val="0"/>
                <w:sz w:val="18"/>
                <w:szCs w:val="18"/>
                <w:lang w:eastAsia="hr-HR"/>
                <w14:ligatures w14:val="none"/>
              </w:rPr>
              <w:t>5</w:t>
            </w:r>
          </w:p>
        </w:tc>
      </w:tr>
      <w:tr w:rsidR="00E60F42" w:rsidRPr="00E60F42" w14:paraId="01F2B36E" w14:textId="77777777" w:rsidTr="00E60F42">
        <w:trPr>
          <w:trHeight w:val="282"/>
        </w:trPr>
        <w:tc>
          <w:tcPr>
            <w:tcW w:w="10348" w:type="dxa"/>
            <w:gridSpan w:val="10"/>
            <w:shd w:val="clear" w:color="000000" w:fill="C0C0C0"/>
            <w:vAlign w:val="center"/>
            <w:hideMark/>
          </w:tcPr>
          <w:p w14:paraId="49B6B962" w14:textId="77777777" w:rsidR="00E60F42" w:rsidRPr="00E60F42" w:rsidRDefault="00E60F42" w:rsidP="00E60F42">
            <w:pPr>
              <w:spacing w:after="0" w:line="240" w:lineRule="auto"/>
              <w:rPr>
                <w:rFonts w:ascii="Arial" w:eastAsia="Times New Roman" w:hAnsi="Arial" w:cs="Arial"/>
                <w:b/>
                <w:bCs/>
                <w:color w:val="000080"/>
                <w:kern w:val="0"/>
                <w:sz w:val="18"/>
                <w:szCs w:val="18"/>
                <w:lang w:eastAsia="hr-HR"/>
                <w14:ligatures w14:val="none"/>
              </w:rPr>
            </w:pPr>
            <w:bookmarkStart w:id="6" w:name="RANGE!A8"/>
            <w:r w:rsidRPr="00E60F42">
              <w:rPr>
                <w:rFonts w:ascii="Arial" w:eastAsia="Times New Roman" w:hAnsi="Arial" w:cs="Arial"/>
                <w:b/>
                <w:bCs/>
                <w:color w:val="000080"/>
                <w:kern w:val="0"/>
                <w:sz w:val="18"/>
                <w:szCs w:val="18"/>
                <w:lang w:eastAsia="hr-HR"/>
                <w14:ligatures w14:val="none"/>
              </w:rPr>
              <w:t>AKTIVA</w:t>
            </w:r>
            <w:bookmarkEnd w:id="6"/>
          </w:p>
        </w:tc>
      </w:tr>
      <w:tr w:rsidR="00E60F42" w:rsidRPr="00E60F42" w14:paraId="5B9248D3" w14:textId="77777777" w:rsidTr="00E60F42">
        <w:trPr>
          <w:trHeight w:val="282"/>
        </w:trPr>
        <w:tc>
          <w:tcPr>
            <w:tcW w:w="5790" w:type="dxa"/>
            <w:gridSpan w:val="6"/>
            <w:vAlign w:val="center"/>
            <w:hideMark/>
          </w:tcPr>
          <w:p w14:paraId="56DA39BC" w14:textId="77777777" w:rsidR="00E60F42" w:rsidRPr="00E60F42" w:rsidRDefault="00E60F42" w:rsidP="00E60F42">
            <w:pPr>
              <w:spacing w:after="0" w:line="240" w:lineRule="auto"/>
              <w:rPr>
                <w:rFonts w:ascii="Arial" w:eastAsia="Times New Roman" w:hAnsi="Arial" w:cs="Arial"/>
                <w:b/>
                <w:bCs/>
                <w:color w:val="333399"/>
                <w:kern w:val="0"/>
                <w:sz w:val="18"/>
                <w:szCs w:val="18"/>
                <w:lang w:eastAsia="hr-HR"/>
                <w14:ligatures w14:val="none"/>
              </w:rPr>
            </w:pPr>
            <w:r w:rsidRPr="00E60F42">
              <w:rPr>
                <w:rFonts w:ascii="Arial" w:eastAsia="Times New Roman" w:hAnsi="Arial" w:cs="Arial"/>
                <w:b/>
                <w:bCs/>
                <w:color w:val="333399"/>
                <w:kern w:val="0"/>
                <w:sz w:val="18"/>
                <w:szCs w:val="18"/>
                <w:lang w:eastAsia="hr-HR"/>
                <w14:ligatures w14:val="none"/>
              </w:rPr>
              <w:t>A)  POTRAŽIVANJA ZA UPISANI A NEUPLAĆENI KAPITAL</w:t>
            </w:r>
          </w:p>
        </w:tc>
        <w:tc>
          <w:tcPr>
            <w:tcW w:w="851" w:type="dxa"/>
            <w:noWrap/>
            <w:vAlign w:val="center"/>
            <w:hideMark/>
          </w:tcPr>
          <w:p w14:paraId="0CE5B2AD" w14:textId="77777777" w:rsidR="00E60F42" w:rsidRPr="00E60F42" w:rsidRDefault="00E60F42" w:rsidP="00E60F42">
            <w:pPr>
              <w:spacing w:after="0" w:line="240" w:lineRule="auto"/>
              <w:jc w:val="center"/>
              <w:rPr>
                <w:rFonts w:ascii="Arial" w:eastAsia="Times New Roman" w:hAnsi="Arial" w:cs="Arial"/>
                <w:b/>
                <w:bCs/>
                <w:kern w:val="0"/>
                <w:sz w:val="18"/>
                <w:szCs w:val="18"/>
                <w:lang w:eastAsia="hr-HR"/>
                <w14:ligatures w14:val="none"/>
              </w:rPr>
            </w:pPr>
            <w:r w:rsidRPr="00E60F42">
              <w:rPr>
                <w:rFonts w:ascii="Arial" w:eastAsia="Times New Roman" w:hAnsi="Arial" w:cs="Arial"/>
                <w:b/>
                <w:bCs/>
                <w:kern w:val="0"/>
                <w:sz w:val="18"/>
                <w:szCs w:val="18"/>
                <w:lang w:eastAsia="hr-HR"/>
                <w14:ligatures w14:val="none"/>
              </w:rPr>
              <w:t>001</w:t>
            </w:r>
          </w:p>
        </w:tc>
        <w:tc>
          <w:tcPr>
            <w:tcW w:w="730" w:type="dxa"/>
            <w:noWrap/>
            <w:vAlign w:val="center"/>
            <w:hideMark/>
          </w:tcPr>
          <w:p w14:paraId="63044500" w14:textId="77777777" w:rsidR="00E60F42" w:rsidRPr="00E60F42" w:rsidRDefault="00E60F42" w:rsidP="00E60F42">
            <w:pPr>
              <w:spacing w:after="0" w:line="240" w:lineRule="auto"/>
              <w:rPr>
                <w:rFonts w:ascii="Arial" w:eastAsia="Times New Roman" w:hAnsi="Arial" w:cs="Arial"/>
                <w:b/>
                <w:bCs/>
                <w:kern w:val="0"/>
                <w:sz w:val="18"/>
                <w:szCs w:val="18"/>
                <w:lang w:eastAsia="hr-HR"/>
                <w14:ligatures w14:val="none"/>
              </w:rPr>
            </w:pPr>
            <w:r w:rsidRPr="00E60F42">
              <w:rPr>
                <w:rFonts w:ascii="Arial" w:eastAsia="Times New Roman" w:hAnsi="Arial" w:cs="Arial"/>
                <w:b/>
                <w:bCs/>
                <w:kern w:val="0"/>
                <w:sz w:val="18"/>
                <w:szCs w:val="18"/>
                <w:lang w:eastAsia="hr-HR"/>
                <w14:ligatures w14:val="none"/>
              </w:rPr>
              <w:t> </w:t>
            </w:r>
          </w:p>
        </w:tc>
        <w:tc>
          <w:tcPr>
            <w:tcW w:w="1276" w:type="dxa"/>
            <w:noWrap/>
            <w:vAlign w:val="center"/>
            <w:hideMark/>
          </w:tcPr>
          <w:p w14:paraId="35D80D02" w14:textId="77777777" w:rsidR="00E60F42" w:rsidRPr="00E60F42" w:rsidRDefault="00E60F42" w:rsidP="00E60F42">
            <w:pPr>
              <w:spacing w:after="0" w:line="240" w:lineRule="auto"/>
              <w:jc w:val="right"/>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w:t>
            </w:r>
          </w:p>
        </w:tc>
        <w:tc>
          <w:tcPr>
            <w:tcW w:w="1701" w:type="dxa"/>
            <w:noWrap/>
            <w:vAlign w:val="center"/>
            <w:hideMark/>
          </w:tcPr>
          <w:p w14:paraId="3C77D0CE" w14:textId="77777777" w:rsidR="00E60F42" w:rsidRPr="00E60F42" w:rsidRDefault="00E60F42" w:rsidP="00E60F42">
            <w:pPr>
              <w:spacing w:after="0" w:line="240" w:lineRule="auto"/>
              <w:jc w:val="right"/>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w:t>
            </w:r>
          </w:p>
        </w:tc>
      </w:tr>
      <w:tr w:rsidR="00E60F42" w:rsidRPr="00E60F42" w14:paraId="0C361166" w14:textId="77777777" w:rsidTr="00E60F42">
        <w:trPr>
          <w:trHeight w:val="282"/>
        </w:trPr>
        <w:tc>
          <w:tcPr>
            <w:tcW w:w="5790" w:type="dxa"/>
            <w:gridSpan w:val="6"/>
            <w:vAlign w:val="center"/>
            <w:hideMark/>
          </w:tcPr>
          <w:p w14:paraId="1600A644" w14:textId="77777777" w:rsidR="00E60F42" w:rsidRPr="00E60F42" w:rsidRDefault="00E60F42" w:rsidP="00E60F42">
            <w:pPr>
              <w:spacing w:after="0" w:line="240" w:lineRule="auto"/>
              <w:rPr>
                <w:rFonts w:ascii="Arial" w:eastAsia="Times New Roman" w:hAnsi="Arial" w:cs="Arial"/>
                <w:b/>
                <w:bCs/>
                <w:color w:val="333399"/>
                <w:kern w:val="0"/>
                <w:sz w:val="18"/>
                <w:szCs w:val="18"/>
                <w:lang w:eastAsia="hr-HR"/>
                <w14:ligatures w14:val="none"/>
              </w:rPr>
            </w:pPr>
            <w:r w:rsidRPr="00E60F42">
              <w:rPr>
                <w:rFonts w:ascii="Arial" w:eastAsia="Times New Roman" w:hAnsi="Arial" w:cs="Arial"/>
                <w:b/>
                <w:bCs/>
                <w:color w:val="333399"/>
                <w:kern w:val="0"/>
                <w:sz w:val="18"/>
                <w:szCs w:val="18"/>
                <w:lang w:eastAsia="hr-HR"/>
                <w14:ligatures w14:val="none"/>
              </w:rPr>
              <w:t xml:space="preserve">B)  DUGOTRAJNA IMOVINA </w:t>
            </w:r>
            <w:r w:rsidRPr="00E60F42">
              <w:rPr>
                <w:rFonts w:ascii="Arial" w:eastAsia="Times New Roman" w:hAnsi="Arial" w:cs="Arial"/>
                <w:color w:val="333399"/>
                <w:kern w:val="0"/>
                <w:sz w:val="18"/>
                <w:szCs w:val="18"/>
                <w:lang w:eastAsia="hr-HR"/>
                <w14:ligatures w14:val="none"/>
              </w:rPr>
              <w:t>(AOP 003+010+020+031+036)</w:t>
            </w:r>
          </w:p>
        </w:tc>
        <w:tc>
          <w:tcPr>
            <w:tcW w:w="851" w:type="dxa"/>
            <w:noWrap/>
            <w:vAlign w:val="center"/>
            <w:hideMark/>
          </w:tcPr>
          <w:p w14:paraId="31F7297D" w14:textId="77777777" w:rsidR="00E60F42" w:rsidRPr="00E60F42" w:rsidRDefault="00E60F42" w:rsidP="00E60F42">
            <w:pPr>
              <w:spacing w:after="0" w:line="240" w:lineRule="auto"/>
              <w:jc w:val="center"/>
              <w:rPr>
                <w:rFonts w:ascii="Arial" w:eastAsia="Times New Roman" w:hAnsi="Arial" w:cs="Arial"/>
                <w:b/>
                <w:bCs/>
                <w:kern w:val="0"/>
                <w:sz w:val="18"/>
                <w:szCs w:val="18"/>
                <w:lang w:eastAsia="hr-HR"/>
                <w14:ligatures w14:val="none"/>
              </w:rPr>
            </w:pPr>
            <w:r w:rsidRPr="00E60F42">
              <w:rPr>
                <w:rFonts w:ascii="Arial" w:eastAsia="Times New Roman" w:hAnsi="Arial" w:cs="Arial"/>
                <w:b/>
                <w:bCs/>
                <w:kern w:val="0"/>
                <w:sz w:val="18"/>
                <w:szCs w:val="18"/>
                <w:lang w:eastAsia="hr-HR"/>
                <w14:ligatures w14:val="none"/>
              </w:rPr>
              <w:t>002</w:t>
            </w:r>
          </w:p>
        </w:tc>
        <w:tc>
          <w:tcPr>
            <w:tcW w:w="730" w:type="dxa"/>
            <w:noWrap/>
            <w:vAlign w:val="center"/>
            <w:hideMark/>
          </w:tcPr>
          <w:p w14:paraId="71FF6F62" w14:textId="77777777" w:rsidR="00E60F42" w:rsidRPr="00E60F42" w:rsidRDefault="00E60F42" w:rsidP="00E60F42">
            <w:pPr>
              <w:spacing w:after="0" w:line="240" w:lineRule="auto"/>
              <w:rPr>
                <w:rFonts w:ascii="Arial" w:eastAsia="Times New Roman" w:hAnsi="Arial" w:cs="Arial"/>
                <w:b/>
                <w:bCs/>
                <w:kern w:val="0"/>
                <w:sz w:val="18"/>
                <w:szCs w:val="18"/>
                <w:lang w:eastAsia="hr-HR"/>
                <w14:ligatures w14:val="none"/>
              </w:rPr>
            </w:pPr>
            <w:r w:rsidRPr="00E60F42">
              <w:rPr>
                <w:rFonts w:ascii="Arial" w:eastAsia="Times New Roman" w:hAnsi="Arial" w:cs="Arial"/>
                <w:b/>
                <w:bCs/>
                <w:kern w:val="0"/>
                <w:sz w:val="18"/>
                <w:szCs w:val="18"/>
                <w:lang w:eastAsia="hr-HR"/>
                <w14:ligatures w14:val="none"/>
              </w:rPr>
              <w:t> </w:t>
            </w:r>
          </w:p>
        </w:tc>
        <w:tc>
          <w:tcPr>
            <w:tcW w:w="1276" w:type="dxa"/>
            <w:noWrap/>
            <w:vAlign w:val="center"/>
            <w:hideMark/>
          </w:tcPr>
          <w:p w14:paraId="6F60EDAC" w14:textId="77777777" w:rsidR="00E60F42" w:rsidRPr="00E60F42" w:rsidRDefault="00E60F42" w:rsidP="00E60F42">
            <w:pPr>
              <w:spacing w:after="0" w:line="240" w:lineRule="auto"/>
              <w:jc w:val="right"/>
              <w:rPr>
                <w:rFonts w:ascii="Arial" w:eastAsia="Times New Roman" w:hAnsi="Arial" w:cs="Arial"/>
                <w:color w:val="0000FF"/>
                <w:kern w:val="0"/>
                <w:sz w:val="18"/>
                <w:szCs w:val="18"/>
                <w:lang w:eastAsia="hr-HR"/>
                <w14:ligatures w14:val="none"/>
              </w:rPr>
            </w:pPr>
            <w:r w:rsidRPr="00E60F42">
              <w:rPr>
                <w:rFonts w:ascii="Arial" w:eastAsia="Times New Roman" w:hAnsi="Arial" w:cs="Arial"/>
                <w:color w:val="0000FF"/>
                <w:kern w:val="0"/>
                <w:sz w:val="18"/>
                <w:szCs w:val="18"/>
                <w:lang w:eastAsia="hr-HR"/>
                <w14:ligatures w14:val="none"/>
              </w:rPr>
              <w:t>1.159.656,24</w:t>
            </w:r>
          </w:p>
        </w:tc>
        <w:tc>
          <w:tcPr>
            <w:tcW w:w="1701" w:type="dxa"/>
            <w:noWrap/>
            <w:vAlign w:val="center"/>
            <w:hideMark/>
          </w:tcPr>
          <w:p w14:paraId="748ACF0D" w14:textId="77777777" w:rsidR="00E60F42" w:rsidRPr="00E60F42" w:rsidRDefault="00E60F42" w:rsidP="00E60F42">
            <w:pPr>
              <w:spacing w:after="0" w:line="240" w:lineRule="auto"/>
              <w:jc w:val="right"/>
              <w:rPr>
                <w:rFonts w:ascii="Arial" w:eastAsia="Times New Roman" w:hAnsi="Arial" w:cs="Arial"/>
                <w:color w:val="0000FF"/>
                <w:kern w:val="0"/>
                <w:sz w:val="18"/>
                <w:szCs w:val="18"/>
                <w:lang w:eastAsia="hr-HR"/>
                <w14:ligatures w14:val="none"/>
              </w:rPr>
            </w:pPr>
            <w:r w:rsidRPr="00E60F42">
              <w:rPr>
                <w:rFonts w:ascii="Arial" w:eastAsia="Times New Roman" w:hAnsi="Arial" w:cs="Arial"/>
                <w:color w:val="0000FF"/>
                <w:kern w:val="0"/>
                <w:sz w:val="18"/>
                <w:szCs w:val="18"/>
                <w:lang w:eastAsia="hr-HR"/>
                <w14:ligatures w14:val="none"/>
              </w:rPr>
              <w:t>1.140.591,16</w:t>
            </w:r>
          </w:p>
        </w:tc>
      </w:tr>
      <w:tr w:rsidR="00E60F42" w:rsidRPr="00E60F42" w14:paraId="783EE4F9" w14:textId="77777777" w:rsidTr="00E60F42">
        <w:trPr>
          <w:trHeight w:val="282"/>
        </w:trPr>
        <w:tc>
          <w:tcPr>
            <w:tcW w:w="5790" w:type="dxa"/>
            <w:gridSpan w:val="6"/>
            <w:vAlign w:val="center"/>
            <w:hideMark/>
          </w:tcPr>
          <w:p w14:paraId="11462A48" w14:textId="77777777" w:rsidR="00E60F42" w:rsidRPr="00E60F42" w:rsidRDefault="00E60F42" w:rsidP="00E60F42">
            <w:pPr>
              <w:spacing w:after="0" w:line="240" w:lineRule="auto"/>
              <w:rPr>
                <w:rFonts w:ascii="Arial" w:eastAsia="Times New Roman" w:hAnsi="Arial" w:cs="Arial"/>
                <w:color w:val="0000FF"/>
                <w:kern w:val="0"/>
                <w:sz w:val="18"/>
                <w:szCs w:val="18"/>
                <w:lang w:eastAsia="hr-HR"/>
                <w14:ligatures w14:val="none"/>
              </w:rPr>
            </w:pPr>
            <w:r w:rsidRPr="00E60F42">
              <w:rPr>
                <w:rFonts w:ascii="Arial" w:eastAsia="Times New Roman" w:hAnsi="Arial" w:cs="Arial"/>
                <w:color w:val="0000FF"/>
                <w:kern w:val="0"/>
                <w:sz w:val="18"/>
                <w:szCs w:val="18"/>
                <w:lang w:eastAsia="hr-HR"/>
                <w14:ligatures w14:val="none"/>
              </w:rPr>
              <w:t>I. NEMATERIJALNA IMOVINA (AOP 004 do 009)</w:t>
            </w:r>
          </w:p>
        </w:tc>
        <w:tc>
          <w:tcPr>
            <w:tcW w:w="851" w:type="dxa"/>
            <w:noWrap/>
            <w:vAlign w:val="center"/>
            <w:hideMark/>
          </w:tcPr>
          <w:p w14:paraId="4BD0D6C9" w14:textId="77777777" w:rsidR="00E60F42" w:rsidRPr="00E60F42" w:rsidRDefault="00E60F42" w:rsidP="00E60F42">
            <w:pPr>
              <w:spacing w:after="0" w:line="240" w:lineRule="auto"/>
              <w:jc w:val="center"/>
              <w:rPr>
                <w:rFonts w:ascii="Arial" w:eastAsia="Times New Roman" w:hAnsi="Arial" w:cs="Arial"/>
                <w:b/>
                <w:bCs/>
                <w:kern w:val="0"/>
                <w:sz w:val="18"/>
                <w:szCs w:val="18"/>
                <w:lang w:eastAsia="hr-HR"/>
                <w14:ligatures w14:val="none"/>
              </w:rPr>
            </w:pPr>
            <w:r w:rsidRPr="00E60F42">
              <w:rPr>
                <w:rFonts w:ascii="Arial" w:eastAsia="Times New Roman" w:hAnsi="Arial" w:cs="Arial"/>
                <w:b/>
                <w:bCs/>
                <w:kern w:val="0"/>
                <w:sz w:val="18"/>
                <w:szCs w:val="18"/>
                <w:lang w:eastAsia="hr-HR"/>
                <w14:ligatures w14:val="none"/>
              </w:rPr>
              <w:t>003</w:t>
            </w:r>
          </w:p>
        </w:tc>
        <w:tc>
          <w:tcPr>
            <w:tcW w:w="730" w:type="dxa"/>
            <w:noWrap/>
            <w:vAlign w:val="center"/>
            <w:hideMark/>
          </w:tcPr>
          <w:p w14:paraId="25CCB390" w14:textId="77777777" w:rsidR="00E60F42" w:rsidRPr="00E60F42" w:rsidRDefault="00E60F42" w:rsidP="00E60F42">
            <w:pPr>
              <w:spacing w:after="0" w:line="240" w:lineRule="auto"/>
              <w:rPr>
                <w:rFonts w:ascii="Arial" w:eastAsia="Times New Roman" w:hAnsi="Arial" w:cs="Arial"/>
                <w:b/>
                <w:bCs/>
                <w:kern w:val="0"/>
                <w:sz w:val="18"/>
                <w:szCs w:val="18"/>
                <w:lang w:eastAsia="hr-HR"/>
                <w14:ligatures w14:val="none"/>
              </w:rPr>
            </w:pPr>
            <w:r w:rsidRPr="00E60F42">
              <w:rPr>
                <w:rFonts w:ascii="Arial" w:eastAsia="Times New Roman" w:hAnsi="Arial" w:cs="Arial"/>
                <w:b/>
                <w:bCs/>
                <w:kern w:val="0"/>
                <w:sz w:val="18"/>
                <w:szCs w:val="18"/>
                <w:lang w:eastAsia="hr-HR"/>
                <w14:ligatures w14:val="none"/>
              </w:rPr>
              <w:t> </w:t>
            </w:r>
          </w:p>
        </w:tc>
        <w:tc>
          <w:tcPr>
            <w:tcW w:w="1276" w:type="dxa"/>
            <w:noWrap/>
            <w:vAlign w:val="center"/>
            <w:hideMark/>
          </w:tcPr>
          <w:p w14:paraId="39116D49" w14:textId="77777777" w:rsidR="00E60F42" w:rsidRPr="00E60F42" w:rsidRDefault="00E60F42" w:rsidP="00E60F42">
            <w:pPr>
              <w:spacing w:after="0" w:line="240" w:lineRule="auto"/>
              <w:jc w:val="right"/>
              <w:rPr>
                <w:rFonts w:ascii="Arial" w:eastAsia="Times New Roman" w:hAnsi="Arial" w:cs="Arial"/>
                <w:color w:val="0000FF"/>
                <w:kern w:val="0"/>
                <w:sz w:val="18"/>
                <w:szCs w:val="18"/>
                <w:lang w:eastAsia="hr-HR"/>
                <w14:ligatures w14:val="none"/>
              </w:rPr>
            </w:pPr>
            <w:r w:rsidRPr="00E60F42">
              <w:rPr>
                <w:rFonts w:ascii="Arial" w:eastAsia="Times New Roman" w:hAnsi="Arial" w:cs="Arial"/>
                <w:color w:val="0000FF"/>
                <w:kern w:val="0"/>
                <w:sz w:val="18"/>
                <w:szCs w:val="18"/>
                <w:lang w:eastAsia="hr-HR"/>
                <w14:ligatures w14:val="none"/>
              </w:rPr>
              <w:t>0,00</w:t>
            </w:r>
          </w:p>
        </w:tc>
        <w:tc>
          <w:tcPr>
            <w:tcW w:w="1701" w:type="dxa"/>
            <w:noWrap/>
            <w:vAlign w:val="center"/>
            <w:hideMark/>
          </w:tcPr>
          <w:p w14:paraId="6C9A586B" w14:textId="77777777" w:rsidR="00E60F42" w:rsidRPr="00E60F42" w:rsidRDefault="00E60F42" w:rsidP="00E60F42">
            <w:pPr>
              <w:spacing w:after="0" w:line="240" w:lineRule="auto"/>
              <w:jc w:val="right"/>
              <w:rPr>
                <w:rFonts w:ascii="Arial" w:eastAsia="Times New Roman" w:hAnsi="Arial" w:cs="Arial"/>
                <w:color w:val="0000FF"/>
                <w:kern w:val="0"/>
                <w:sz w:val="18"/>
                <w:szCs w:val="18"/>
                <w:lang w:eastAsia="hr-HR"/>
                <w14:ligatures w14:val="none"/>
              </w:rPr>
            </w:pPr>
            <w:r w:rsidRPr="00E60F42">
              <w:rPr>
                <w:rFonts w:ascii="Arial" w:eastAsia="Times New Roman" w:hAnsi="Arial" w:cs="Arial"/>
                <w:color w:val="0000FF"/>
                <w:kern w:val="0"/>
                <w:sz w:val="18"/>
                <w:szCs w:val="18"/>
                <w:lang w:eastAsia="hr-HR"/>
                <w14:ligatures w14:val="none"/>
              </w:rPr>
              <w:t>0,00</w:t>
            </w:r>
          </w:p>
        </w:tc>
      </w:tr>
      <w:tr w:rsidR="00E60F42" w:rsidRPr="00E60F42" w14:paraId="08F3F08D" w14:textId="77777777" w:rsidTr="00E60F42">
        <w:trPr>
          <w:trHeight w:val="282"/>
        </w:trPr>
        <w:tc>
          <w:tcPr>
            <w:tcW w:w="5790" w:type="dxa"/>
            <w:gridSpan w:val="6"/>
            <w:vAlign w:val="center"/>
            <w:hideMark/>
          </w:tcPr>
          <w:p w14:paraId="1FE31813" w14:textId="77777777" w:rsidR="00E60F42" w:rsidRPr="00E60F42" w:rsidRDefault="00E60F42" w:rsidP="00E60F42">
            <w:pPr>
              <w:spacing w:after="0" w:line="240" w:lineRule="auto"/>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xml:space="preserve">    1. Izdaci za razvoj</w:t>
            </w:r>
          </w:p>
        </w:tc>
        <w:tc>
          <w:tcPr>
            <w:tcW w:w="851" w:type="dxa"/>
            <w:noWrap/>
            <w:vAlign w:val="center"/>
            <w:hideMark/>
          </w:tcPr>
          <w:p w14:paraId="661F4EDE" w14:textId="77777777" w:rsidR="00E60F42" w:rsidRPr="00E60F42" w:rsidRDefault="00E60F42" w:rsidP="00E60F42">
            <w:pPr>
              <w:spacing w:after="0" w:line="240" w:lineRule="auto"/>
              <w:jc w:val="center"/>
              <w:rPr>
                <w:rFonts w:ascii="Arial" w:eastAsia="Times New Roman" w:hAnsi="Arial" w:cs="Arial"/>
                <w:b/>
                <w:bCs/>
                <w:kern w:val="0"/>
                <w:sz w:val="18"/>
                <w:szCs w:val="18"/>
                <w:lang w:eastAsia="hr-HR"/>
                <w14:ligatures w14:val="none"/>
              </w:rPr>
            </w:pPr>
            <w:r w:rsidRPr="00E60F42">
              <w:rPr>
                <w:rFonts w:ascii="Arial" w:eastAsia="Times New Roman" w:hAnsi="Arial" w:cs="Arial"/>
                <w:b/>
                <w:bCs/>
                <w:kern w:val="0"/>
                <w:sz w:val="18"/>
                <w:szCs w:val="18"/>
                <w:lang w:eastAsia="hr-HR"/>
                <w14:ligatures w14:val="none"/>
              </w:rPr>
              <w:t>004</w:t>
            </w:r>
          </w:p>
        </w:tc>
        <w:tc>
          <w:tcPr>
            <w:tcW w:w="730" w:type="dxa"/>
            <w:noWrap/>
            <w:vAlign w:val="center"/>
            <w:hideMark/>
          </w:tcPr>
          <w:p w14:paraId="5A217CCE" w14:textId="77777777" w:rsidR="00E60F42" w:rsidRPr="00E60F42" w:rsidRDefault="00E60F42" w:rsidP="00E60F42">
            <w:pPr>
              <w:spacing w:after="0" w:line="240" w:lineRule="auto"/>
              <w:rPr>
                <w:rFonts w:ascii="Arial" w:eastAsia="Times New Roman" w:hAnsi="Arial" w:cs="Arial"/>
                <w:b/>
                <w:bCs/>
                <w:kern w:val="0"/>
                <w:sz w:val="18"/>
                <w:szCs w:val="18"/>
                <w:lang w:eastAsia="hr-HR"/>
                <w14:ligatures w14:val="none"/>
              </w:rPr>
            </w:pPr>
            <w:r w:rsidRPr="00E60F42">
              <w:rPr>
                <w:rFonts w:ascii="Arial" w:eastAsia="Times New Roman" w:hAnsi="Arial" w:cs="Arial"/>
                <w:b/>
                <w:bCs/>
                <w:kern w:val="0"/>
                <w:sz w:val="18"/>
                <w:szCs w:val="18"/>
                <w:lang w:eastAsia="hr-HR"/>
                <w14:ligatures w14:val="none"/>
              </w:rPr>
              <w:t> </w:t>
            </w:r>
          </w:p>
        </w:tc>
        <w:tc>
          <w:tcPr>
            <w:tcW w:w="1276" w:type="dxa"/>
            <w:noWrap/>
            <w:vAlign w:val="center"/>
            <w:hideMark/>
          </w:tcPr>
          <w:p w14:paraId="51BDC2BA" w14:textId="77777777" w:rsidR="00E60F42" w:rsidRPr="00E60F42" w:rsidRDefault="00E60F42" w:rsidP="00E60F42">
            <w:pPr>
              <w:spacing w:after="0" w:line="240" w:lineRule="auto"/>
              <w:jc w:val="right"/>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w:t>
            </w:r>
          </w:p>
        </w:tc>
        <w:tc>
          <w:tcPr>
            <w:tcW w:w="1701" w:type="dxa"/>
            <w:noWrap/>
            <w:vAlign w:val="center"/>
            <w:hideMark/>
          </w:tcPr>
          <w:p w14:paraId="77E435E1" w14:textId="77777777" w:rsidR="00E60F42" w:rsidRPr="00E60F42" w:rsidRDefault="00E60F42" w:rsidP="00E60F42">
            <w:pPr>
              <w:spacing w:after="0" w:line="240" w:lineRule="auto"/>
              <w:jc w:val="right"/>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w:t>
            </w:r>
          </w:p>
        </w:tc>
      </w:tr>
      <w:tr w:rsidR="00E60F42" w:rsidRPr="00E60F42" w14:paraId="16715964" w14:textId="77777777" w:rsidTr="00E60F42">
        <w:trPr>
          <w:trHeight w:val="499"/>
        </w:trPr>
        <w:tc>
          <w:tcPr>
            <w:tcW w:w="5790" w:type="dxa"/>
            <w:gridSpan w:val="6"/>
            <w:vAlign w:val="center"/>
            <w:hideMark/>
          </w:tcPr>
          <w:p w14:paraId="116015C9" w14:textId="77777777" w:rsidR="00E60F42" w:rsidRPr="00E60F42" w:rsidRDefault="00E60F42" w:rsidP="00E60F42">
            <w:pPr>
              <w:spacing w:after="0" w:line="240" w:lineRule="auto"/>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xml:space="preserve">    2. Koncesije, patenti, licencije, robne i uslužne marke, softver</w:t>
            </w:r>
            <w:r w:rsidRPr="00E60F42">
              <w:rPr>
                <w:rFonts w:ascii="Arial" w:eastAsia="Times New Roman" w:hAnsi="Arial" w:cs="Arial"/>
                <w:kern w:val="0"/>
                <w:sz w:val="18"/>
                <w:szCs w:val="18"/>
                <w:lang w:eastAsia="hr-HR"/>
                <w14:ligatures w14:val="none"/>
              </w:rPr>
              <w:br/>
              <w:t xml:space="preserve">        i ostala prava</w:t>
            </w:r>
          </w:p>
        </w:tc>
        <w:tc>
          <w:tcPr>
            <w:tcW w:w="851" w:type="dxa"/>
            <w:noWrap/>
            <w:vAlign w:val="center"/>
            <w:hideMark/>
          </w:tcPr>
          <w:p w14:paraId="2E307B37" w14:textId="77777777" w:rsidR="00E60F42" w:rsidRPr="00E60F42" w:rsidRDefault="00E60F42" w:rsidP="00E60F42">
            <w:pPr>
              <w:spacing w:after="0" w:line="240" w:lineRule="auto"/>
              <w:jc w:val="center"/>
              <w:rPr>
                <w:rFonts w:ascii="Arial" w:eastAsia="Times New Roman" w:hAnsi="Arial" w:cs="Arial"/>
                <w:b/>
                <w:bCs/>
                <w:kern w:val="0"/>
                <w:sz w:val="18"/>
                <w:szCs w:val="18"/>
                <w:lang w:eastAsia="hr-HR"/>
                <w14:ligatures w14:val="none"/>
              </w:rPr>
            </w:pPr>
            <w:r w:rsidRPr="00E60F42">
              <w:rPr>
                <w:rFonts w:ascii="Arial" w:eastAsia="Times New Roman" w:hAnsi="Arial" w:cs="Arial"/>
                <w:b/>
                <w:bCs/>
                <w:kern w:val="0"/>
                <w:sz w:val="18"/>
                <w:szCs w:val="18"/>
                <w:lang w:eastAsia="hr-HR"/>
                <w14:ligatures w14:val="none"/>
              </w:rPr>
              <w:t>005</w:t>
            </w:r>
          </w:p>
        </w:tc>
        <w:tc>
          <w:tcPr>
            <w:tcW w:w="730" w:type="dxa"/>
            <w:noWrap/>
            <w:vAlign w:val="center"/>
            <w:hideMark/>
          </w:tcPr>
          <w:p w14:paraId="14F3B37E" w14:textId="77777777" w:rsidR="00E60F42" w:rsidRPr="00E60F42" w:rsidRDefault="00E60F42" w:rsidP="00E60F42">
            <w:pPr>
              <w:spacing w:after="0" w:line="240" w:lineRule="auto"/>
              <w:rPr>
                <w:rFonts w:ascii="Arial" w:eastAsia="Times New Roman" w:hAnsi="Arial" w:cs="Arial"/>
                <w:b/>
                <w:bCs/>
                <w:kern w:val="0"/>
                <w:sz w:val="18"/>
                <w:szCs w:val="18"/>
                <w:lang w:eastAsia="hr-HR"/>
                <w14:ligatures w14:val="none"/>
              </w:rPr>
            </w:pPr>
            <w:r w:rsidRPr="00E60F42">
              <w:rPr>
                <w:rFonts w:ascii="Arial" w:eastAsia="Times New Roman" w:hAnsi="Arial" w:cs="Arial"/>
                <w:b/>
                <w:bCs/>
                <w:kern w:val="0"/>
                <w:sz w:val="18"/>
                <w:szCs w:val="18"/>
                <w:lang w:eastAsia="hr-HR"/>
                <w14:ligatures w14:val="none"/>
              </w:rPr>
              <w:t> </w:t>
            </w:r>
          </w:p>
        </w:tc>
        <w:tc>
          <w:tcPr>
            <w:tcW w:w="1276" w:type="dxa"/>
            <w:noWrap/>
            <w:vAlign w:val="center"/>
            <w:hideMark/>
          </w:tcPr>
          <w:p w14:paraId="64399953" w14:textId="77777777" w:rsidR="00E60F42" w:rsidRPr="00E60F42" w:rsidRDefault="00E60F42" w:rsidP="00E60F42">
            <w:pPr>
              <w:spacing w:after="0" w:line="240" w:lineRule="auto"/>
              <w:jc w:val="right"/>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w:t>
            </w:r>
          </w:p>
        </w:tc>
        <w:tc>
          <w:tcPr>
            <w:tcW w:w="1701" w:type="dxa"/>
            <w:noWrap/>
            <w:vAlign w:val="center"/>
            <w:hideMark/>
          </w:tcPr>
          <w:p w14:paraId="10BBF9F8" w14:textId="77777777" w:rsidR="00E60F42" w:rsidRPr="00E60F42" w:rsidRDefault="00E60F42" w:rsidP="00E60F42">
            <w:pPr>
              <w:spacing w:after="0" w:line="240" w:lineRule="auto"/>
              <w:jc w:val="right"/>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w:t>
            </w:r>
          </w:p>
        </w:tc>
      </w:tr>
      <w:tr w:rsidR="00E60F42" w:rsidRPr="00E60F42" w14:paraId="6E35068E" w14:textId="77777777" w:rsidTr="00E60F42">
        <w:trPr>
          <w:trHeight w:val="282"/>
        </w:trPr>
        <w:tc>
          <w:tcPr>
            <w:tcW w:w="5790" w:type="dxa"/>
            <w:gridSpan w:val="6"/>
            <w:vAlign w:val="center"/>
            <w:hideMark/>
          </w:tcPr>
          <w:p w14:paraId="157F10F2" w14:textId="77777777" w:rsidR="00E60F42" w:rsidRPr="00E60F42" w:rsidRDefault="00E60F42" w:rsidP="00E60F42">
            <w:pPr>
              <w:spacing w:after="0" w:line="240" w:lineRule="auto"/>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xml:space="preserve">    3. Goodwill</w:t>
            </w:r>
          </w:p>
        </w:tc>
        <w:tc>
          <w:tcPr>
            <w:tcW w:w="851" w:type="dxa"/>
            <w:noWrap/>
            <w:vAlign w:val="center"/>
            <w:hideMark/>
          </w:tcPr>
          <w:p w14:paraId="46B9CF8F" w14:textId="77777777" w:rsidR="00E60F42" w:rsidRPr="00E60F42" w:rsidRDefault="00E60F42" w:rsidP="00E60F42">
            <w:pPr>
              <w:spacing w:after="0" w:line="240" w:lineRule="auto"/>
              <w:jc w:val="center"/>
              <w:rPr>
                <w:rFonts w:ascii="Arial" w:eastAsia="Times New Roman" w:hAnsi="Arial" w:cs="Arial"/>
                <w:b/>
                <w:bCs/>
                <w:kern w:val="0"/>
                <w:sz w:val="18"/>
                <w:szCs w:val="18"/>
                <w:lang w:eastAsia="hr-HR"/>
                <w14:ligatures w14:val="none"/>
              </w:rPr>
            </w:pPr>
            <w:r w:rsidRPr="00E60F42">
              <w:rPr>
                <w:rFonts w:ascii="Arial" w:eastAsia="Times New Roman" w:hAnsi="Arial" w:cs="Arial"/>
                <w:b/>
                <w:bCs/>
                <w:kern w:val="0"/>
                <w:sz w:val="18"/>
                <w:szCs w:val="18"/>
                <w:lang w:eastAsia="hr-HR"/>
                <w14:ligatures w14:val="none"/>
              </w:rPr>
              <w:t>006</w:t>
            </w:r>
          </w:p>
        </w:tc>
        <w:tc>
          <w:tcPr>
            <w:tcW w:w="730" w:type="dxa"/>
            <w:noWrap/>
            <w:vAlign w:val="center"/>
            <w:hideMark/>
          </w:tcPr>
          <w:p w14:paraId="615C6AE7" w14:textId="77777777" w:rsidR="00E60F42" w:rsidRPr="00E60F42" w:rsidRDefault="00E60F42" w:rsidP="00E60F42">
            <w:pPr>
              <w:spacing w:after="0" w:line="240" w:lineRule="auto"/>
              <w:rPr>
                <w:rFonts w:ascii="Arial" w:eastAsia="Times New Roman" w:hAnsi="Arial" w:cs="Arial"/>
                <w:b/>
                <w:bCs/>
                <w:kern w:val="0"/>
                <w:sz w:val="18"/>
                <w:szCs w:val="18"/>
                <w:lang w:eastAsia="hr-HR"/>
                <w14:ligatures w14:val="none"/>
              </w:rPr>
            </w:pPr>
            <w:r w:rsidRPr="00E60F42">
              <w:rPr>
                <w:rFonts w:ascii="Arial" w:eastAsia="Times New Roman" w:hAnsi="Arial" w:cs="Arial"/>
                <w:b/>
                <w:bCs/>
                <w:kern w:val="0"/>
                <w:sz w:val="18"/>
                <w:szCs w:val="18"/>
                <w:lang w:eastAsia="hr-HR"/>
                <w14:ligatures w14:val="none"/>
              </w:rPr>
              <w:t> </w:t>
            </w:r>
          </w:p>
        </w:tc>
        <w:tc>
          <w:tcPr>
            <w:tcW w:w="1276" w:type="dxa"/>
            <w:noWrap/>
            <w:vAlign w:val="center"/>
            <w:hideMark/>
          </w:tcPr>
          <w:p w14:paraId="317E0479" w14:textId="77777777" w:rsidR="00E60F42" w:rsidRPr="00E60F42" w:rsidRDefault="00E60F42" w:rsidP="00E60F42">
            <w:pPr>
              <w:spacing w:after="0" w:line="240" w:lineRule="auto"/>
              <w:jc w:val="right"/>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w:t>
            </w:r>
          </w:p>
        </w:tc>
        <w:tc>
          <w:tcPr>
            <w:tcW w:w="1701" w:type="dxa"/>
            <w:noWrap/>
            <w:vAlign w:val="center"/>
            <w:hideMark/>
          </w:tcPr>
          <w:p w14:paraId="4A7E66A8" w14:textId="77777777" w:rsidR="00E60F42" w:rsidRPr="00E60F42" w:rsidRDefault="00E60F42" w:rsidP="00E60F42">
            <w:pPr>
              <w:spacing w:after="0" w:line="240" w:lineRule="auto"/>
              <w:jc w:val="right"/>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w:t>
            </w:r>
          </w:p>
        </w:tc>
      </w:tr>
      <w:tr w:rsidR="00E60F42" w:rsidRPr="00E60F42" w14:paraId="0C68B854" w14:textId="77777777" w:rsidTr="00E60F42">
        <w:trPr>
          <w:trHeight w:val="282"/>
        </w:trPr>
        <w:tc>
          <w:tcPr>
            <w:tcW w:w="5790" w:type="dxa"/>
            <w:gridSpan w:val="6"/>
            <w:vAlign w:val="center"/>
            <w:hideMark/>
          </w:tcPr>
          <w:p w14:paraId="03497964" w14:textId="77777777" w:rsidR="00E60F42" w:rsidRPr="00E60F42" w:rsidRDefault="00E60F42" w:rsidP="00E60F42">
            <w:pPr>
              <w:spacing w:after="0" w:line="240" w:lineRule="auto"/>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xml:space="preserve">    4. Predujmovi za nabavu nematerijalne imovine</w:t>
            </w:r>
          </w:p>
        </w:tc>
        <w:tc>
          <w:tcPr>
            <w:tcW w:w="851" w:type="dxa"/>
            <w:noWrap/>
            <w:vAlign w:val="center"/>
            <w:hideMark/>
          </w:tcPr>
          <w:p w14:paraId="34C291EC" w14:textId="77777777" w:rsidR="00E60F42" w:rsidRPr="00E60F42" w:rsidRDefault="00E60F42" w:rsidP="00E60F42">
            <w:pPr>
              <w:spacing w:after="0" w:line="240" w:lineRule="auto"/>
              <w:jc w:val="center"/>
              <w:rPr>
                <w:rFonts w:ascii="Arial" w:eastAsia="Times New Roman" w:hAnsi="Arial" w:cs="Arial"/>
                <w:b/>
                <w:bCs/>
                <w:kern w:val="0"/>
                <w:sz w:val="18"/>
                <w:szCs w:val="18"/>
                <w:lang w:eastAsia="hr-HR"/>
                <w14:ligatures w14:val="none"/>
              </w:rPr>
            </w:pPr>
            <w:r w:rsidRPr="00E60F42">
              <w:rPr>
                <w:rFonts w:ascii="Arial" w:eastAsia="Times New Roman" w:hAnsi="Arial" w:cs="Arial"/>
                <w:b/>
                <w:bCs/>
                <w:kern w:val="0"/>
                <w:sz w:val="18"/>
                <w:szCs w:val="18"/>
                <w:lang w:eastAsia="hr-HR"/>
                <w14:ligatures w14:val="none"/>
              </w:rPr>
              <w:t>007</w:t>
            </w:r>
          </w:p>
        </w:tc>
        <w:tc>
          <w:tcPr>
            <w:tcW w:w="730" w:type="dxa"/>
            <w:noWrap/>
            <w:vAlign w:val="center"/>
            <w:hideMark/>
          </w:tcPr>
          <w:p w14:paraId="2764E51A" w14:textId="77777777" w:rsidR="00E60F42" w:rsidRPr="00E60F42" w:rsidRDefault="00E60F42" w:rsidP="00E60F42">
            <w:pPr>
              <w:spacing w:after="0" w:line="240" w:lineRule="auto"/>
              <w:rPr>
                <w:rFonts w:ascii="Arial" w:eastAsia="Times New Roman" w:hAnsi="Arial" w:cs="Arial"/>
                <w:b/>
                <w:bCs/>
                <w:kern w:val="0"/>
                <w:sz w:val="18"/>
                <w:szCs w:val="18"/>
                <w:lang w:eastAsia="hr-HR"/>
                <w14:ligatures w14:val="none"/>
              </w:rPr>
            </w:pPr>
            <w:r w:rsidRPr="00E60F42">
              <w:rPr>
                <w:rFonts w:ascii="Arial" w:eastAsia="Times New Roman" w:hAnsi="Arial" w:cs="Arial"/>
                <w:b/>
                <w:bCs/>
                <w:kern w:val="0"/>
                <w:sz w:val="18"/>
                <w:szCs w:val="18"/>
                <w:lang w:eastAsia="hr-HR"/>
                <w14:ligatures w14:val="none"/>
              </w:rPr>
              <w:t> </w:t>
            </w:r>
          </w:p>
        </w:tc>
        <w:tc>
          <w:tcPr>
            <w:tcW w:w="1276" w:type="dxa"/>
            <w:noWrap/>
            <w:vAlign w:val="center"/>
            <w:hideMark/>
          </w:tcPr>
          <w:p w14:paraId="64B5E32C" w14:textId="77777777" w:rsidR="00E60F42" w:rsidRPr="00E60F42" w:rsidRDefault="00E60F42" w:rsidP="00E60F42">
            <w:pPr>
              <w:spacing w:after="0" w:line="240" w:lineRule="auto"/>
              <w:jc w:val="right"/>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w:t>
            </w:r>
          </w:p>
        </w:tc>
        <w:tc>
          <w:tcPr>
            <w:tcW w:w="1701" w:type="dxa"/>
            <w:noWrap/>
            <w:vAlign w:val="center"/>
            <w:hideMark/>
          </w:tcPr>
          <w:p w14:paraId="30D8E8D3" w14:textId="77777777" w:rsidR="00E60F42" w:rsidRPr="00E60F42" w:rsidRDefault="00E60F42" w:rsidP="00E60F42">
            <w:pPr>
              <w:spacing w:after="0" w:line="240" w:lineRule="auto"/>
              <w:jc w:val="right"/>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w:t>
            </w:r>
          </w:p>
        </w:tc>
      </w:tr>
      <w:tr w:rsidR="00E60F42" w:rsidRPr="00E60F42" w14:paraId="001463B8" w14:textId="77777777" w:rsidTr="00E60F42">
        <w:trPr>
          <w:trHeight w:val="282"/>
        </w:trPr>
        <w:tc>
          <w:tcPr>
            <w:tcW w:w="5790" w:type="dxa"/>
            <w:gridSpan w:val="6"/>
            <w:vAlign w:val="center"/>
            <w:hideMark/>
          </w:tcPr>
          <w:p w14:paraId="2874218B" w14:textId="77777777" w:rsidR="00E60F42" w:rsidRPr="00E60F42" w:rsidRDefault="00E60F42" w:rsidP="00E60F42">
            <w:pPr>
              <w:spacing w:after="0" w:line="240" w:lineRule="auto"/>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xml:space="preserve">    5. Nematerijalna imovina u pripremi</w:t>
            </w:r>
          </w:p>
        </w:tc>
        <w:tc>
          <w:tcPr>
            <w:tcW w:w="851" w:type="dxa"/>
            <w:noWrap/>
            <w:vAlign w:val="center"/>
            <w:hideMark/>
          </w:tcPr>
          <w:p w14:paraId="0A379FBA" w14:textId="77777777" w:rsidR="00E60F42" w:rsidRPr="00E60F42" w:rsidRDefault="00E60F42" w:rsidP="00E60F42">
            <w:pPr>
              <w:spacing w:after="0" w:line="240" w:lineRule="auto"/>
              <w:jc w:val="center"/>
              <w:rPr>
                <w:rFonts w:ascii="Arial" w:eastAsia="Times New Roman" w:hAnsi="Arial" w:cs="Arial"/>
                <w:b/>
                <w:bCs/>
                <w:kern w:val="0"/>
                <w:sz w:val="18"/>
                <w:szCs w:val="18"/>
                <w:lang w:eastAsia="hr-HR"/>
                <w14:ligatures w14:val="none"/>
              </w:rPr>
            </w:pPr>
            <w:r w:rsidRPr="00E60F42">
              <w:rPr>
                <w:rFonts w:ascii="Arial" w:eastAsia="Times New Roman" w:hAnsi="Arial" w:cs="Arial"/>
                <w:b/>
                <w:bCs/>
                <w:kern w:val="0"/>
                <w:sz w:val="18"/>
                <w:szCs w:val="18"/>
                <w:lang w:eastAsia="hr-HR"/>
                <w14:ligatures w14:val="none"/>
              </w:rPr>
              <w:t>008</w:t>
            </w:r>
          </w:p>
        </w:tc>
        <w:tc>
          <w:tcPr>
            <w:tcW w:w="730" w:type="dxa"/>
            <w:noWrap/>
            <w:vAlign w:val="center"/>
            <w:hideMark/>
          </w:tcPr>
          <w:p w14:paraId="12F747F6" w14:textId="77777777" w:rsidR="00E60F42" w:rsidRPr="00E60F42" w:rsidRDefault="00E60F42" w:rsidP="00E60F42">
            <w:pPr>
              <w:spacing w:after="0" w:line="240" w:lineRule="auto"/>
              <w:rPr>
                <w:rFonts w:ascii="Arial" w:eastAsia="Times New Roman" w:hAnsi="Arial" w:cs="Arial"/>
                <w:b/>
                <w:bCs/>
                <w:kern w:val="0"/>
                <w:sz w:val="18"/>
                <w:szCs w:val="18"/>
                <w:lang w:eastAsia="hr-HR"/>
                <w14:ligatures w14:val="none"/>
              </w:rPr>
            </w:pPr>
            <w:r w:rsidRPr="00E60F42">
              <w:rPr>
                <w:rFonts w:ascii="Arial" w:eastAsia="Times New Roman" w:hAnsi="Arial" w:cs="Arial"/>
                <w:b/>
                <w:bCs/>
                <w:kern w:val="0"/>
                <w:sz w:val="18"/>
                <w:szCs w:val="18"/>
                <w:lang w:eastAsia="hr-HR"/>
                <w14:ligatures w14:val="none"/>
              </w:rPr>
              <w:t> </w:t>
            </w:r>
          </w:p>
        </w:tc>
        <w:tc>
          <w:tcPr>
            <w:tcW w:w="1276" w:type="dxa"/>
            <w:noWrap/>
            <w:vAlign w:val="center"/>
            <w:hideMark/>
          </w:tcPr>
          <w:p w14:paraId="33907458" w14:textId="77777777" w:rsidR="00E60F42" w:rsidRPr="00E60F42" w:rsidRDefault="00E60F42" w:rsidP="00E60F42">
            <w:pPr>
              <w:spacing w:after="0" w:line="240" w:lineRule="auto"/>
              <w:jc w:val="right"/>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w:t>
            </w:r>
          </w:p>
        </w:tc>
        <w:tc>
          <w:tcPr>
            <w:tcW w:w="1701" w:type="dxa"/>
            <w:noWrap/>
            <w:vAlign w:val="center"/>
            <w:hideMark/>
          </w:tcPr>
          <w:p w14:paraId="47CC34DA" w14:textId="77777777" w:rsidR="00E60F42" w:rsidRPr="00E60F42" w:rsidRDefault="00E60F42" w:rsidP="00E60F42">
            <w:pPr>
              <w:spacing w:after="0" w:line="240" w:lineRule="auto"/>
              <w:jc w:val="right"/>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w:t>
            </w:r>
          </w:p>
        </w:tc>
      </w:tr>
      <w:tr w:rsidR="00E60F42" w:rsidRPr="00E60F42" w14:paraId="249BBDF4" w14:textId="77777777" w:rsidTr="00E60F42">
        <w:trPr>
          <w:trHeight w:val="282"/>
        </w:trPr>
        <w:tc>
          <w:tcPr>
            <w:tcW w:w="5790" w:type="dxa"/>
            <w:gridSpan w:val="6"/>
            <w:vAlign w:val="center"/>
            <w:hideMark/>
          </w:tcPr>
          <w:p w14:paraId="29423920" w14:textId="77777777" w:rsidR="00E60F42" w:rsidRPr="00E60F42" w:rsidRDefault="00E60F42" w:rsidP="00E60F42">
            <w:pPr>
              <w:spacing w:after="0" w:line="240" w:lineRule="auto"/>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xml:space="preserve">    6. Ostala nematerijalna imovina</w:t>
            </w:r>
          </w:p>
        </w:tc>
        <w:tc>
          <w:tcPr>
            <w:tcW w:w="851" w:type="dxa"/>
            <w:noWrap/>
            <w:vAlign w:val="center"/>
            <w:hideMark/>
          </w:tcPr>
          <w:p w14:paraId="6C964BB4" w14:textId="77777777" w:rsidR="00E60F42" w:rsidRPr="00E60F42" w:rsidRDefault="00E60F42" w:rsidP="00E60F42">
            <w:pPr>
              <w:spacing w:after="0" w:line="240" w:lineRule="auto"/>
              <w:jc w:val="center"/>
              <w:rPr>
                <w:rFonts w:ascii="Arial" w:eastAsia="Times New Roman" w:hAnsi="Arial" w:cs="Arial"/>
                <w:b/>
                <w:bCs/>
                <w:kern w:val="0"/>
                <w:sz w:val="18"/>
                <w:szCs w:val="18"/>
                <w:lang w:eastAsia="hr-HR"/>
                <w14:ligatures w14:val="none"/>
              </w:rPr>
            </w:pPr>
            <w:r w:rsidRPr="00E60F42">
              <w:rPr>
                <w:rFonts w:ascii="Arial" w:eastAsia="Times New Roman" w:hAnsi="Arial" w:cs="Arial"/>
                <w:b/>
                <w:bCs/>
                <w:kern w:val="0"/>
                <w:sz w:val="18"/>
                <w:szCs w:val="18"/>
                <w:lang w:eastAsia="hr-HR"/>
                <w14:ligatures w14:val="none"/>
              </w:rPr>
              <w:t>009</w:t>
            </w:r>
          </w:p>
        </w:tc>
        <w:tc>
          <w:tcPr>
            <w:tcW w:w="730" w:type="dxa"/>
            <w:noWrap/>
            <w:vAlign w:val="center"/>
            <w:hideMark/>
          </w:tcPr>
          <w:p w14:paraId="5CE32004" w14:textId="77777777" w:rsidR="00E60F42" w:rsidRPr="00E60F42" w:rsidRDefault="00E60F42" w:rsidP="00E60F42">
            <w:pPr>
              <w:spacing w:after="0" w:line="240" w:lineRule="auto"/>
              <w:rPr>
                <w:rFonts w:ascii="Arial" w:eastAsia="Times New Roman" w:hAnsi="Arial" w:cs="Arial"/>
                <w:b/>
                <w:bCs/>
                <w:kern w:val="0"/>
                <w:sz w:val="18"/>
                <w:szCs w:val="18"/>
                <w:lang w:eastAsia="hr-HR"/>
                <w14:ligatures w14:val="none"/>
              </w:rPr>
            </w:pPr>
            <w:r w:rsidRPr="00E60F42">
              <w:rPr>
                <w:rFonts w:ascii="Arial" w:eastAsia="Times New Roman" w:hAnsi="Arial" w:cs="Arial"/>
                <w:b/>
                <w:bCs/>
                <w:kern w:val="0"/>
                <w:sz w:val="18"/>
                <w:szCs w:val="18"/>
                <w:lang w:eastAsia="hr-HR"/>
                <w14:ligatures w14:val="none"/>
              </w:rPr>
              <w:t> </w:t>
            </w:r>
          </w:p>
        </w:tc>
        <w:tc>
          <w:tcPr>
            <w:tcW w:w="1276" w:type="dxa"/>
            <w:noWrap/>
            <w:vAlign w:val="center"/>
            <w:hideMark/>
          </w:tcPr>
          <w:p w14:paraId="10501B63" w14:textId="77777777" w:rsidR="00E60F42" w:rsidRPr="00E60F42" w:rsidRDefault="00E60F42" w:rsidP="00E60F42">
            <w:pPr>
              <w:spacing w:after="0" w:line="240" w:lineRule="auto"/>
              <w:jc w:val="right"/>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w:t>
            </w:r>
          </w:p>
        </w:tc>
        <w:tc>
          <w:tcPr>
            <w:tcW w:w="1701" w:type="dxa"/>
            <w:noWrap/>
            <w:vAlign w:val="center"/>
            <w:hideMark/>
          </w:tcPr>
          <w:p w14:paraId="6C3767F3" w14:textId="77777777" w:rsidR="00E60F42" w:rsidRPr="00E60F42" w:rsidRDefault="00E60F42" w:rsidP="00E60F42">
            <w:pPr>
              <w:spacing w:after="0" w:line="240" w:lineRule="auto"/>
              <w:jc w:val="right"/>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w:t>
            </w:r>
          </w:p>
        </w:tc>
      </w:tr>
      <w:tr w:rsidR="00E60F42" w:rsidRPr="00E60F42" w14:paraId="1A5863AB" w14:textId="77777777" w:rsidTr="00E60F42">
        <w:trPr>
          <w:trHeight w:val="282"/>
        </w:trPr>
        <w:tc>
          <w:tcPr>
            <w:tcW w:w="5790" w:type="dxa"/>
            <w:gridSpan w:val="6"/>
            <w:vAlign w:val="center"/>
            <w:hideMark/>
          </w:tcPr>
          <w:p w14:paraId="05D30A0B" w14:textId="77777777" w:rsidR="00E60F42" w:rsidRPr="00E60F42" w:rsidRDefault="00E60F42" w:rsidP="00E60F42">
            <w:pPr>
              <w:spacing w:after="0" w:line="240" w:lineRule="auto"/>
              <w:rPr>
                <w:rFonts w:ascii="Arial" w:eastAsia="Times New Roman" w:hAnsi="Arial" w:cs="Arial"/>
                <w:color w:val="0000FF"/>
                <w:kern w:val="0"/>
                <w:sz w:val="18"/>
                <w:szCs w:val="18"/>
                <w:lang w:eastAsia="hr-HR"/>
                <w14:ligatures w14:val="none"/>
              </w:rPr>
            </w:pPr>
            <w:r w:rsidRPr="00E60F42">
              <w:rPr>
                <w:rFonts w:ascii="Arial" w:eastAsia="Times New Roman" w:hAnsi="Arial" w:cs="Arial"/>
                <w:color w:val="0000FF"/>
                <w:kern w:val="0"/>
                <w:sz w:val="18"/>
                <w:szCs w:val="18"/>
                <w:lang w:eastAsia="hr-HR"/>
                <w14:ligatures w14:val="none"/>
              </w:rPr>
              <w:t>II. MATERIJALNA IMOVINA (AOP 011 do 019)</w:t>
            </w:r>
          </w:p>
        </w:tc>
        <w:tc>
          <w:tcPr>
            <w:tcW w:w="851" w:type="dxa"/>
            <w:noWrap/>
            <w:vAlign w:val="center"/>
            <w:hideMark/>
          </w:tcPr>
          <w:p w14:paraId="0C34F7A7" w14:textId="77777777" w:rsidR="00E60F42" w:rsidRPr="00E60F42" w:rsidRDefault="00E60F42" w:rsidP="00E60F42">
            <w:pPr>
              <w:spacing w:after="0" w:line="240" w:lineRule="auto"/>
              <w:jc w:val="center"/>
              <w:rPr>
                <w:rFonts w:ascii="Arial" w:eastAsia="Times New Roman" w:hAnsi="Arial" w:cs="Arial"/>
                <w:b/>
                <w:bCs/>
                <w:kern w:val="0"/>
                <w:sz w:val="18"/>
                <w:szCs w:val="18"/>
                <w:lang w:eastAsia="hr-HR"/>
                <w14:ligatures w14:val="none"/>
              </w:rPr>
            </w:pPr>
            <w:r w:rsidRPr="00E60F42">
              <w:rPr>
                <w:rFonts w:ascii="Arial" w:eastAsia="Times New Roman" w:hAnsi="Arial" w:cs="Arial"/>
                <w:b/>
                <w:bCs/>
                <w:kern w:val="0"/>
                <w:sz w:val="18"/>
                <w:szCs w:val="18"/>
                <w:lang w:eastAsia="hr-HR"/>
                <w14:ligatures w14:val="none"/>
              </w:rPr>
              <w:t>010</w:t>
            </w:r>
          </w:p>
        </w:tc>
        <w:tc>
          <w:tcPr>
            <w:tcW w:w="730" w:type="dxa"/>
            <w:noWrap/>
            <w:vAlign w:val="center"/>
            <w:hideMark/>
          </w:tcPr>
          <w:p w14:paraId="670D8939" w14:textId="77777777" w:rsidR="00E60F42" w:rsidRPr="00E60F42" w:rsidRDefault="00E60F42" w:rsidP="00E60F42">
            <w:pPr>
              <w:spacing w:after="0" w:line="240" w:lineRule="auto"/>
              <w:rPr>
                <w:rFonts w:ascii="Arial" w:eastAsia="Times New Roman" w:hAnsi="Arial" w:cs="Arial"/>
                <w:b/>
                <w:bCs/>
                <w:kern w:val="0"/>
                <w:sz w:val="18"/>
                <w:szCs w:val="18"/>
                <w:lang w:eastAsia="hr-HR"/>
                <w14:ligatures w14:val="none"/>
              </w:rPr>
            </w:pPr>
            <w:r w:rsidRPr="00E60F42">
              <w:rPr>
                <w:rFonts w:ascii="Arial" w:eastAsia="Times New Roman" w:hAnsi="Arial" w:cs="Arial"/>
                <w:b/>
                <w:bCs/>
                <w:kern w:val="0"/>
                <w:sz w:val="18"/>
                <w:szCs w:val="18"/>
                <w:lang w:eastAsia="hr-HR"/>
                <w14:ligatures w14:val="none"/>
              </w:rPr>
              <w:t> </w:t>
            </w:r>
          </w:p>
        </w:tc>
        <w:tc>
          <w:tcPr>
            <w:tcW w:w="1276" w:type="dxa"/>
            <w:noWrap/>
            <w:vAlign w:val="center"/>
            <w:hideMark/>
          </w:tcPr>
          <w:p w14:paraId="0D563B75" w14:textId="77777777" w:rsidR="00E60F42" w:rsidRPr="00E60F42" w:rsidRDefault="00E60F42" w:rsidP="00E60F42">
            <w:pPr>
              <w:spacing w:after="0" w:line="240" w:lineRule="auto"/>
              <w:jc w:val="right"/>
              <w:rPr>
                <w:rFonts w:ascii="Arial" w:eastAsia="Times New Roman" w:hAnsi="Arial" w:cs="Arial"/>
                <w:color w:val="0000FF"/>
                <w:kern w:val="0"/>
                <w:sz w:val="18"/>
                <w:szCs w:val="18"/>
                <w:lang w:eastAsia="hr-HR"/>
                <w14:ligatures w14:val="none"/>
              </w:rPr>
            </w:pPr>
            <w:r w:rsidRPr="00E60F42">
              <w:rPr>
                <w:rFonts w:ascii="Arial" w:eastAsia="Times New Roman" w:hAnsi="Arial" w:cs="Arial"/>
                <w:color w:val="0000FF"/>
                <w:kern w:val="0"/>
                <w:sz w:val="18"/>
                <w:szCs w:val="18"/>
                <w:lang w:eastAsia="hr-HR"/>
                <w14:ligatures w14:val="none"/>
              </w:rPr>
              <w:t>1.159.656,24</w:t>
            </w:r>
          </w:p>
        </w:tc>
        <w:tc>
          <w:tcPr>
            <w:tcW w:w="1701" w:type="dxa"/>
            <w:noWrap/>
            <w:vAlign w:val="center"/>
            <w:hideMark/>
          </w:tcPr>
          <w:p w14:paraId="4033B29F" w14:textId="77777777" w:rsidR="00E60F42" w:rsidRPr="00E60F42" w:rsidRDefault="00E60F42" w:rsidP="00E60F42">
            <w:pPr>
              <w:spacing w:after="0" w:line="240" w:lineRule="auto"/>
              <w:jc w:val="right"/>
              <w:rPr>
                <w:rFonts w:ascii="Arial" w:eastAsia="Times New Roman" w:hAnsi="Arial" w:cs="Arial"/>
                <w:color w:val="0000FF"/>
                <w:kern w:val="0"/>
                <w:sz w:val="18"/>
                <w:szCs w:val="18"/>
                <w:lang w:eastAsia="hr-HR"/>
                <w14:ligatures w14:val="none"/>
              </w:rPr>
            </w:pPr>
            <w:r w:rsidRPr="00E60F42">
              <w:rPr>
                <w:rFonts w:ascii="Arial" w:eastAsia="Times New Roman" w:hAnsi="Arial" w:cs="Arial"/>
                <w:color w:val="0000FF"/>
                <w:kern w:val="0"/>
                <w:sz w:val="18"/>
                <w:szCs w:val="18"/>
                <w:lang w:eastAsia="hr-HR"/>
                <w14:ligatures w14:val="none"/>
              </w:rPr>
              <w:t>1.140.591,16</w:t>
            </w:r>
          </w:p>
        </w:tc>
      </w:tr>
      <w:tr w:rsidR="00E60F42" w:rsidRPr="00E60F42" w14:paraId="16F5F90C" w14:textId="77777777" w:rsidTr="00E60F42">
        <w:trPr>
          <w:trHeight w:val="282"/>
        </w:trPr>
        <w:tc>
          <w:tcPr>
            <w:tcW w:w="5790" w:type="dxa"/>
            <w:gridSpan w:val="6"/>
            <w:vAlign w:val="center"/>
            <w:hideMark/>
          </w:tcPr>
          <w:p w14:paraId="4BF44BCC" w14:textId="77777777" w:rsidR="00E60F42" w:rsidRPr="00E60F42" w:rsidRDefault="00E60F42" w:rsidP="00E60F42">
            <w:pPr>
              <w:spacing w:after="0" w:line="240" w:lineRule="auto"/>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xml:space="preserve">    1. Zemljište</w:t>
            </w:r>
          </w:p>
        </w:tc>
        <w:tc>
          <w:tcPr>
            <w:tcW w:w="851" w:type="dxa"/>
            <w:noWrap/>
            <w:vAlign w:val="center"/>
            <w:hideMark/>
          </w:tcPr>
          <w:p w14:paraId="760C9F2F" w14:textId="77777777" w:rsidR="00E60F42" w:rsidRPr="00E60F42" w:rsidRDefault="00E60F42" w:rsidP="00E60F42">
            <w:pPr>
              <w:spacing w:after="0" w:line="240" w:lineRule="auto"/>
              <w:jc w:val="center"/>
              <w:rPr>
                <w:rFonts w:ascii="Arial" w:eastAsia="Times New Roman" w:hAnsi="Arial" w:cs="Arial"/>
                <w:b/>
                <w:bCs/>
                <w:kern w:val="0"/>
                <w:sz w:val="18"/>
                <w:szCs w:val="18"/>
                <w:lang w:eastAsia="hr-HR"/>
                <w14:ligatures w14:val="none"/>
              </w:rPr>
            </w:pPr>
            <w:r w:rsidRPr="00E60F42">
              <w:rPr>
                <w:rFonts w:ascii="Arial" w:eastAsia="Times New Roman" w:hAnsi="Arial" w:cs="Arial"/>
                <w:b/>
                <w:bCs/>
                <w:kern w:val="0"/>
                <w:sz w:val="18"/>
                <w:szCs w:val="18"/>
                <w:lang w:eastAsia="hr-HR"/>
                <w14:ligatures w14:val="none"/>
              </w:rPr>
              <w:t>011</w:t>
            </w:r>
          </w:p>
        </w:tc>
        <w:tc>
          <w:tcPr>
            <w:tcW w:w="730" w:type="dxa"/>
            <w:noWrap/>
            <w:vAlign w:val="center"/>
            <w:hideMark/>
          </w:tcPr>
          <w:p w14:paraId="5D43B240" w14:textId="77777777" w:rsidR="00E60F42" w:rsidRPr="00E60F42" w:rsidRDefault="00E60F42" w:rsidP="00E60F42">
            <w:pPr>
              <w:spacing w:after="0" w:line="240" w:lineRule="auto"/>
              <w:rPr>
                <w:rFonts w:ascii="Arial" w:eastAsia="Times New Roman" w:hAnsi="Arial" w:cs="Arial"/>
                <w:b/>
                <w:bCs/>
                <w:kern w:val="0"/>
                <w:sz w:val="18"/>
                <w:szCs w:val="18"/>
                <w:lang w:eastAsia="hr-HR"/>
                <w14:ligatures w14:val="none"/>
              </w:rPr>
            </w:pPr>
            <w:r w:rsidRPr="00E60F42">
              <w:rPr>
                <w:rFonts w:ascii="Arial" w:eastAsia="Times New Roman" w:hAnsi="Arial" w:cs="Arial"/>
                <w:b/>
                <w:bCs/>
                <w:kern w:val="0"/>
                <w:sz w:val="18"/>
                <w:szCs w:val="18"/>
                <w:lang w:eastAsia="hr-HR"/>
                <w14:ligatures w14:val="none"/>
              </w:rPr>
              <w:t>1</w:t>
            </w:r>
          </w:p>
        </w:tc>
        <w:tc>
          <w:tcPr>
            <w:tcW w:w="1276" w:type="dxa"/>
            <w:noWrap/>
            <w:vAlign w:val="center"/>
            <w:hideMark/>
          </w:tcPr>
          <w:p w14:paraId="091A3BE9" w14:textId="77777777" w:rsidR="00E60F42" w:rsidRPr="00E60F42" w:rsidRDefault="00E60F42" w:rsidP="00E60F42">
            <w:pPr>
              <w:spacing w:after="0" w:line="240" w:lineRule="auto"/>
              <w:jc w:val="right"/>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2.654,46</w:t>
            </w:r>
          </w:p>
        </w:tc>
        <w:tc>
          <w:tcPr>
            <w:tcW w:w="1701" w:type="dxa"/>
            <w:noWrap/>
            <w:vAlign w:val="center"/>
            <w:hideMark/>
          </w:tcPr>
          <w:p w14:paraId="4E791A62" w14:textId="77777777" w:rsidR="00E60F42" w:rsidRPr="00E60F42" w:rsidRDefault="00E60F42" w:rsidP="00E60F42">
            <w:pPr>
              <w:spacing w:after="0" w:line="240" w:lineRule="auto"/>
              <w:jc w:val="right"/>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2.654,46</w:t>
            </w:r>
          </w:p>
        </w:tc>
      </w:tr>
      <w:tr w:rsidR="00E60F42" w:rsidRPr="00E60F42" w14:paraId="02D41B70" w14:textId="77777777" w:rsidTr="00E60F42">
        <w:trPr>
          <w:trHeight w:val="282"/>
        </w:trPr>
        <w:tc>
          <w:tcPr>
            <w:tcW w:w="5790" w:type="dxa"/>
            <w:gridSpan w:val="6"/>
            <w:vAlign w:val="center"/>
            <w:hideMark/>
          </w:tcPr>
          <w:p w14:paraId="755FF3DC" w14:textId="77777777" w:rsidR="00E60F42" w:rsidRPr="00E60F42" w:rsidRDefault="00E60F42" w:rsidP="00E60F42">
            <w:pPr>
              <w:spacing w:after="0" w:line="240" w:lineRule="auto"/>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xml:space="preserve">    2. Građevinski objekti</w:t>
            </w:r>
          </w:p>
        </w:tc>
        <w:tc>
          <w:tcPr>
            <w:tcW w:w="851" w:type="dxa"/>
            <w:noWrap/>
            <w:vAlign w:val="center"/>
            <w:hideMark/>
          </w:tcPr>
          <w:p w14:paraId="7D1B2918" w14:textId="77777777" w:rsidR="00E60F42" w:rsidRPr="00E60F42" w:rsidRDefault="00E60F42" w:rsidP="00E60F42">
            <w:pPr>
              <w:spacing w:after="0" w:line="240" w:lineRule="auto"/>
              <w:jc w:val="center"/>
              <w:rPr>
                <w:rFonts w:ascii="Arial" w:eastAsia="Times New Roman" w:hAnsi="Arial" w:cs="Arial"/>
                <w:b/>
                <w:bCs/>
                <w:kern w:val="0"/>
                <w:sz w:val="18"/>
                <w:szCs w:val="18"/>
                <w:lang w:eastAsia="hr-HR"/>
                <w14:ligatures w14:val="none"/>
              </w:rPr>
            </w:pPr>
            <w:r w:rsidRPr="00E60F42">
              <w:rPr>
                <w:rFonts w:ascii="Arial" w:eastAsia="Times New Roman" w:hAnsi="Arial" w:cs="Arial"/>
                <w:b/>
                <w:bCs/>
                <w:kern w:val="0"/>
                <w:sz w:val="18"/>
                <w:szCs w:val="18"/>
                <w:lang w:eastAsia="hr-HR"/>
                <w14:ligatures w14:val="none"/>
              </w:rPr>
              <w:t>012</w:t>
            </w:r>
          </w:p>
        </w:tc>
        <w:tc>
          <w:tcPr>
            <w:tcW w:w="730" w:type="dxa"/>
            <w:noWrap/>
            <w:vAlign w:val="center"/>
            <w:hideMark/>
          </w:tcPr>
          <w:p w14:paraId="16046665" w14:textId="77777777" w:rsidR="00E60F42" w:rsidRPr="00E60F42" w:rsidRDefault="00E60F42" w:rsidP="00E60F42">
            <w:pPr>
              <w:spacing w:after="0" w:line="240" w:lineRule="auto"/>
              <w:rPr>
                <w:rFonts w:ascii="Arial" w:eastAsia="Times New Roman" w:hAnsi="Arial" w:cs="Arial"/>
                <w:b/>
                <w:bCs/>
                <w:kern w:val="0"/>
                <w:sz w:val="18"/>
                <w:szCs w:val="18"/>
                <w:lang w:eastAsia="hr-HR"/>
                <w14:ligatures w14:val="none"/>
              </w:rPr>
            </w:pPr>
            <w:r w:rsidRPr="00E60F42">
              <w:rPr>
                <w:rFonts w:ascii="Arial" w:eastAsia="Times New Roman" w:hAnsi="Arial" w:cs="Arial"/>
                <w:b/>
                <w:bCs/>
                <w:kern w:val="0"/>
                <w:sz w:val="18"/>
                <w:szCs w:val="18"/>
                <w:lang w:eastAsia="hr-HR"/>
                <w14:ligatures w14:val="none"/>
              </w:rPr>
              <w:t>2</w:t>
            </w:r>
          </w:p>
        </w:tc>
        <w:tc>
          <w:tcPr>
            <w:tcW w:w="1276" w:type="dxa"/>
            <w:noWrap/>
            <w:vAlign w:val="center"/>
            <w:hideMark/>
          </w:tcPr>
          <w:p w14:paraId="41D90117" w14:textId="77777777" w:rsidR="00E60F42" w:rsidRPr="00E60F42" w:rsidRDefault="00E60F42" w:rsidP="00E60F42">
            <w:pPr>
              <w:spacing w:after="0" w:line="240" w:lineRule="auto"/>
              <w:jc w:val="right"/>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151.307,61</w:t>
            </w:r>
          </w:p>
        </w:tc>
        <w:tc>
          <w:tcPr>
            <w:tcW w:w="1701" w:type="dxa"/>
            <w:noWrap/>
            <w:vAlign w:val="center"/>
            <w:hideMark/>
          </w:tcPr>
          <w:p w14:paraId="3D0BA560" w14:textId="77777777" w:rsidR="00E60F42" w:rsidRPr="00E60F42" w:rsidRDefault="00E60F42" w:rsidP="00E60F42">
            <w:pPr>
              <w:spacing w:after="0" w:line="240" w:lineRule="auto"/>
              <w:jc w:val="right"/>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1.039.393,19</w:t>
            </w:r>
          </w:p>
        </w:tc>
      </w:tr>
      <w:tr w:rsidR="00E60F42" w:rsidRPr="00E60F42" w14:paraId="108037AE" w14:textId="77777777" w:rsidTr="00E60F42">
        <w:trPr>
          <w:trHeight w:val="282"/>
        </w:trPr>
        <w:tc>
          <w:tcPr>
            <w:tcW w:w="5790" w:type="dxa"/>
            <w:gridSpan w:val="6"/>
            <w:vAlign w:val="center"/>
            <w:hideMark/>
          </w:tcPr>
          <w:p w14:paraId="1E2D36B6" w14:textId="77777777" w:rsidR="00E60F42" w:rsidRPr="00E60F42" w:rsidRDefault="00E60F42" w:rsidP="00E60F42">
            <w:pPr>
              <w:spacing w:after="0" w:line="240" w:lineRule="auto"/>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xml:space="preserve">    3. Postrojenja i oprema </w:t>
            </w:r>
          </w:p>
        </w:tc>
        <w:tc>
          <w:tcPr>
            <w:tcW w:w="851" w:type="dxa"/>
            <w:noWrap/>
            <w:vAlign w:val="center"/>
            <w:hideMark/>
          </w:tcPr>
          <w:p w14:paraId="47989F3D" w14:textId="77777777" w:rsidR="00E60F42" w:rsidRPr="00E60F42" w:rsidRDefault="00E60F42" w:rsidP="00E60F42">
            <w:pPr>
              <w:spacing w:after="0" w:line="240" w:lineRule="auto"/>
              <w:jc w:val="center"/>
              <w:rPr>
                <w:rFonts w:ascii="Arial" w:eastAsia="Times New Roman" w:hAnsi="Arial" w:cs="Arial"/>
                <w:b/>
                <w:bCs/>
                <w:kern w:val="0"/>
                <w:sz w:val="18"/>
                <w:szCs w:val="18"/>
                <w:lang w:eastAsia="hr-HR"/>
                <w14:ligatures w14:val="none"/>
              </w:rPr>
            </w:pPr>
            <w:r w:rsidRPr="00E60F42">
              <w:rPr>
                <w:rFonts w:ascii="Arial" w:eastAsia="Times New Roman" w:hAnsi="Arial" w:cs="Arial"/>
                <w:b/>
                <w:bCs/>
                <w:kern w:val="0"/>
                <w:sz w:val="18"/>
                <w:szCs w:val="18"/>
                <w:lang w:eastAsia="hr-HR"/>
                <w14:ligatures w14:val="none"/>
              </w:rPr>
              <w:t>013</w:t>
            </w:r>
          </w:p>
        </w:tc>
        <w:tc>
          <w:tcPr>
            <w:tcW w:w="730" w:type="dxa"/>
            <w:noWrap/>
            <w:vAlign w:val="center"/>
            <w:hideMark/>
          </w:tcPr>
          <w:p w14:paraId="4521BDB4" w14:textId="77777777" w:rsidR="00E60F42" w:rsidRPr="00E60F42" w:rsidRDefault="00E60F42" w:rsidP="00E60F42">
            <w:pPr>
              <w:spacing w:after="0" w:line="240" w:lineRule="auto"/>
              <w:rPr>
                <w:rFonts w:ascii="Arial" w:eastAsia="Times New Roman" w:hAnsi="Arial" w:cs="Arial"/>
                <w:b/>
                <w:bCs/>
                <w:kern w:val="0"/>
                <w:sz w:val="18"/>
                <w:szCs w:val="18"/>
                <w:lang w:eastAsia="hr-HR"/>
                <w14:ligatures w14:val="none"/>
              </w:rPr>
            </w:pPr>
            <w:r w:rsidRPr="00E60F42">
              <w:rPr>
                <w:rFonts w:ascii="Arial" w:eastAsia="Times New Roman" w:hAnsi="Arial" w:cs="Arial"/>
                <w:b/>
                <w:bCs/>
                <w:kern w:val="0"/>
                <w:sz w:val="18"/>
                <w:szCs w:val="18"/>
                <w:lang w:eastAsia="hr-HR"/>
                <w14:ligatures w14:val="none"/>
              </w:rPr>
              <w:t> </w:t>
            </w:r>
          </w:p>
        </w:tc>
        <w:tc>
          <w:tcPr>
            <w:tcW w:w="1276" w:type="dxa"/>
            <w:noWrap/>
            <w:vAlign w:val="center"/>
            <w:hideMark/>
          </w:tcPr>
          <w:p w14:paraId="3A77745D" w14:textId="77777777" w:rsidR="00E60F42" w:rsidRPr="00E60F42" w:rsidRDefault="00E60F42" w:rsidP="00E60F42">
            <w:pPr>
              <w:spacing w:after="0" w:line="240" w:lineRule="auto"/>
              <w:jc w:val="right"/>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w:t>
            </w:r>
          </w:p>
        </w:tc>
        <w:tc>
          <w:tcPr>
            <w:tcW w:w="1701" w:type="dxa"/>
            <w:noWrap/>
            <w:vAlign w:val="center"/>
            <w:hideMark/>
          </w:tcPr>
          <w:p w14:paraId="13B7E2B0" w14:textId="77777777" w:rsidR="00E60F42" w:rsidRPr="00E60F42" w:rsidRDefault="00E60F42" w:rsidP="00E60F42">
            <w:pPr>
              <w:spacing w:after="0" w:line="240" w:lineRule="auto"/>
              <w:jc w:val="right"/>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w:t>
            </w:r>
          </w:p>
        </w:tc>
      </w:tr>
      <w:tr w:rsidR="00E60F42" w:rsidRPr="00E60F42" w14:paraId="5B6A6CC2" w14:textId="77777777" w:rsidTr="00E60F42">
        <w:trPr>
          <w:trHeight w:val="282"/>
        </w:trPr>
        <w:tc>
          <w:tcPr>
            <w:tcW w:w="5790" w:type="dxa"/>
            <w:gridSpan w:val="6"/>
            <w:vAlign w:val="center"/>
            <w:hideMark/>
          </w:tcPr>
          <w:p w14:paraId="21E4DB77" w14:textId="77777777" w:rsidR="00E60F42" w:rsidRPr="00E60F42" w:rsidRDefault="00E60F42" w:rsidP="00E60F42">
            <w:pPr>
              <w:spacing w:after="0" w:line="240" w:lineRule="auto"/>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xml:space="preserve">    4. Alati, pogonski inventar i transportna imovina</w:t>
            </w:r>
          </w:p>
        </w:tc>
        <w:tc>
          <w:tcPr>
            <w:tcW w:w="851" w:type="dxa"/>
            <w:noWrap/>
            <w:vAlign w:val="center"/>
            <w:hideMark/>
          </w:tcPr>
          <w:p w14:paraId="63C4221F" w14:textId="77777777" w:rsidR="00E60F42" w:rsidRPr="00E60F42" w:rsidRDefault="00E60F42" w:rsidP="00E60F42">
            <w:pPr>
              <w:spacing w:after="0" w:line="240" w:lineRule="auto"/>
              <w:jc w:val="center"/>
              <w:rPr>
                <w:rFonts w:ascii="Arial" w:eastAsia="Times New Roman" w:hAnsi="Arial" w:cs="Arial"/>
                <w:b/>
                <w:bCs/>
                <w:kern w:val="0"/>
                <w:sz w:val="18"/>
                <w:szCs w:val="18"/>
                <w:lang w:eastAsia="hr-HR"/>
                <w14:ligatures w14:val="none"/>
              </w:rPr>
            </w:pPr>
            <w:r w:rsidRPr="00E60F42">
              <w:rPr>
                <w:rFonts w:ascii="Arial" w:eastAsia="Times New Roman" w:hAnsi="Arial" w:cs="Arial"/>
                <w:b/>
                <w:bCs/>
                <w:kern w:val="0"/>
                <w:sz w:val="18"/>
                <w:szCs w:val="18"/>
                <w:lang w:eastAsia="hr-HR"/>
                <w14:ligatures w14:val="none"/>
              </w:rPr>
              <w:t>014</w:t>
            </w:r>
          </w:p>
        </w:tc>
        <w:tc>
          <w:tcPr>
            <w:tcW w:w="730" w:type="dxa"/>
            <w:noWrap/>
            <w:vAlign w:val="center"/>
            <w:hideMark/>
          </w:tcPr>
          <w:p w14:paraId="765DDA72" w14:textId="77777777" w:rsidR="00E60F42" w:rsidRPr="00E60F42" w:rsidRDefault="00E60F42" w:rsidP="00E60F42">
            <w:pPr>
              <w:spacing w:after="0" w:line="240" w:lineRule="auto"/>
              <w:rPr>
                <w:rFonts w:ascii="Arial" w:eastAsia="Times New Roman" w:hAnsi="Arial" w:cs="Arial"/>
                <w:b/>
                <w:bCs/>
                <w:kern w:val="0"/>
                <w:sz w:val="18"/>
                <w:szCs w:val="18"/>
                <w:lang w:eastAsia="hr-HR"/>
                <w14:ligatures w14:val="none"/>
              </w:rPr>
            </w:pPr>
            <w:r w:rsidRPr="00E60F42">
              <w:rPr>
                <w:rFonts w:ascii="Arial" w:eastAsia="Times New Roman" w:hAnsi="Arial" w:cs="Arial"/>
                <w:b/>
                <w:bCs/>
                <w:kern w:val="0"/>
                <w:sz w:val="18"/>
                <w:szCs w:val="18"/>
                <w:lang w:eastAsia="hr-HR"/>
                <w14:ligatures w14:val="none"/>
              </w:rPr>
              <w:t>3</w:t>
            </w:r>
          </w:p>
        </w:tc>
        <w:tc>
          <w:tcPr>
            <w:tcW w:w="1276" w:type="dxa"/>
            <w:noWrap/>
            <w:vAlign w:val="center"/>
            <w:hideMark/>
          </w:tcPr>
          <w:p w14:paraId="099249CB" w14:textId="77777777" w:rsidR="00E60F42" w:rsidRPr="00E60F42" w:rsidRDefault="00E60F42" w:rsidP="00E60F42">
            <w:pPr>
              <w:spacing w:after="0" w:line="240" w:lineRule="auto"/>
              <w:jc w:val="right"/>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68.162,68</w:t>
            </w:r>
          </w:p>
        </w:tc>
        <w:tc>
          <w:tcPr>
            <w:tcW w:w="1701" w:type="dxa"/>
            <w:noWrap/>
            <w:vAlign w:val="center"/>
            <w:hideMark/>
          </w:tcPr>
          <w:p w14:paraId="4C25A652" w14:textId="77777777" w:rsidR="00E60F42" w:rsidRPr="00E60F42" w:rsidRDefault="00E60F42" w:rsidP="00E60F42">
            <w:pPr>
              <w:spacing w:after="0" w:line="240" w:lineRule="auto"/>
              <w:jc w:val="right"/>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76.195,39</w:t>
            </w:r>
          </w:p>
        </w:tc>
      </w:tr>
      <w:tr w:rsidR="00E60F42" w:rsidRPr="00E60F42" w14:paraId="29EB26EE" w14:textId="77777777" w:rsidTr="00E60F42">
        <w:trPr>
          <w:trHeight w:val="282"/>
        </w:trPr>
        <w:tc>
          <w:tcPr>
            <w:tcW w:w="5790" w:type="dxa"/>
            <w:gridSpan w:val="6"/>
            <w:vAlign w:val="center"/>
            <w:hideMark/>
          </w:tcPr>
          <w:p w14:paraId="1CDB2792" w14:textId="77777777" w:rsidR="00E60F42" w:rsidRPr="00E60F42" w:rsidRDefault="00E60F42" w:rsidP="00E60F42">
            <w:pPr>
              <w:spacing w:after="0" w:line="240" w:lineRule="auto"/>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xml:space="preserve">    5. Biološka imovina</w:t>
            </w:r>
          </w:p>
        </w:tc>
        <w:tc>
          <w:tcPr>
            <w:tcW w:w="851" w:type="dxa"/>
            <w:noWrap/>
            <w:vAlign w:val="center"/>
            <w:hideMark/>
          </w:tcPr>
          <w:p w14:paraId="1E89BE65" w14:textId="77777777" w:rsidR="00E60F42" w:rsidRPr="00E60F42" w:rsidRDefault="00E60F42" w:rsidP="00E60F42">
            <w:pPr>
              <w:spacing w:after="0" w:line="240" w:lineRule="auto"/>
              <w:jc w:val="center"/>
              <w:rPr>
                <w:rFonts w:ascii="Arial" w:eastAsia="Times New Roman" w:hAnsi="Arial" w:cs="Arial"/>
                <w:b/>
                <w:bCs/>
                <w:kern w:val="0"/>
                <w:sz w:val="18"/>
                <w:szCs w:val="18"/>
                <w:lang w:eastAsia="hr-HR"/>
                <w14:ligatures w14:val="none"/>
              </w:rPr>
            </w:pPr>
            <w:r w:rsidRPr="00E60F42">
              <w:rPr>
                <w:rFonts w:ascii="Arial" w:eastAsia="Times New Roman" w:hAnsi="Arial" w:cs="Arial"/>
                <w:b/>
                <w:bCs/>
                <w:kern w:val="0"/>
                <w:sz w:val="18"/>
                <w:szCs w:val="18"/>
                <w:lang w:eastAsia="hr-HR"/>
                <w14:ligatures w14:val="none"/>
              </w:rPr>
              <w:t>015</w:t>
            </w:r>
          </w:p>
        </w:tc>
        <w:tc>
          <w:tcPr>
            <w:tcW w:w="730" w:type="dxa"/>
            <w:noWrap/>
            <w:vAlign w:val="center"/>
            <w:hideMark/>
          </w:tcPr>
          <w:p w14:paraId="2559DE91" w14:textId="77777777" w:rsidR="00E60F42" w:rsidRPr="00E60F42" w:rsidRDefault="00E60F42" w:rsidP="00E60F42">
            <w:pPr>
              <w:spacing w:after="0" w:line="240" w:lineRule="auto"/>
              <w:rPr>
                <w:rFonts w:ascii="Arial" w:eastAsia="Times New Roman" w:hAnsi="Arial" w:cs="Arial"/>
                <w:b/>
                <w:bCs/>
                <w:kern w:val="0"/>
                <w:sz w:val="18"/>
                <w:szCs w:val="18"/>
                <w:lang w:eastAsia="hr-HR"/>
                <w14:ligatures w14:val="none"/>
              </w:rPr>
            </w:pPr>
            <w:r w:rsidRPr="00E60F42">
              <w:rPr>
                <w:rFonts w:ascii="Arial" w:eastAsia="Times New Roman" w:hAnsi="Arial" w:cs="Arial"/>
                <w:b/>
                <w:bCs/>
                <w:kern w:val="0"/>
                <w:sz w:val="18"/>
                <w:szCs w:val="18"/>
                <w:lang w:eastAsia="hr-HR"/>
                <w14:ligatures w14:val="none"/>
              </w:rPr>
              <w:t> </w:t>
            </w:r>
          </w:p>
        </w:tc>
        <w:tc>
          <w:tcPr>
            <w:tcW w:w="1276" w:type="dxa"/>
            <w:noWrap/>
            <w:vAlign w:val="center"/>
            <w:hideMark/>
          </w:tcPr>
          <w:p w14:paraId="03BC2B29" w14:textId="77777777" w:rsidR="00E60F42" w:rsidRPr="00E60F42" w:rsidRDefault="00E60F42" w:rsidP="00E60F42">
            <w:pPr>
              <w:spacing w:after="0" w:line="240" w:lineRule="auto"/>
              <w:jc w:val="right"/>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w:t>
            </w:r>
          </w:p>
        </w:tc>
        <w:tc>
          <w:tcPr>
            <w:tcW w:w="1701" w:type="dxa"/>
            <w:noWrap/>
            <w:vAlign w:val="center"/>
            <w:hideMark/>
          </w:tcPr>
          <w:p w14:paraId="64D06623" w14:textId="77777777" w:rsidR="00E60F42" w:rsidRPr="00E60F42" w:rsidRDefault="00E60F42" w:rsidP="00E60F42">
            <w:pPr>
              <w:spacing w:after="0" w:line="240" w:lineRule="auto"/>
              <w:jc w:val="right"/>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w:t>
            </w:r>
          </w:p>
        </w:tc>
      </w:tr>
      <w:tr w:rsidR="00E60F42" w:rsidRPr="00E60F42" w14:paraId="6A4AECF5" w14:textId="77777777" w:rsidTr="00E60F42">
        <w:trPr>
          <w:trHeight w:val="282"/>
        </w:trPr>
        <w:tc>
          <w:tcPr>
            <w:tcW w:w="5790" w:type="dxa"/>
            <w:gridSpan w:val="6"/>
            <w:vAlign w:val="center"/>
            <w:hideMark/>
          </w:tcPr>
          <w:p w14:paraId="3D41469D" w14:textId="77777777" w:rsidR="00E60F42" w:rsidRPr="00E60F42" w:rsidRDefault="00E60F42" w:rsidP="00E60F42">
            <w:pPr>
              <w:spacing w:after="0" w:line="240" w:lineRule="auto"/>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xml:space="preserve">    6. Predujmovi za materijalnu imovinu</w:t>
            </w:r>
          </w:p>
        </w:tc>
        <w:tc>
          <w:tcPr>
            <w:tcW w:w="851" w:type="dxa"/>
            <w:noWrap/>
            <w:vAlign w:val="center"/>
            <w:hideMark/>
          </w:tcPr>
          <w:p w14:paraId="0C3EB9D3" w14:textId="77777777" w:rsidR="00E60F42" w:rsidRPr="00E60F42" w:rsidRDefault="00E60F42" w:rsidP="00E60F42">
            <w:pPr>
              <w:spacing w:after="0" w:line="240" w:lineRule="auto"/>
              <w:jc w:val="center"/>
              <w:rPr>
                <w:rFonts w:ascii="Arial" w:eastAsia="Times New Roman" w:hAnsi="Arial" w:cs="Arial"/>
                <w:b/>
                <w:bCs/>
                <w:kern w:val="0"/>
                <w:sz w:val="18"/>
                <w:szCs w:val="18"/>
                <w:lang w:eastAsia="hr-HR"/>
                <w14:ligatures w14:val="none"/>
              </w:rPr>
            </w:pPr>
            <w:r w:rsidRPr="00E60F42">
              <w:rPr>
                <w:rFonts w:ascii="Arial" w:eastAsia="Times New Roman" w:hAnsi="Arial" w:cs="Arial"/>
                <w:b/>
                <w:bCs/>
                <w:kern w:val="0"/>
                <w:sz w:val="18"/>
                <w:szCs w:val="18"/>
                <w:lang w:eastAsia="hr-HR"/>
                <w14:ligatures w14:val="none"/>
              </w:rPr>
              <w:t>016</w:t>
            </w:r>
          </w:p>
        </w:tc>
        <w:tc>
          <w:tcPr>
            <w:tcW w:w="730" w:type="dxa"/>
            <w:noWrap/>
            <w:vAlign w:val="center"/>
            <w:hideMark/>
          </w:tcPr>
          <w:p w14:paraId="5D6B7D63" w14:textId="77777777" w:rsidR="00E60F42" w:rsidRPr="00E60F42" w:rsidRDefault="00E60F42" w:rsidP="00E60F42">
            <w:pPr>
              <w:spacing w:after="0" w:line="240" w:lineRule="auto"/>
              <w:rPr>
                <w:rFonts w:ascii="Arial" w:eastAsia="Times New Roman" w:hAnsi="Arial" w:cs="Arial"/>
                <w:b/>
                <w:bCs/>
                <w:kern w:val="0"/>
                <w:sz w:val="18"/>
                <w:szCs w:val="18"/>
                <w:lang w:eastAsia="hr-HR"/>
                <w14:ligatures w14:val="none"/>
              </w:rPr>
            </w:pPr>
            <w:r w:rsidRPr="00E60F42">
              <w:rPr>
                <w:rFonts w:ascii="Arial" w:eastAsia="Times New Roman" w:hAnsi="Arial" w:cs="Arial"/>
                <w:b/>
                <w:bCs/>
                <w:kern w:val="0"/>
                <w:sz w:val="18"/>
                <w:szCs w:val="18"/>
                <w:lang w:eastAsia="hr-HR"/>
                <w14:ligatures w14:val="none"/>
              </w:rPr>
              <w:t> </w:t>
            </w:r>
          </w:p>
        </w:tc>
        <w:tc>
          <w:tcPr>
            <w:tcW w:w="1276" w:type="dxa"/>
            <w:noWrap/>
            <w:vAlign w:val="center"/>
            <w:hideMark/>
          </w:tcPr>
          <w:p w14:paraId="7FB61F78" w14:textId="77777777" w:rsidR="00E60F42" w:rsidRPr="00E60F42" w:rsidRDefault="00E60F42" w:rsidP="00E60F42">
            <w:pPr>
              <w:spacing w:after="0" w:line="240" w:lineRule="auto"/>
              <w:jc w:val="right"/>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w:t>
            </w:r>
          </w:p>
        </w:tc>
        <w:tc>
          <w:tcPr>
            <w:tcW w:w="1701" w:type="dxa"/>
            <w:noWrap/>
            <w:vAlign w:val="center"/>
            <w:hideMark/>
          </w:tcPr>
          <w:p w14:paraId="08E23D00" w14:textId="77777777" w:rsidR="00E60F42" w:rsidRPr="00E60F42" w:rsidRDefault="00E60F42" w:rsidP="00E60F42">
            <w:pPr>
              <w:spacing w:after="0" w:line="240" w:lineRule="auto"/>
              <w:jc w:val="right"/>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w:t>
            </w:r>
          </w:p>
        </w:tc>
      </w:tr>
      <w:tr w:rsidR="00E60F42" w:rsidRPr="00E60F42" w14:paraId="697CD24A" w14:textId="77777777" w:rsidTr="00E60F42">
        <w:trPr>
          <w:trHeight w:val="282"/>
        </w:trPr>
        <w:tc>
          <w:tcPr>
            <w:tcW w:w="5790" w:type="dxa"/>
            <w:gridSpan w:val="6"/>
            <w:vAlign w:val="center"/>
            <w:hideMark/>
          </w:tcPr>
          <w:p w14:paraId="5771698A" w14:textId="77777777" w:rsidR="00E60F42" w:rsidRPr="00E60F42" w:rsidRDefault="00E60F42" w:rsidP="00E60F42">
            <w:pPr>
              <w:spacing w:after="0" w:line="240" w:lineRule="auto"/>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xml:space="preserve">    7. Materijalna imovina u pripremi</w:t>
            </w:r>
          </w:p>
        </w:tc>
        <w:tc>
          <w:tcPr>
            <w:tcW w:w="851" w:type="dxa"/>
            <w:noWrap/>
            <w:vAlign w:val="center"/>
            <w:hideMark/>
          </w:tcPr>
          <w:p w14:paraId="34EABA9C" w14:textId="77777777" w:rsidR="00E60F42" w:rsidRPr="00E60F42" w:rsidRDefault="00E60F42" w:rsidP="00E60F42">
            <w:pPr>
              <w:spacing w:after="0" w:line="240" w:lineRule="auto"/>
              <w:jc w:val="center"/>
              <w:rPr>
                <w:rFonts w:ascii="Arial" w:eastAsia="Times New Roman" w:hAnsi="Arial" w:cs="Arial"/>
                <w:b/>
                <w:bCs/>
                <w:kern w:val="0"/>
                <w:sz w:val="18"/>
                <w:szCs w:val="18"/>
                <w:lang w:eastAsia="hr-HR"/>
                <w14:ligatures w14:val="none"/>
              </w:rPr>
            </w:pPr>
            <w:r w:rsidRPr="00E60F42">
              <w:rPr>
                <w:rFonts w:ascii="Arial" w:eastAsia="Times New Roman" w:hAnsi="Arial" w:cs="Arial"/>
                <w:b/>
                <w:bCs/>
                <w:kern w:val="0"/>
                <w:sz w:val="18"/>
                <w:szCs w:val="18"/>
                <w:lang w:eastAsia="hr-HR"/>
                <w14:ligatures w14:val="none"/>
              </w:rPr>
              <w:t>017</w:t>
            </w:r>
          </w:p>
        </w:tc>
        <w:tc>
          <w:tcPr>
            <w:tcW w:w="730" w:type="dxa"/>
            <w:noWrap/>
            <w:vAlign w:val="center"/>
            <w:hideMark/>
          </w:tcPr>
          <w:p w14:paraId="2C05C698" w14:textId="77777777" w:rsidR="00E60F42" w:rsidRPr="00E60F42" w:rsidRDefault="00E60F42" w:rsidP="00E60F42">
            <w:pPr>
              <w:spacing w:after="0" w:line="240" w:lineRule="auto"/>
              <w:rPr>
                <w:rFonts w:ascii="Arial" w:eastAsia="Times New Roman" w:hAnsi="Arial" w:cs="Arial"/>
                <w:b/>
                <w:bCs/>
                <w:kern w:val="0"/>
                <w:sz w:val="18"/>
                <w:szCs w:val="18"/>
                <w:lang w:eastAsia="hr-HR"/>
                <w14:ligatures w14:val="none"/>
              </w:rPr>
            </w:pPr>
            <w:r w:rsidRPr="00E60F42">
              <w:rPr>
                <w:rFonts w:ascii="Arial" w:eastAsia="Times New Roman" w:hAnsi="Arial" w:cs="Arial"/>
                <w:b/>
                <w:bCs/>
                <w:kern w:val="0"/>
                <w:sz w:val="18"/>
                <w:szCs w:val="18"/>
                <w:lang w:eastAsia="hr-HR"/>
                <w14:ligatures w14:val="none"/>
              </w:rPr>
              <w:t>4</w:t>
            </w:r>
          </w:p>
        </w:tc>
        <w:tc>
          <w:tcPr>
            <w:tcW w:w="1276" w:type="dxa"/>
            <w:noWrap/>
            <w:vAlign w:val="center"/>
            <w:hideMark/>
          </w:tcPr>
          <w:p w14:paraId="74A0797A" w14:textId="77777777" w:rsidR="00E60F42" w:rsidRPr="00E60F42" w:rsidRDefault="00E60F42" w:rsidP="00E60F42">
            <w:pPr>
              <w:spacing w:after="0" w:line="240" w:lineRule="auto"/>
              <w:jc w:val="right"/>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937.531,49</w:t>
            </w:r>
          </w:p>
        </w:tc>
        <w:tc>
          <w:tcPr>
            <w:tcW w:w="1701" w:type="dxa"/>
            <w:noWrap/>
            <w:vAlign w:val="center"/>
            <w:hideMark/>
          </w:tcPr>
          <w:p w14:paraId="4B61295E" w14:textId="77777777" w:rsidR="00E60F42" w:rsidRPr="00E60F42" w:rsidRDefault="00E60F42" w:rsidP="00E60F42">
            <w:pPr>
              <w:spacing w:after="0" w:line="240" w:lineRule="auto"/>
              <w:jc w:val="right"/>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22.348,12</w:t>
            </w:r>
          </w:p>
        </w:tc>
      </w:tr>
      <w:tr w:rsidR="00E60F42" w:rsidRPr="00E60F42" w14:paraId="5DE3AF98" w14:textId="77777777" w:rsidTr="00E60F42">
        <w:trPr>
          <w:trHeight w:val="282"/>
        </w:trPr>
        <w:tc>
          <w:tcPr>
            <w:tcW w:w="5790" w:type="dxa"/>
            <w:gridSpan w:val="6"/>
            <w:vAlign w:val="center"/>
            <w:hideMark/>
          </w:tcPr>
          <w:p w14:paraId="749C443C" w14:textId="77777777" w:rsidR="00E60F42" w:rsidRPr="00E60F42" w:rsidRDefault="00E60F42" w:rsidP="00E60F42">
            <w:pPr>
              <w:spacing w:after="0" w:line="240" w:lineRule="auto"/>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xml:space="preserve">    8. Ostala materijalna imovina</w:t>
            </w:r>
          </w:p>
        </w:tc>
        <w:tc>
          <w:tcPr>
            <w:tcW w:w="851" w:type="dxa"/>
            <w:noWrap/>
            <w:vAlign w:val="center"/>
            <w:hideMark/>
          </w:tcPr>
          <w:p w14:paraId="29F2AC75" w14:textId="77777777" w:rsidR="00E60F42" w:rsidRPr="00E60F42" w:rsidRDefault="00E60F42" w:rsidP="00E60F42">
            <w:pPr>
              <w:spacing w:after="0" w:line="240" w:lineRule="auto"/>
              <w:jc w:val="center"/>
              <w:rPr>
                <w:rFonts w:ascii="Arial" w:eastAsia="Times New Roman" w:hAnsi="Arial" w:cs="Arial"/>
                <w:b/>
                <w:bCs/>
                <w:kern w:val="0"/>
                <w:sz w:val="18"/>
                <w:szCs w:val="18"/>
                <w:lang w:eastAsia="hr-HR"/>
                <w14:ligatures w14:val="none"/>
              </w:rPr>
            </w:pPr>
            <w:r w:rsidRPr="00E60F42">
              <w:rPr>
                <w:rFonts w:ascii="Arial" w:eastAsia="Times New Roman" w:hAnsi="Arial" w:cs="Arial"/>
                <w:b/>
                <w:bCs/>
                <w:kern w:val="0"/>
                <w:sz w:val="18"/>
                <w:szCs w:val="18"/>
                <w:lang w:eastAsia="hr-HR"/>
                <w14:ligatures w14:val="none"/>
              </w:rPr>
              <w:t>018</w:t>
            </w:r>
          </w:p>
        </w:tc>
        <w:tc>
          <w:tcPr>
            <w:tcW w:w="730" w:type="dxa"/>
            <w:noWrap/>
            <w:vAlign w:val="center"/>
            <w:hideMark/>
          </w:tcPr>
          <w:p w14:paraId="5DCEC551" w14:textId="77777777" w:rsidR="00E60F42" w:rsidRPr="00E60F42" w:rsidRDefault="00E60F42" w:rsidP="00E60F42">
            <w:pPr>
              <w:spacing w:after="0" w:line="240" w:lineRule="auto"/>
              <w:rPr>
                <w:rFonts w:ascii="Arial" w:eastAsia="Times New Roman" w:hAnsi="Arial" w:cs="Arial"/>
                <w:b/>
                <w:bCs/>
                <w:kern w:val="0"/>
                <w:sz w:val="18"/>
                <w:szCs w:val="18"/>
                <w:lang w:eastAsia="hr-HR"/>
                <w14:ligatures w14:val="none"/>
              </w:rPr>
            </w:pPr>
            <w:r w:rsidRPr="00E60F42">
              <w:rPr>
                <w:rFonts w:ascii="Arial" w:eastAsia="Times New Roman" w:hAnsi="Arial" w:cs="Arial"/>
                <w:b/>
                <w:bCs/>
                <w:kern w:val="0"/>
                <w:sz w:val="18"/>
                <w:szCs w:val="18"/>
                <w:lang w:eastAsia="hr-HR"/>
                <w14:ligatures w14:val="none"/>
              </w:rPr>
              <w:t> </w:t>
            </w:r>
          </w:p>
        </w:tc>
        <w:tc>
          <w:tcPr>
            <w:tcW w:w="1276" w:type="dxa"/>
            <w:noWrap/>
            <w:vAlign w:val="center"/>
            <w:hideMark/>
          </w:tcPr>
          <w:p w14:paraId="607492D5" w14:textId="77777777" w:rsidR="00E60F42" w:rsidRPr="00E60F42" w:rsidRDefault="00E60F42" w:rsidP="00E60F42">
            <w:pPr>
              <w:spacing w:after="0" w:line="240" w:lineRule="auto"/>
              <w:jc w:val="right"/>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w:t>
            </w:r>
          </w:p>
        </w:tc>
        <w:tc>
          <w:tcPr>
            <w:tcW w:w="1701" w:type="dxa"/>
            <w:noWrap/>
            <w:vAlign w:val="center"/>
            <w:hideMark/>
          </w:tcPr>
          <w:p w14:paraId="7331F07C" w14:textId="77777777" w:rsidR="00E60F42" w:rsidRPr="00E60F42" w:rsidRDefault="00E60F42" w:rsidP="00E60F42">
            <w:pPr>
              <w:spacing w:after="0" w:line="240" w:lineRule="auto"/>
              <w:jc w:val="right"/>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w:t>
            </w:r>
          </w:p>
        </w:tc>
      </w:tr>
      <w:tr w:rsidR="00E60F42" w:rsidRPr="00E60F42" w14:paraId="3E65E11B" w14:textId="77777777" w:rsidTr="00E60F42">
        <w:trPr>
          <w:trHeight w:val="282"/>
        </w:trPr>
        <w:tc>
          <w:tcPr>
            <w:tcW w:w="5790" w:type="dxa"/>
            <w:gridSpan w:val="6"/>
            <w:vAlign w:val="center"/>
            <w:hideMark/>
          </w:tcPr>
          <w:p w14:paraId="02D43F73" w14:textId="77777777" w:rsidR="00E60F42" w:rsidRPr="00E60F42" w:rsidRDefault="00E60F42" w:rsidP="00E60F42">
            <w:pPr>
              <w:spacing w:after="0" w:line="240" w:lineRule="auto"/>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xml:space="preserve">    9. Ulaganje u nekretnine</w:t>
            </w:r>
          </w:p>
        </w:tc>
        <w:tc>
          <w:tcPr>
            <w:tcW w:w="851" w:type="dxa"/>
            <w:noWrap/>
            <w:vAlign w:val="center"/>
            <w:hideMark/>
          </w:tcPr>
          <w:p w14:paraId="2392E177" w14:textId="77777777" w:rsidR="00E60F42" w:rsidRPr="00E60F42" w:rsidRDefault="00E60F42" w:rsidP="00E60F42">
            <w:pPr>
              <w:spacing w:after="0" w:line="240" w:lineRule="auto"/>
              <w:jc w:val="center"/>
              <w:rPr>
                <w:rFonts w:ascii="Arial" w:eastAsia="Times New Roman" w:hAnsi="Arial" w:cs="Arial"/>
                <w:b/>
                <w:bCs/>
                <w:kern w:val="0"/>
                <w:sz w:val="18"/>
                <w:szCs w:val="18"/>
                <w:lang w:eastAsia="hr-HR"/>
                <w14:ligatures w14:val="none"/>
              </w:rPr>
            </w:pPr>
            <w:r w:rsidRPr="00E60F42">
              <w:rPr>
                <w:rFonts w:ascii="Arial" w:eastAsia="Times New Roman" w:hAnsi="Arial" w:cs="Arial"/>
                <w:b/>
                <w:bCs/>
                <w:kern w:val="0"/>
                <w:sz w:val="18"/>
                <w:szCs w:val="18"/>
                <w:lang w:eastAsia="hr-HR"/>
                <w14:ligatures w14:val="none"/>
              </w:rPr>
              <w:t>019</w:t>
            </w:r>
          </w:p>
        </w:tc>
        <w:tc>
          <w:tcPr>
            <w:tcW w:w="730" w:type="dxa"/>
            <w:noWrap/>
            <w:vAlign w:val="center"/>
            <w:hideMark/>
          </w:tcPr>
          <w:p w14:paraId="54E05F09" w14:textId="77777777" w:rsidR="00E60F42" w:rsidRPr="00E60F42" w:rsidRDefault="00E60F42" w:rsidP="00E60F42">
            <w:pPr>
              <w:spacing w:after="0" w:line="240" w:lineRule="auto"/>
              <w:rPr>
                <w:rFonts w:ascii="Arial" w:eastAsia="Times New Roman" w:hAnsi="Arial" w:cs="Arial"/>
                <w:b/>
                <w:bCs/>
                <w:kern w:val="0"/>
                <w:sz w:val="18"/>
                <w:szCs w:val="18"/>
                <w:lang w:eastAsia="hr-HR"/>
                <w14:ligatures w14:val="none"/>
              </w:rPr>
            </w:pPr>
            <w:r w:rsidRPr="00E60F42">
              <w:rPr>
                <w:rFonts w:ascii="Arial" w:eastAsia="Times New Roman" w:hAnsi="Arial" w:cs="Arial"/>
                <w:b/>
                <w:bCs/>
                <w:kern w:val="0"/>
                <w:sz w:val="18"/>
                <w:szCs w:val="18"/>
                <w:lang w:eastAsia="hr-HR"/>
                <w14:ligatures w14:val="none"/>
              </w:rPr>
              <w:t> </w:t>
            </w:r>
          </w:p>
        </w:tc>
        <w:tc>
          <w:tcPr>
            <w:tcW w:w="1276" w:type="dxa"/>
            <w:noWrap/>
            <w:vAlign w:val="center"/>
            <w:hideMark/>
          </w:tcPr>
          <w:p w14:paraId="3EAAADB8" w14:textId="77777777" w:rsidR="00E60F42" w:rsidRPr="00E60F42" w:rsidRDefault="00E60F42" w:rsidP="00E60F42">
            <w:pPr>
              <w:spacing w:after="0" w:line="240" w:lineRule="auto"/>
              <w:jc w:val="right"/>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w:t>
            </w:r>
          </w:p>
        </w:tc>
        <w:tc>
          <w:tcPr>
            <w:tcW w:w="1701" w:type="dxa"/>
            <w:noWrap/>
            <w:vAlign w:val="center"/>
            <w:hideMark/>
          </w:tcPr>
          <w:p w14:paraId="34D73054" w14:textId="77777777" w:rsidR="00E60F42" w:rsidRPr="00E60F42" w:rsidRDefault="00E60F42" w:rsidP="00E60F42">
            <w:pPr>
              <w:spacing w:after="0" w:line="240" w:lineRule="auto"/>
              <w:jc w:val="right"/>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w:t>
            </w:r>
          </w:p>
        </w:tc>
      </w:tr>
      <w:tr w:rsidR="00E60F42" w:rsidRPr="00E60F42" w14:paraId="6C29428C" w14:textId="77777777" w:rsidTr="00E60F42">
        <w:trPr>
          <w:trHeight w:val="282"/>
        </w:trPr>
        <w:tc>
          <w:tcPr>
            <w:tcW w:w="5790" w:type="dxa"/>
            <w:gridSpan w:val="6"/>
            <w:vAlign w:val="center"/>
            <w:hideMark/>
          </w:tcPr>
          <w:p w14:paraId="6579936F" w14:textId="77777777" w:rsidR="00E60F42" w:rsidRPr="00E60F42" w:rsidRDefault="00E60F42" w:rsidP="00E60F42">
            <w:pPr>
              <w:spacing w:after="0" w:line="240" w:lineRule="auto"/>
              <w:rPr>
                <w:rFonts w:ascii="Arial" w:eastAsia="Times New Roman" w:hAnsi="Arial" w:cs="Arial"/>
                <w:color w:val="0000FF"/>
                <w:kern w:val="0"/>
                <w:sz w:val="18"/>
                <w:szCs w:val="18"/>
                <w:lang w:eastAsia="hr-HR"/>
                <w14:ligatures w14:val="none"/>
              </w:rPr>
            </w:pPr>
            <w:r w:rsidRPr="00E60F42">
              <w:rPr>
                <w:rFonts w:ascii="Arial" w:eastAsia="Times New Roman" w:hAnsi="Arial" w:cs="Arial"/>
                <w:color w:val="0000FF"/>
                <w:kern w:val="0"/>
                <w:sz w:val="18"/>
                <w:szCs w:val="18"/>
                <w:lang w:eastAsia="hr-HR"/>
                <w14:ligatures w14:val="none"/>
              </w:rPr>
              <w:t>III. DUGOTRAJNA FINANCIJSKA IMOVINA (AOP 021 do 030)</w:t>
            </w:r>
          </w:p>
        </w:tc>
        <w:tc>
          <w:tcPr>
            <w:tcW w:w="851" w:type="dxa"/>
            <w:noWrap/>
            <w:vAlign w:val="center"/>
            <w:hideMark/>
          </w:tcPr>
          <w:p w14:paraId="041A063C" w14:textId="77777777" w:rsidR="00E60F42" w:rsidRPr="00E60F42" w:rsidRDefault="00E60F42" w:rsidP="00E60F42">
            <w:pPr>
              <w:spacing w:after="0" w:line="240" w:lineRule="auto"/>
              <w:jc w:val="center"/>
              <w:rPr>
                <w:rFonts w:ascii="Arial" w:eastAsia="Times New Roman" w:hAnsi="Arial" w:cs="Arial"/>
                <w:b/>
                <w:bCs/>
                <w:kern w:val="0"/>
                <w:sz w:val="18"/>
                <w:szCs w:val="18"/>
                <w:lang w:eastAsia="hr-HR"/>
                <w14:ligatures w14:val="none"/>
              </w:rPr>
            </w:pPr>
            <w:r w:rsidRPr="00E60F42">
              <w:rPr>
                <w:rFonts w:ascii="Arial" w:eastAsia="Times New Roman" w:hAnsi="Arial" w:cs="Arial"/>
                <w:b/>
                <w:bCs/>
                <w:kern w:val="0"/>
                <w:sz w:val="18"/>
                <w:szCs w:val="18"/>
                <w:lang w:eastAsia="hr-HR"/>
                <w14:ligatures w14:val="none"/>
              </w:rPr>
              <w:t>020</w:t>
            </w:r>
          </w:p>
        </w:tc>
        <w:tc>
          <w:tcPr>
            <w:tcW w:w="730" w:type="dxa"/>
            <w:noWrap/>
            <w:vAlign w:val="center"/>
            <w:hideMark/>
          </w:tcPr>
          <w:p w14:paraId="756DD767" w14:textId="77777777" w:rsidR="00E60F42" w:rsidRPr="00E60F42" w:rsidRDefault="00E60F42" w:rsidP="00E60F42">
            <w:pPr>
              <w:spacing w:after="0" w:line="240" w:lineRule="auto"/>
              <w:rPr>
                <w:rFonts w:ascii="Arial" w:eastAsia="Times New Roman" w:hAnsi="Arial" w:cs="Arial"/>
                <w:b/>
                <w:bCs/>
                <w:kern w:val="0"/>
                <w:sz w:val="18"/>
                <w:szCs w:val="18"/>
                <w:lang w:eastAsia="hr-HR"/>
                <w14:ligatures w14:val="none"/>
              </w:rPr>
            </w:pPr>
            <w:r w:rsidRPr="00E60F42">
              <w:rPr>
                <w:rFonts w:ascii="Arial" w:eastAsia="Times New Roman" w:hAnsi="Arial" w:cs="Arial"/>
                <w:b/>
                <w:bCs/>
                <w:kern w:val="0"/>
                <w:sz w:val="18"/>
                <w:szCs w:val="18"/>
                <w:lang w:eastAsia="hr-HR"/>
                <w14:ligatures w14:val="none"/>
              </w:rPr>
              <w:t> </w:t>
            </w:r>
          </w:p>
        </w:tc>
        <w:tc>
          <w:tcPr>
            <w:tcW w:w="1276" w:type="dxa"/>
            <w:noWrap/>
            <w:vAlign w:val="center"/>
            <w:hideMark/>
          </w:tcPr>
          <w:p w14:paraId="11ED7FAF" w14:textId="77777777" w:rsidR="00E60F42" w:rsidRPr="00E60F42" w:rsidRDefault="00E60F42" w:rsidP="00E60F42">
            <w:pPr>
              <w:spacing w:after="0" w:line="240" w:lineRule="auto"/>
              <w:jc w:val="right"/>
              <w:rPr>
                <w:rFonts w:ascii="Arial" w:eastAsia="Times New Roman" w:hAnsi="Arial" w:cs="Arial"/>
                <w:color w:val="0000FF"/>
                <w:kern w:val="0"/>
                <w:sz w:val="18"/>
                <w:szCs w:val="18"/>
                <w:lang w:eastAsia="hr-HR"/>
                <w14:ligatures w14:val="none"/>
              </w:rPr>
            </w:pPr>
            <w:r w:rsidRPr="00E60F42">
              <w:rPr>
                <w:rFonts w:ascii="Arial" w:eastAsia="Times New Roman" w:hAnsi="Arial" w:cs="Arial"/>
                <w:color w:val="0000FF"/>
                <w:kern w:val="0"/>
                <w:sz w:val="18"/>
                <w:szCs w:val="18"/>
                <w:lang w:eastAsia="hr-HR"/>
                <w14:ligatures w14:val="none"/>
              </w:rPr>
              <w:t>0,00</w:t>
            </w:r>
          </w:p>
        </w:tc>
        <w:tc>
          <w:tcPr>
            <w:tcW w:w="1701" w:type="dxa"/>
            <w:noWrap/>
            <w:vAlign w:val="center"/>
            <w:hideMark/>
          </w:tcPr>
          <w:p w14:paraId="5F481A63" w14:textId="77777777" w:rsidR="00E60F42" w:rsidRPr="00E60F42" w:rsidRDefault="00E60F42" w:rsidP="00E60F42">
            <w:pPr>
              <w:spacing w:after="0" w:line="240" w:lineRule="auto"/>
              <w:jc w:val="right"/>
              <w:rPr>
                <w:rFonts w:ascii="Arial" w:eastAsia="Times New Roman" w:hAnsi="Arial" w:cs="Arial"/>
                <w:color w:val="0000FF"/>
                <w:kern w:val="0"/>
                <w:sz w:val="18"/>
                <w:szCs w:val="18"/>
                <w:lang w:eastAsia="hr-HR"/>
                <w14:ligatures w14:val="none"/>
              </w:rPr>
            </w:pPr>
            <w:r w:rsidRPr="00E60F42">
              <w:rPr>
                <w:rFonts w:ascii="Arial" w:eastAsia="Times New Roman" w:hAnsi="Arial" w:cs="Arial"/>
                <w:color w:val="0000FF"/>
                <w:kern w:val="0"/>
                <w:sz w:val="18"/>
                <w:szCs w:val="18"/>
                <w:lang w:eastAsia="hr-HR"/>
                <w14:ligatures w14:val="none"/>
              </w:rPr>
              <w:t>0,00</w:t>
            </w:r>
          </w:p>
        </w:tc>
      </w:tr>
      <w:tr w:rsidR="00E60F42" w:rsidRPr="00E60F42" w14:paraId="0061903C" w14:textId="77777777" w:rsidTr="00E60F42">
        <w:trPr>
          <w:trHeight w:val="282"/>
        </w:trPr>
        <w:tc>
          <w:tcPr>
            <w:tcW w:w="5790" w:type="dxa"/>
            <w:gridSpan w:val="6"/>
            <w:vAlign w:val="center"/>
            <w:hideMark/>
          </w:tcPr>
          <w:p w14:paraId="05EAD4FF" w14:textId="77777777" w:rsidR="00E60F42" w:rsidRPr="00E60F42" w:rsidRDefault="00E60F42" w:rsidP="00E60F42">
            <w:pPr>
              <w:spacing w:after="0" w:line="240" w:lineRule="auto"/>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xml:space="preserve">     1. Ulaganja u udjele (dionice) poduzetnika unutar grupe</w:t>
            </w:r>
          </w:p>
        </w:tc>
        <w:tc>
          <w:tcPr>
            <w:tcW w:w="851" w:type="dxa"/>
            <w:noWrap/>
            <w:vAlign w:val="center"/>
            <w:hideMark/>
          </w:tcPr>
          <w:p w14:paraId="1CF9EFEA" w14:textId="77777777" w:rsidR="00E60F42" w:rsidRPr="00E60F42" w:rsidRDefault="00E60F42" w:rsidP="00E60F42">
            <w:pPr>
              <w:spacing w:after="0" w:line="240" w:lineRule="auto"/>
              <w:jc w:val="center"/>
              <w:rPr>
                <w:rFonts w:ascii="Arial" w:eastAsia="Times New Roman" w:hAnsi="Arial" w:cs="Arial"/>
                <w:b/>
                <w:bCs/>
                <w:kern w:val="0"/>
                <w:sz w:val="18"/>
                <w:szCs w:val="18"/>
                <w:lang w:eastAsia="hr-HR"/>
                <w14:ligatures w14:val="none"/>
              </w:rPr>
            </w:pPr>
            <w:r w:rsidRPr="00E60F42">
              <w:rPr>
                <w:rFonts w:ascii="Arial" w:eastAsia="Times New Roman" w:hAnsi="Arial" w:cs="Arial"/>
                <w:b/>
                <w:bCs/>
                <w:kern w:val="0"/>
                <w:sz w:val="18"/>
                <w:szCs w:val="18"/>
                <w:lang w:eastAsia="hr-HR"/>
                <w14:ligatures w14:val="none"/>
              </w:rPr>
              <w:t>021</w:t>
            </w:r>
          </w:p>
        </w:tc>
        <w:tc>
          <w:tcPr>
            <w:tcW w:w="730" w:type="dxa"/>
            <w:noWrap/>
            <w:vAlign w:val="center"/>
            <w:hideMark/>
          </w:tcPr>
          <w:p w14:paraId="3B759D1B" w14:textId="77777777" w:rsidR="00E60F42" w:rsidRPr="00E60F42" w:rsidRDefault="00E60F42" w:rsidP="00E60F42">
            <w:pPr>
              <w:spacing w:after="0" w:line="240" w:lineRule="auto"/>
              <w:rPr>
                <w:rFonts w:ascii="Arial" w:eastAsia="Times New Roman" w:hAnsi="Arial" w:cs="Arial"/>
                <w:b/>
                <w:bCs/>
                <w:kern w:val="0"/>
                <w:sz w:val="18"/>
                <w:szCs w:val="18"/>
                <w:lang w:eastAsia="hr-HR"/>
                <w14:ligatures w14:val="none"/>
              </w:rPr>
            </w:pPr>
            <w:r w:rsidRPr="00E60F42">
              <w:rPr>
                <w:rFonts w:ascii="Arial" w:eastAsia="Times New Roman" w:hAnsi="Arial" w:cs="Arial"/>
                <w:b/>
                <w:bCs/>
                <w:kern w:val="0"/>
                <w:sz w:val="18"/>
                <w:szCs w:val="18"/>
                <w:lang w:eastAsia="hr-HR"/>
                <w14:ligatures w14:val="none"/>
              </w:rPr>
              <w:t> </w:t>
            </w:r>
          </w:p>
        </w:tc>
        <w:tc>
          <w:tcPr>
            <w:tcW w:w="1276" w:type="dxa"/>
            <w:noWrap/>
            <w:vAlign w:val="center"/>
            <w:hideMark/>
          </w:tcPr>
          <w:p w14:paraId="2A18D805" w14:textId="77777777" w:rsidR="00E60F42" w:rsidRPr="00E60F42" w:rsidRDefault="00E60F42" w:rsidP="00E60F42">
            <w:pPr>
              <w:spacing w:after="0" w:line="240" w:lineRule="auto"/>
              <w:jc w:val="right"/>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w:t>
            </w:r>
          </w:p>
        </w:tc>
        <w:tc>
          <w:tcPr>
            <w:tcW w:w="1701" w:type="dxa"/>
            <w:noWrap/>
            <w:vAlign w:val="center"/>
            <w:hideMark/>
          </w:tcPr>
          <w:p w14:paraId="16240F09" w14:textId="77777777" w:rsidR="00E60F42" w:rsidRPr="00E60F42" w:rsidRDefault="00E60F42" w:rsidP="00E60F42">
            <w:pPr>
              <w:spacing w:after="0" w:line="240" w:lineRule="auto"/>
              <w:jc w:val="right"/>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w:t>
            </w:r>
          </w:p>
        </w:tc>
      </w:tr>
      <w:tr w:rsidR="00E60F42" w:rsidRPr="00E60F42" w14:paraId="3E6FFACF" w14:textId="77777777" w:rsidTr="00E60F42">
        <w:trPr>
          <w:trHeight w:val="282"/>
        </w:trPr>
        <w:tc>
          <w:tcPr>
            <w:tcW w:w="5790" w:type="dxa"/>
            <w:gridSpan w:val="6"/>
            <w:vAlign w:val="center"/>
            <w:hideMark/>
          </w:tcPr>
          <w:p w14:paraId="39E6F79C" w14:textId="77777777" w:rsidR="00E60F42" w:rsidRPr="00E60F42" w:rsidRDefault="00E60F42" w:rsidP="00E60F42">
            <w:pPr>
              <w:spacing w:after="0" w:line="240" w:lineRule="auto"/>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xml:space="preserve">     2. Ulaganja u ostale vrijednosne papire poduzetnika unutar grupe</w:t>
            </w:r>
          </w:p>
        </w:tc>
        <w:tc>
          <w:tcPr>
            <w:tcW w:w="851" w:type="dxa"/>
            <w:noWrap/>
            <w:vAlign w:val="center"/>
            <w:hideMark/>
          </w:tcPr>
          <w:p w14:paraId="6CB5DCC9" w14:textId="77777777" w:rsidR="00E60F42" w:rsidRPr="00E60F42" w:rsidRDefault="00E60F42" w:rsidP="00E60F42">
            <w:pPr>
              <w:spacing w:after="0" w:line="240" w:lineRule="auto"/>
              <w:jc w:val="center"/>
              <w:rPr>
                <w:rFonts w:ascii="Arial" w:eastAsia="Times New Roman" w:hAnsi="Arial" w:cs="Arial"/>
                <w:b/>
                <w:bCs/>
                <w:kern w:val="0"/>
                <w:sz w:val="18"/>
                <w:szCs w:val="18"/>
                <w:lang w:eastAsia="hr-HR"/>
                <w14:ligatures w14:val="none"/>
              </w:rPr>
            </w:pPr>
            <w:r w:rsidRPr="00E60F42">
              <w:rPr>
                <w:rFonts w:ascii="Arial" w:eastAsia="Times New Roman" w:hAnsi="Arial" w:cs="Arial"/>
                <w:b/>
                <w:bCs/>
                <w:kern w:val="0"/>
                <w:sz w:val="18"/>
                <w:szCs w:val="18"/>
                <w:lang w:eastAsia="hr-HR"/>
                <w14:ligatures w14:val="none"/>
              </w:rPr>
              <w:t>022</w:t>
            </w:r>
          </w:p>
        </w:tc>
        <w:tc>
          <w:tcPr>
            <w:tcW w:w="730" w:type="dxa"/>
            <w:noWrap/>
            <w:vAlign w:val="center"/>
            <w:hideMark/>
          </w:tcPr>
          <w:p w14:paraId="17E3ED54" w14:textId="77777777" w:rsidR="00E60F42" w:rsidRPr="00E60F42" w:rsidRDefault="00E60F42" w:rsidP="00E60F42">
            <w:pPr>
              <w:spacing w:after="0" w:line="240" w:lineRule="auto"/>
              <w:rPr>
                <w:rFonts w:ascii="Arial" w:eastAsia="Times New Roman" w:hAnsi="Arial" w:cs="Arial"/>
                <w:b/>
                <w:bCs/>
                <w:kern w:val="0"/>
                <w:sz w:val="18"/>
                <w:szCs w:val="18"/>
                <w:lang w:eastAsia="hr-HR"/>
                <w14:ligatures w14:val="none"/>
              </w:rPr>
            </w:pPr>
            <w:r w:rsidRPr="00E60F42">
              <w:rPr>
                <w:rFonts w:ascii="Arial" w:eastAsia="Times New Roman" w:hAnsi="Arial" w:cs="Arial"/>
                <w:b/>
                <w:bCs/>
                <w:kern w:val="0"/>
                <w:sz w:val="18"/>
                <w:szCs w:val="18"/>
                <w:lang w:eastAsia="hr-HR"/>
                <w14:ligatures w14:val="none"/>
              </w:rPr>
              <w:t> </w:t>
            </w:r>
          </w:p>
        </w:tc>
        <w:tc>
          <w:tcPr>
            <w:tcW w:w="1276" w:type="dxa"/>
            <w:noWrap/>
            <w:vAlign w:val="center"/>
            <w:hideMark/>
          </w:tcPr>
          <w:p w14:paraId="1E146EFB" w14:textId="77777777" w:rsidR="00E60F42" w:rsidRPr="00E60F42" w:rsidRDefault="00E60F42" w:rsidP="00E60F42">
            <w:pPr>
              <w:spacing w:after="0" w:line="240" w:lineRule="auto"/>
              <w:jc w:val="right"/>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w:t>
            </w:r>
          </w:p>
        </w:tc>
        <w:tc>
          <w:tcPr>
            <w:tcW w:w="1701" w:type="dxa"/>
            <w:noWrap/>
            <w:vAlign w:val="center"/>
            <w:hideMark/>
          </w:tcPr>
          <w:p w14:paraId="10F26742" w14:textId="77777777" w:rsidR="00E60F42" w:rsidRPr="00E60F42" w:rsidRDefault="00E60F42" w:rsidP="00E60F42">
            <w:pPr>
              <w:spacing w:after="0" w:line="240" w:lineRule="auto"/>
              <w:jc w:val="right"/>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w:t>
            </w:r>
          </w:p>
        </w:tc>
      </w:tr>
      <w:tr w:rsidR="00E60F42" w:rsidRPr="00E60F42" w14:paraId="72C0F5D1" w14:textId="77777777" w:rsidTr="00E60F42">
        <w:trPr>
          <w:trHeight w:val="282"/>
        </w:trPr>
        <w:tc>
          <w:tcPr>
            <w:tcW w:w="5790" w:type="dxa"/>
            <w:gridSpan w:val="6"/>
            <w:vAlign w:val="center"/>
            <w:hideMark/>
          </w:tcPr>
          <w:p w14:paraId="68F5BB00" w14:textId="77777777" w:rsidR="00E60F42" w:rsidRPr="00E60F42" w:rsidRDefault="00E60F42" w:rsidP="00E60F42">
            <w:pPr>
              <w:spacing w:after="0" w:line="240" w:lineRule="auto"/>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xml:space="preserve">     3. Dani zajmovi, depoziti i slično poduzetnicima unutar grupe</w:t>
            </w:r>
          </w:p>
        </w:tc>
        <w:tc>
          <w:tcPr>
            <w:tcW w:w="851" w:type="dxa"/>
            <w:noWrap/>
            <w:vAlign w:val="center"/>
            <w:hideMark/>
          </w:tcPr>
          <w:p w14:paraId="3613ED1B" w14:textId="77777777" w:rsidR="00E60F42" w:rsidRPr="00E60F42" w:rsidRDefault="00E60F42" w:rsidP="00E60F42">
            <w:pPr>
              <w:spacing w:after="0" w:line="240" w:lineRule="auto"/>
              <w:jc w:val="center"/>
              <w:rPr>
                <w:rFonts w:ascii="Arial" w:eastAsia="Times New Roman" w:hAnsi="Arial" w:cs="Arial"/>
                <w:b/>
                <w:bCs/>
                <w:kern w:val="0"/>
                <w:sz w:val="18"/>
                <w:szCs w:val="18"/>
                <w:lang w:eastAsia="hr-HR"/>
                <w14:ligatures w14:val="none"/>
              </w:rPr>
            </w:pPr>
            <w:r w:rsidRPr="00E60F42">
              <w:rPr>
                <w:rFonts w:ascii="Arial" w:eastAsia="Times New Roman" w:hAnsi="Arial" w:cs="Arial"/>
                <w:b/>
                <w:bCs/>
                <w:kern w:val="0"/>
                <w:sz w:val="18"/>
                <w:szCs w:val="18"/>
                <w:lang w:eastAsia="hr-HR"/>
                <w14:ligatures w14:val="none"/>
              </w:rPr>
              <w:t>023</w:t>
            </w:r>
          </w:p>
        </w:tc>
        <w:tc>
          <w:tcPr>
            <w:tcW w:w="730" w:type="dxa"/>
            <w:noWrap/>
            <w:vAlign w:val="center"/>
            <w:hideMark/>
          </w:tcPr>
          <w:p w14:paraId="357BF32F" w14:textId="77777777" w:rsidR="00E60F42" w:rsidRPr="00E60F42" w:rsidRDefault="00E60F42" w:rsidP="00E60F42">
            <w:pPr>
              <w:spacing w:after="0" w:line="240" w:lineRule="auto"/>
              <w:rPr>
                <w:rFonts w:ascii="Arial" w:eastAsia="Times New Roman" w:hAnsi="Arial" w:cs="Arial"/>
                <w:b/>
                <w:bCs/>
                <w:kern w:val="0"/>
                <w:sz w:val="18"/>
                <w:szCs w:val="18"/>
                <w:lang w:eastAsia="hr-HR"/>
                <w14:ligatures w14:val="none"/>
              </w:rPr>
            </w:pPr>
            <w:r w:rsidRPr="00E60F42">
              <w:rPr>
                <w:rFonts w:ascii="Arial" w:eastAsia="Times New Roman" w:hAnsi="Arial" w:cs="Arial"/>
                <w:b/>
                <w:bCs/>
                <w:kern w:val="0"/>
                <w:sz w:val="18"/>
                <w:szCs w:val="18"/>
                <w:lang w:eastAsia="hr-HR"/>
                <w14:ligatures w14:val="none"/>
              </w:rPr>
              <w:t> </w:t>
            </w:r>
          </w:p>
        </w:tc>
        <w:tc>
          <w:tcPr>
            <w:tcW w:w="1276" w:type="dxa"/>
            <w:noWrap/>
            <w:vAlign w:val="center"/>
            <w:hideMark/>
          </w:tcPr>
          <w:p w14:paraId="6F2D2BC3" w14:textId="77777777" w:rsidR="00E60F42" w:rsidRPr="00E60F42" w:rsidRDefault="00E60F42" w:rsidP="00E60F42">
            <w:pPr>
              <w:spacing w:after="0" w:line="240" w:lineRule="auto"/>
              <w:jc w:val="right"/>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w:t>
            </w:r>
          </w:p>
        </w:tc>
        <w:tc>
          <w:tcPr>
            <w:tcW w:w="1701" w:type="dxa"/>
            <w:noWrap/>
            <w:vAlign w:val="center"/>
            <w:hideMark/>
          </w:tcPr>
          <w:p w14:paraId="32F4C1F0" w14:textId="77777777" w:rsidR="00E60F42" w:rsidRPr="00E60F42" w:rsidRDefault="00E60F42" w:rsidP="00E60F42">
            <w:pPr>
              <w:spacing w:after="0" w:line="240" w:lineRule="auto"/>
              <w:jc w:val="right"/>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w:t>
            </w:r>
          </w:p>
        </w:tc>
      </w:tr>
      <w:tr w:rsidR="00E60F42" w:rsidRPr="00E60F42" w14:paraId="70AF05EE" w14:textId="77777777" w:rsidTr="00E60F42">
        <w:trPr>
          <w:trHeight w:val="499"/>
        </w:trPr>
        <w:tc>
          <w:tcPr>
            <w:tcW w:w="5790" w:type="dxa"/>
            <w:gridSpan w:val="6"/>
            <w:vAlign w:val="center"/>
            <w:hideMark/>
          </w:tcPr>
          <w:p w14:paraId="6FA346C3" w14:textId="77777777" w:rsidR="00E60F42" w:rsidRPr="00E60F42" w:rsidRDefault="00E60F42" w:rsidP="00E60F42">
            <w:pPr>
              <w:spacing w:after="0" w:line="240" w:lineRule="auto"/>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xml:space="preserve">     4.Ulaganja u udjele (dionice) društava povezanih sudjelujućim</w:t>
            </w:r>
            <w:r w:rsidRPr="00E60F42">
              <w:rPr>
                <w:rFonts w:ascii="Arial" w:eastAsia="Times New Roman" w:hAnsi="Arial" w:cs="Arial"/>
                <w:kern w:val="0"/>
                <w:sz w:val="18"/>
                <w:szCs w:val="18"/>
                <w:lang w:eastAsia="hr-HR"/>
                <w14:ligatures w14:val="none"/>
              </w:rPr>
              <w:br/>
              <w:t xml:space="preserve">         interesom</w:t>
            </w:r>
          </w:p>
        </w:tc>
        <w:tc>
          <w:tcPr>
            <w:tcW w:w="851" w:type="dxa"/>
            <w:noWrap/>
            <w:vAlign w:val="center"/>
            <w:hideMark/>
          </w:tcPr>
          <w:p w14:paraId="65DEA026" w14:textId="77777777" w:rsidR="00E60F42" w:rsidRPr="00E60F42" w:rsidRDefault="00E60F42" w:rsidP="00E60F42">
            <w:pPr>
              <w:spacing w:after="0" w:line="240" w:lineRule="auto"/>
              <w:jc w:val="center"/>
              <w:rPr>
                <w:rFonts w:ascii="Arial" w:eastAsia="Times New Roman" w:hAnsi="Arial" w:cs="Arial"/>
                <w:b/>
                <w:bCs/>
                <w:kern w:val="0"/>
                <w:sz w:val="18"/>
                <w:szCs w:val="18"/>
                <w:lang w:eastAsia="hr-HR"/>
                <w14:ligatures w14:val="none"/>
              </w:rPr>
            </w:pPr>
            <w:r w:rsidRPr="00E60F42">
              <w:rPr>
                <w:rFonts w:ascii="Arial" w:eastAsia="Times New Roman" w:hAnsi="Arial" w:cs="Arial"/>
                <w:b/>
                <w:bCs/>
                <w:kern w:val="0"/>
                <w:sz w:val="18"/>
                <w:szCs w:val="18"/>
                <w:lang w:eastAsia="hr-HR"/>
                <w14:ligatures w14:val="none"/>
              </w:rPr>
              <w:t>024</w:t>
            </w:r>
          </w:p>
        </w:tc>
        <w:tc>
          <w:tcPr>
            <w:tcW w:w="730" w:type="dxa"/>
            <w:noWrap/>
            <w:vAlign w:val="center"/>
            <w:hideMark/>
          </w:tcPr>
          <w:p w14:paraId="28B2AEA5" w14:textId="77777777" w:rsidR="00E60F42" w:rsidRPr="00E60F42" w:rsidRDefault="00E60F42" w:rsidP="00E60F42">
            <w:pPr>
              <w:spacing w:after="0" w:line="240" w:lineRule="auto"/>
              <w:rPr>
                <w:rFonts w:ascii="Arial" w:eastAsia="Times New Roman" w:hAnsi="Arial" w:cs="Arial"/>
                <w:b/>
                <w:bCs/>
                <w:kern w:val="0"/>
                <w:sz w:val="18"/>
                <w:szCs w:val="18"/>
                <w:lang w:eastAsia="hr-HR"/>
                <w14:ligatures w14:val="none"/>
              </w:rPr>
            </w:pPr>
            <w:r w:rsidRPr="00E60F42">
              <w:rPr>
                <w:rFonts w:ascii="Arial" w:eastAsia="Times New Roman" w:hAnsi="Arial" w:cs="Arial"/>
                <w:b/>
                <w:bCs/>
                <w:kern w:val="0"/>
                <w:sz w:val="18"/>
                <w:szCs w:val="18"/>
                <w:lang w:eastAsia="hr-HR"/>
                <w14:ligatures w14:val="none"/>
              </w:rPr>
              <w:t> </w:t>
            </w:r>
          </w:p>
        </w:tc>
        <w:tc>
          <w:tcPr>
            <w:tcW w:w="1276" w:type="dxa"/>
            <w:noWrap/>
            <w:vAlign w:val="center"/>
            <w:hideMark/>
          </w:tcPr>
          <w:p w14:paraId="69E2A570" w14:textId="77777777" w:rsidR="00E60F42" w:rsidRPr="00E60F42" w:rsidRDefault="00E60F42" w:rsidP="00E60F42">
            <w:pPr>
              <w:spacing w:after="0" w:line="240" w:lineRule="auto"/>
              <w:jc w:val="right"/>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w:t>
            </w:r>
          </w:p>
        </w:tc>
        <w:tc>
          <w:tcPr>
            <w:tcW w:w="1701" w:type="dxa"/>
            <w:noWrap/>
            <w:vAlign w:val="center"/>
            <w:hideMark/>
          </w:tcPr>
          <w:p w14:paraId="36F1AE0D" w14:textId="77777777" w:rsidR="00E60F42" w:rsidRPr="00E60F42" w:rsidRDefault="00E60F42" w:rsidP="00E60F42">
            <w:pPr>
              <w:spacing w:after="0" w:line="240" w:lineRule="auto"/>
              <w:jc w:val="right"/>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w:t>
            </w:r>
          </w:p>
        </w:tc>
      </w:tr>
      <w:tr w:rsidR="00E60F42" w:rsidRPr="00E60F42" w14:paraId="1D15E6A1" w14:textId="77777777" w:rsidTr="00E60F42">
        <w:trPr>
          <w:trHeight w:val="499"/>
        </w:trPr>
        <w:tc>
          <w:tcPr>
            <w:tcW w:w="5790" w:type="dxa"/>
            <w:gridSpan w:val="6"/>
            <w:vAlign w:val="center"/>
            <w:hideMark/>
          </w:tcPr>
          <w:p w14:paraId="05837A2B" w14:textId="77777777" w:rsidR="00E60F42" w:rsidRPr="00E60F42" w:rsidRDefault="00E60F42" w:rsidP="00E60F42">
            <w:pPr>
              <w:spacing w:after="0" w:line="240" w:lineRule="auto"/>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xml:space="preserve">     5. Ulaganja u ostale vrijednosne papire društava povezanih</w:t>
            </w:r>
            <w:r w:rsidRPr="00E60F42">
              <w:rPr>
                <w:rFonts w:ascii="Arial" w:eastAsia="Times New Roman" w:hAnsi="Arial" w:cs="Arial"/>
                <w:kern w:val="0"/>
                <w:sz w:val="18"/>
                <w:szCs w:val="18"/>
                <w:lang w:eastAsia="hr-HR"/>
                <w14:ligatures w14:val="none"/>
              </w:rPr>
              <w:br/>
              <w:t xml:space="preserve">         sudjelujućim interesom</w:t>
            </w:r>
          </w:p>
        </w:tc>
        <w:tc>
          <w:tcPr>
            <w:tcW w:w="851" w:type="dxa"/>
            <w:noWrap/>
            <w:vAlign w:val="center"/>
            <w:hideMark/>
          </w:tcPr>
          <w:p w14:paraId="1FF27D18" w14:textId="77777777" w:rsidR="00E60F42" w:rsidRPr="00E60F42" w:rsidRDefault="00E60F42" w:rsidP="00E60F42">
            <w:pPr>
              <w:spacing w:after="0" w:line="240" w:lineRule="auto"/>
              <w:jc w:val="center"/>
              <w:rPr>
                <w:rFonts w:ascii="Arial" w:eastAsia="Times New Roman" w:hAnsi="Arial" w:cs="Arial"/>
                <w:b/>
                <w:bCs/>
                <w:kern w:val="0"/>
                <w:sz w:val="18"/>
                <w:szCs w:val="18"/>
                <w:lang w:eastAsia="hr-HR"/>
                <w14:ligatures w14:val="none"/>
              </w:rPr>
            </w:pPr>
            <w:r w:rsidRPr="00E60F42">
              <w:rPr>
                <w:rFonts w:ascii="Arial" w:eastAsia="Times New Roman" w:hAnsi="Arial" w:cs="Arial"/>
                <w:b/>
                <w:bCs/>
                <w:kern w:val="0"/>
                <w:sz w:val="18"/>
                <w:szCs w:val="18"/>
                <w:lang w:eastAsia="hr-HR"/>
                <w14:ligatures w14:val="none"/>
              </w:rPr>
              <w:t>025</w:t>
            </w:r>
          </w:p>
        </w:tc>
        <w:tc>
          <w:tcPr>
            <w:tcW w:w="730" w:type="dxa"/>
            <w:noWrap/>
            <w:vAlign w:val="center"/>
            <w:hideMark/>
          </w:tcPr>
          <w:p w14:paraId="34B5C169" w14:textId="77777777" w:rsidR="00E60F42" w:rsidRPr="00E60F42" w:rsidRDefault="00E60F42" w:rsidP="00E60F42">
            <w:pPr>
              <w:spacing w:after="0" w:line="240" w:lineRule="auto"/>
              <w:rPr>
                <w:rFonts w:ascii="Arial" w:eastAsia="Times New Roman" w:hAnsi="Arial" w:cs="Arial"/>
                <w:b/>
                <w:bCs/>
                <w:kern w:val="0"/>
                <w:sz w:val="18"/>
                <w:szCs w:val="18"/>
                <w:lang w:eastAsia="hr-HR"/>
                <w14:ligatures w14:val="none"/>
              </w:rPr>
            </w:pPr>
            <w:r w:rsidRPr="00E60F42">
              <w:rPr>
                <w:rFonts w:ascii="Arial" w:eastAsia="Times New Roman" w:hAnsi="Arial" w:cs="Arial"/>
                <w:b/>
                <w:bCs/>
                <w:kern w:val="0"/>
                <w:sz w:val="18"/>
                <w:szCs w:val="18"/>
                <w:lang w:eastAsia="hr-HR"/>
                <w14:ligatures w14:val="none"/>
              </w:rPr>
              <w:t> </w:t>
            </w:r>
          </w:p>
        </w:tc>
        <w:tc>
          <w:tcPr>
            <w:tcW w:w="1276" w:type="dxa"/>
            <w:noWrap/>
            <w:vAlign w:val="center"/>
            <w:hideMark/>
          </w:tcPr>
          <w:p w14:paraId="3BC99BC2" w14:textId="77777777" w:rsidR="00E60F42" w:rsidRPr="00E60F42" w:rsidRDefault="00E60F42" w:rsidP="00E60F42">
            <w:pPr>
              <w:spacing w:after="0" w:line="240" w:lineRule="auto"/>
              <w:jc w:val="right"/>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w:t>
            </w:r>
          </w:p>
        </w:tc>
        <w:tc>
          <w:tcPr>
            <w:tcW w:w="1701" w:type="dxa"/>
            <w:noWrap/>
            <w:vAlign w:val="center"/>
            <w:hideMark/>
          </w:tcPr>
          <w:p w14:paraId="4069274F" w14:textId="77777777" w:rsidR="00E60F42" w:rsidRPr="00E60F42" w:rsidRDefault="00E60F42" w:rsidP="00E60F42">
            <w:pPr>
              <w:spacing w:after="0" w:line="240" w:lineRule="auto"/>
              <w:jc w:val="right"/>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w:t>
            </w:r>
          </w:p>
        </w:tc>
      </w:tr>
      <w:tr w:rsidR="00E60F42" w:rsidRPr="00E60F42" w14:paraId="7752FFC8" w14:textId="77777777" w:rsidTr="00E60F42">
        <w:trPr>
          <w:trHeight w:val="499"/>
        </w:trPr>
        <w:tc>
          <w:tcPr>
            <w:tcW w:w="5790" w:type="dxa"/>
            <w:gridSpan w:val="6"/>
            <w:vAlign w:val="center"/>
            <w:hideMark/>
          </w:tcPr>
          <w:p w14:paraId="6C3D7BA9" w14:textId="77777777" w:rsidR="00E60F42" w:rsidRPr="00E60F42" w:rsidRDefault="00E60F42" w:rsidP="00E60F42">
            <w:pPr>
              <w:spacing w:after="0" w:line="240" w:lineRule="auto"/>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xml:space="preserve">     6. Dani zajmovi, depoziti i slično društvima povezanim</w:t>
            </w:r>
            <w:r w:rsidRPr="00E60F42">
              <w:rPr>
                <w:rFonts w:ascii="Arial" w:eastAsia="Times New Roman" w:hAnsi="Arial" w:cs="Arial"/>
                <w:kern w:val="0"/>
                <w:sz w:val="18"/>
                <w:szCs w:val="18"/>
                <w:lang w:eastAsia="hr-HR"/>
                <w14:ligatures w14:val="none"/>
              </w:rPr>
              <w:br/>
              <w:t xml:space="preserve">         sudjelujućim interesom</w:t>
            </w:r>
          </w:p>
        </w:tc>
        <w:tc>
          <w:tcPr>
            <w:tcW w:w="851" w:type="dxa"/>
            <w:noWrap/>
            <w:vAlign w:val="center"/>
            <w:hideMark/>
          </w:tcPr>
          <w:p w14:paraId="0DBE060C" w14:textId="77777777" w:rsidR="00E60F42" w:rsidRPr="00E60F42" w:rsidRDefault="00E60F42" w:rsidP="00E60F42">
            <w:pPr>
              <w:spacing w:after="0" w:line="240" w:lineRule="auto"/>
              <w:jc w:val="center"/>
              <w:rPr>
                <w:rFonts w:ascii="Arial" w:eastAsia="Times New Roman" w:hAnsi="Arial" w:cs="Arial"/>
                <w:b/>
                <w:bCs/>
                <w:kern w:val="0"/>
                <w:sz w:val="18"/>
                <w:szCs w:val="18"/>
                <w:lang w:eastAsia="hr-HR"/>
                <w14:ligatures w14:val="none"/>
              </w:rPr>
            </w:pPr>
            <w:r w:rsidRPr="00E60F42">
              <w:rPr>
                <w:rFonts w:ascii="Arial" w:eastAsia="Times New Roman" w:hAnsi="Arial" w:cs="Arial"/>
                <w:b/>
                <w:bCs/>
                <w:kern w:val="0"/>
                <w:sz w:val="18"/>
                <w:szCs w:val="18"/>
                <w:lang w:eastAsia="hr-HR"/>
                <w14:ligatures w14:val="none"/>
              </w:rPr>
              <w:t>026</w:t>
            </w:r>
          </w:p>
        </w:tc>
        <w:tc>
          <w:tcPr>
            <w:tcW w:w="730" w:type="dxa"/>
            <w:noWrap/>
            <w:vAlign w:val="center"/>
            <w:hideMark/>
          </w:tcPr>
          <w:p w14:paraId="4DFAB361" w14:textId="77777777" w:rsidR="00E60F42" w:rsidRPr="00E60F42" w:rsidRDefault="00E60F42" w:rsidP="00E60F42">
            <w:pPr>
              <w:spacing w:after="0" w:line="240" w:lineRule="auto"/>
              <w:rPr>
                <w:rFonts w:ascii="Arial" w:eastAsia="Times New Roman" w:hAnsi="Arial" w:cs="Arial"/>
                <w:b/>
                <w:bCs/>
                <w:kern w:val="0"/>
                <w:sz w:val="18"/>
                <w:szCs w:val="18"/>
                <w:lang w:eastAsia="hr-HR"/>
                <w14:ligatures w14:val="none"/>
              </w:rPr>
            </w:pPr>
            <w:r w:rsidRPr="00E60F42">
              <w:rPr>
                <w:rFonts w:ascii="Arial" w:eastAsia="Times New Roman" w:hAnsi="Arial" w:cs="Arial"/>
                <w:b/>
                <w:bCs/>
                <w:kern w:val="0"/>
                <w:sz w:val="18"/>
                <w:szCs w:val="18"/>
                <w:lang w:eastAsia="hr-HR"/>
                <w14:ligatures w14:val="none"/>
              </w:rPr>
              <w:t> </w:t>
            </w:r>
          </w:p>
        </w:tc>
        <w:tc>
          <w:tcPr>
            <w:tcW w:w="1276" w:type="dxa"/>
            <w:noWrap/>
            <w:vAlign w:val="center"/>
            <w:hideMark/>
          </w:tcPr>
          <w:p w14:paraId="25C072D9" w14:textId="77777777" w:rsidR="00E60F42" w:rsidRPr="00E60F42" w:rsidRDefault="00E60F42" w:rsidP="00E60F42">
            <w:pPr>
              <w:spacing w:after="0" w:line="240" w:lineRule="auto"/>
              <w:jc w:val="right"/>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w:t>
            </w:r>
          </w:p>
        </w:tc>
        <w:tc>
          <w:tcPr>
            <w:tcW w:w="1701" w:type="dxa"/>
            <w:noWrap/>
            <w:vAlign w:val="center"/>
            <w:hideMark/>
          </w:tcPr>
          <w:p w14:paraId="6302A3CE" w14:textId="77777777" w:rsidR="00E60F42" w:rsidRPr="00E60F42" w:rsidRDefault="00E60F42" w:rsidP="00E60F42">
            <w:pPr>
              <w:spacing w:after="0" w:line="240" w:lineRule="auto"/>
              <w:jc w:val="right"/>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w:t>
            </w:r>
          </w:p>
        </w:tc>
      </w:tr>
      <w:tr w:rsidR="00E60F42" w:rsidRPr="00E60F42" w14:paraId="7B9838DD" w14:textId="77777777" w:rsidTr="00E60F42">
        <w:trPr>
          <w:trHeight w:val="282"/>
        </w:trPr>
        <w:tc>
          <w:tcPr>
            <w:tcW w:w="5790" w:type="dxa"/>
            <w:gridSpan w:val="6"/>
            <w:vAlign w:val="center"/>
            <w:hideMark/>
          </w:tcPr>
          <w:p w14:paraId="462B95B7" w14:textId="77777777" w:rsidR="00E60F42" w:rsidRPr="00E60F42" w:rsidRDefault="00E60F42" w:rsidP="00E60F42">
            <w:pPr>
              <w:spacing w:after="0" w:line="240" w:lineRule="auto"/>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xml:space="preserve">     7. Ulaganja u vrijednosne papire</w:t>
            </w:r>
          </w:p>
        </w:tc>
        <w:tc>
          <w:tcPr>
            <w:tcW w:w="851" w:type="dxa"/>
            <w:noWrap/>
            <w:vAlign w:val="center"/>
            <w:hideMark/>
          </w:tcPr>
          <w:p w14:paraId="111B6347" w14:textId="77777777" w:rsidR="00E60F42" w:rsidRPr="00E60F42" w:rsidRDefault="00E60F42" w:rsidP="00E60F42">
            <w:pPr>
              <w:spacing w:after="0" w:line="240" w:lineRule="auto"/>
              <w:jc w:val="center"/>
              <w:rPr>
                <w:rFonts w:ascii="Arial" w:eastAsia="Times New Roman" w:hAnsi="Arial" w:cs="Arial"/>
                <w:b/>
                <w:bCs/>
                <w:kern w:val="0"/>
                <w:sz w:val="18"/>
                <w:szCs w:val="18"/>
                <w:lang w:eastAsia="hr-HR"/>
                <w14:ligatures w14:val="none"/>
              </w:rPr>
            </w:pPr>
            <w:r w:rsidRPr="00E60F42">
              <w:rPr>
                <w:rFonts w:ascii="Arial" w:eastAsia="Times New Roman" w:hAnsi="Arial" w:cs="Arial"/>
                <w:b/>
                <w:bCs/>
                <w:kern w:val="0"/>
                <w:sz w:val="18"/>
                <w:szCs w:val="18"/>
                <w:lang w:eastAsia="hr-HR"/>
                <w14:ligatures w14:val="none"/>
              </w:rPr>
              <w:t>027</w:t>
            </w:r>
          </w:p>
        </w:tc>
        <w:tc>
          <w:tcPr>
            <w:tcW w:w="730" w:type="dxa"/>
            <w:noWrap/>
            <w:vAlign w:val="center"/>
            <w:hideMark/>
          </w:tcPr>
          <w:p w14:paraId="62BC4D71" w14:textId="77777777" w:rsidR="00E60F42" w:rsidRPr="00E60F42" w:rsidRDefault="00E60F42" w:rsidP="00E60F42">
            <w:pPr>
              <w:spacing w:after="0" w:line="240" w:lineRule="auto"/>
              <w:rPr>
                <w:rFonts w:ascii="Arial" w:eastAsia="Times New Roman" w:hAnsi="Arial" w:cs="Arial"/>
                <w:b/>
                <w:bCs/>
                <w:kern w:val="0"/>
                <w:sz w:val="18"/>
                <w:szCs w:val="18"/>
                <w:lang w:eastAsia="hr-HR"/>
                <w14:ligatures w14:val="none"/>
              </w:rPr>
            </w:pPr>
            <w:r w:rsidRPr="00E60F42">
              <w:rPr>
                <w:rFonts w:ascii="Arial" w:eastAsia="Times New Roman" w:hAnsi="Arial" w:cs="Arial"/>
                <w:b/>
                <w:bCs/>
                <w:kern w:val="0"/>
                <w:sz w:val="18"/>
                <w:szCs w:val="18"/>
                <w:lang w:eastAsia="hr-HR"/>
                <w14:ligatures w14:val="none"/>
              </w:rPr>
              <w:t> </w:t>
            </w:r>
          </w:p>
        </w:tc>
        <w:tc>
          <w:tcPr>
            <w:tcW w:w="1276" w:type="dxa"/>
            <w:noWrap/>
            <w:vAlign w:val="center"/>
            <w:hideMark/>
          </w:tcPr>
          <w:p w14:paraId="6CF3E029" w14:textId="77777777" w:rsidR="00E60F42" w:rsidRPr="00E60F42" w:rsidRDefault="00E60F42" w:rsidP="00E60F42">
            <w:pPr>
              <w:spacing w:after="0" w:line="240" w:lineRule="auto"/>
              <w:jc w:val="right"/>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w:t>
            </w:r>
          </w:p>
        </w:tc>
        <w:tc>
          <w:tcPr>
            <w:tcW w:w="1701" w:type="dxa"/>
            <w:noWrap/>
            <w:vAlign w:val="center"/>
            <w:hideMark/>
          </w:tcPr>
          <w:p w14:paraId="62EB6540" w14:textId="77777777" w:rsidR="00E60F42" w:rsidRPr="00E60F42" w:rsidRDefault="00E60F42" w:rsidP="00E60F42">
            <w:pPr>
              <w:spacing w:after="0" w:line="240" w:lineRule="auto"/>
              <w:jc w:val="right"/>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w:t>
            </w:r>
          </w:p>
        </w:tc>
      </w:tr>
      <w:tr w:rsidR="00E60F42" w:rsidRPr="00E60F42" w14:paraId="1939EA30" w14:textId="77777777" w:rsidTr="00E60F42">
        <w:trPr>
          <w:trHeight w:val="282"/>
        </w:trPr>
        <w:tc>
          <w:tcPr>
            <w:tcW w:w="5790" w:type="dxa"/>
            <w:gridSpan w:val="6"/>
            <w:vAlign w:val="center"/>
            <w:hideMark/>
          </w:tcPr>
          <w:p w14:paraId="19CA76B7" w14:textId="77777777" w:rsidR="00E60F42" w:rsidRPr="00E60F42" w:rsidRDefault="00E60F42" w:rsidP="00E60F42">
            <w:pPr>
              <w:spacing w:after="0" w:line="240" w:lineRule="auto"/>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xml:space="preserve">     8. Dani zajmovi, depoziti i slično</w:t>
            </w:r>
          </w:p>
        </w:tc>
        <w:tc>
          <w:tcPr>
            <w:tcW w:w="851" w:type="dxa"/>
            <w:noWrap/>
            <w:vAlign w:val="center"/>
            <w:hideMark/>
          </w:tcPr>
          <w:p w14:paraId="07390AD9" w14:textId="77777777" w:rsidR="00E60F42" w:rsidRPr="00E60F42" w:rsidRDefault="00E60F42" w:rsidP="00E60F42">
            <w:pPr>
              <w:spacing w:after="0" w:line="240" w:lineRule="auto"/>
              <w:jc w:val="center"/>
              <w:rPr>
                <w:rFonts w:ascii="Arial" w:eastAsia="Times New Roman" w:hAnsi="Arial" w:cs="Arial"/>
                <w:b/>
                <w:bCs/>
                <w:kern w:val="0"/>
                <w:sz w:val="18"/>
                <w:szCs w:val="18"/>
                <w:lang w:eastAsia="hr-HR"/>
                <w14:ligatures w14:val="none"/>
              </w:rPr>
            </w:pPr>
            <w:r w:rsidRPr="00E60F42">
              <w:rPr>
                <w:rFonts w:ascii="Arial" w:eastAsia="Times New Roman" w:hAnsi="Arial" w:cs="Arial"/>
                <w:b/>
                <w:bCs/>
                <w:kern w:val="0"/>
                <w:sz w:val="18"/>
                <w:szCs w:val="18"/>
                <w:lang w:eastAsia="hr-HR"/>
                <w14:ligatures w14:val="none"/>
              </w:rPr>
              <w:t>028</w:t>
            </w:r>
          </w:p>
        </w:tc>
        <w:tc>
          <w:tcPr>
            <w:tcW w:w="730" w:type="dxa"/>
            <w:noWrap/>
            <w:vAlign w:val="center"/>
            <w:hideMark/>
          </w:tcPr>
          <w:p w14:paraId="3261DB6F" w14:textId="77777777" w:rsidR="00E60F42" w:rsidRPr="00E60F42" w:rsidRDefault="00E60F42" w:rsidP="00E60F42">
            <w:pPr>
              <w:spacing w:after="0" w:line="240" w:lineRule="auto"/>
              <w:rPr>
                <w:rFonts w:ascii="Arial" w:eastAsia="Times New Roman" w:hAnsi="Arial" w:cs="Arial"/>
                <w:b/>
                <w:bCs/>
                <w:kern w:val="0"/>
                <w:sz w:val="18"/>
                <w:szCs w:val="18"/>
                <w:lang w:eastAsia="hr-HR"/>
                <w14:ligatures w14:val="none"/>
              </w:rPr>
            </w:pPr>
            <w:r w:rsidRPr="00E60F42">
              <w:rPr>
                <w:rFonts w:ascii="Arial" w:eastAsia="Times New Roman" w:hAnsi="Arial" w:cs="Arial"/>
                <w:b/>
                <w:bCs/>
                <w:kern w:val="0"/>
                <w:sz w:val="18"/>
                <w:szCs w:val="18"/>
                <w:lang w:eastAsia="hr-HR"/>
                <w14:ligatures w14:val="none"/>
              </w:rPr>
              <w:t> </w:t>
            </w:r>
          </w:p>
        </w:tc>
        <w:tc>
          <w:tcPr>
            <w:tcW w:w="1276" w:type="dxa"/>
            <w:noWrap/>
            <w:vAlign w:val="center"/>
            <w:hideMark/>
          </w:tcPr>
          <w:p w14:paraId="6F2BF86E" w14:textId="77777777" w:rsidR="00E60F42" w:rsidRPr="00E60F42" w:rsidRDefault="00E60F42" w:rsidP="00E60F42">
            <w:pPr>
              <w:spacing w:after="0" w:line="240" w:lineRule="auto"/>
              <w:jc w:val="right"/>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w:t>
            </w:r>
          </w:p>
        </w:tc>
        <w:tc>
          <w:tcPr>
            <w:tcW w:w="1701" w:type="dxa"/>
            <w:noWrap/>
            <w:vAlign w:val="center"/>
            <w:hideMark/>
          </w:tcPr>
          <w:p w14:paraId="04E67C44" w14:textId="77777777" w:rsidR="00E60F42" w:rsidRPr="00E60F42" w:rsidRDefault="00E60F42" w:rsidP="00E60F42">
            <w:pPr>
              <w:spacing w:after="0" w:line="240" w:lineRule="auto"/>
              <w:jc w:val="right"/>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w:t>
            </w:r>
          </w:p>
        </w:tc>
      </w:tr>
      <w:tr w:rsidR="00E60F42" w:rsidRPr="00E60F42" w14:paraId="2F0AD062" w14:textId="77777777" w:rsidTr="00E60F42">
        <w:trPr>
          <w:trHeight w:val="282"/>
        </w:trPr>
        <w:tc>
          <w:tcPr>
            <w:tcW w:w="5790" w:type="dxa"/>
            <w:gridSpan w:val="6"/>
            <w:vAlign w:val="center"/>
            <w:hideMark/>
          </w:tcPr>
          <w:p w14:paraId="5DD9F0BA" w14:textId="77777777" w:rsidR="00E60F42" w:rsidRPr="00E60F42" w:rsidRDefault="00E60F42" w:rsidP="00E60F42">
            <w:pPr>
              <w:spacing w:after="0" w:line="240" w:lineRule="auto"/>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xml:space="preserve">     9. Ostala ulaganja koja se obračunavaju metodom udjela</w:t>
            </w:r>
          </w:p>
        </w:tc>
        <w:tc>
          <w:tcPr>
            <w:tcW w:w="851" w:type="dxa"/>
            <w:noWrap/>
            <w:vAlign w:val="center"/>
            <w:hideMark/>
          </w:tcPr>
          <w:p w14:paraId="0CF4FFBE" w14:textId="77777777" w:rsidR="00E60F42" w:rsidRPr="00E60F42" w:rsidRDefault="00E60F42" w:rsidP="00E60F42">
            <w:pPr>
              <w:spacing w:after="0" w:line="240" w:lineRule="auto"/>
              <w:jc w:val="center"/>
              <w:rPr>
                <w:rFonts w:ascii="Arial" w:eastAsia="Times New Roman" w:hAnsi="Arial" w:cs="Arial"/>
                <w:b/>
                <w:bCs/>
                <w:kern w:val="0"/>
                <w:sz w:val="18"/>
                <w:szCs w:val="18"/>
                <w:lang w:eastAsia="hr-HR"/>
                <w14:ligatures w14:val="none"/>
              </w:rPr>
            </w:pPr>
            <w:r w:rsidRPr="00E60F42">
              <w:rPr>
                <w:rFonts w:ascii="Arial" w:eastAsia="Times New Roman" w:hAnsi="Arial" w:cs="Arial"/>
                <w:b/>
                <w:bCs/>
                <w:kern w:val="0"/>
                <w:sz w:val="18"/>
                <w:szCs w:val="18"/>
                <w:lang w:eastAsia="hr-HR"/>
                <w14:ligatures w14:val="none"/>
              </w:rPr>
              <w:t>029</w:t>
            </w:r>
          </w:p>
        </w:tc>
        <w:tc>
          <w:tcPr>
            <w:tcW w:w="730" w:type="dxa"/>
            <w:noWrap/>
            <w:vAlign w:val="center"/>
            <w:hideMark/>
          </w:tcPr>
          <w:p w14:paraId="2E03CC47" w14:textId="77777777" w:rsidR="00E60F42" w:rsidRPr="00E60F42" w:rsidRDefault="00E60F42" w:rsidP="00E60F42">
            <w:pPr>
              <w:spacing w:after="0" w:line="240" w:lineRule="auto"/>
              <w:rPr>
                <w:rFonts w:ascii="Arial" w:eastAsia="Times New Roman" w:hAnsi="Arial" w:cs="Arial"/>
                <w:b/>
                <w:bCs/>
                <w:kern w:val="0"/>
                <w:sz w:val="18"/>
                <w:szCs w:val="18"/>
                <w:lang w:eastAsia="hr-HR"/>
                <w14:ligatures w14:val="none"/>
              </w:rPr>
            </w:pPr>
            <w:r w:rsidRPr="00E60F42">
              <w:rPr>
                <w:rFonts w:ascii="Arial" w:eastAsia="Times New Roman" w:hAnsi="Arial" w:cs="Arial"/>
                <w:b/>
                <w:bCs/>
                <w:kern w:val="0"/>
                <w:sz w:val="18"/>
                <w:szCs w:val="18"/>
                <w:lang w:eastAsia="hr-HR"/>
                <w14:ligatures w14:val="none"/>
              </w:rPr>
              <w:t> </w:t>
            </w:r>
          </w:p>
        </w:tc>
        <w:tc>
          <w:tcPr>
            <w:tcW w:w="1276" w:type="dxa"/>
            <w:noWrap/>
            <w:vAlign w:val="center"/>
            <w:hideMark/>
          </w:tcPr>
          <w:p w14:paraId="62C098BB" w14:textId="77777777" w:rsidR="00E60F42" w:rsidRPr="00E60F42" w:rsidRDefault="00E60F42" w:rsidP="00E60F42">
            <w:pPr>
              <w:spacing w:after="0" w:line="240" w:lineRule="auto"/>
              <w:jc w:val="right"/>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w:t>
            </w:r>
          </w:p>
        </w:tc>
        <w:tc>
          <w:tcPr>
            <w:tcW w:w="1701" w:type="dxa"/>
            <w:noWrap/>
            <w:vAlign w:val="center"/>
            <w:hideMark/>
          </w:tcPr>
          <w:p w14:paraId="11B02F14" w14:textId="77777777" w:rsidR="00E60F42" w:rsidRPr="00E60F42" w:rsidRDefault="00E60F42" w:rsidP="00E60F42">
            <w:pPr>
              <w:spacing w:after="0" w:line="240" w:lineRule="auto"/>
              <w:jc w:val="right"/>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w:t>
            </w:r>
          </w:p>
        </w:tc>
      </w:tr>
      <w:tr w:rsidR="00E60F42" w:rsidRPr="00E60F42" w14:paraId="6DC34DBB" w14:textId="77777777" w:rsidTr="00E60F42">
        <w:trPr>
          <w:trHeight w:val="282"/>
        </w:trPr>
        <w:tc>
          <w:tcPr>
            <w:tcW w:w="5790" w:type="dxa"/>
            <w:gridSpan w:val="6"/>
            <w:vAlign w:val="center"/>
            <w:hideMark/>
          </w:tcPr>
          <w:p w14:paraId="4CE90955" w14:textId="77777777" w:rsidR="00E60F42" w:rsidRPr="00E60F42" w:rsidRDefault="00E60F42" w:rsidP="00E60F42">
            <w:pPr>
              <w:spacing w:after="0" w:line="240" w:lineRule="auto"/>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xml:space="preserve">   10.  Ostala dugotrajna financijska imovina</w:t>
            </w:r>
          </w:p>
        </w:tc>
        <w:tc>
          <w:tcPr>
            <w:tcW w:w="851" w:type="dxa"/>
            <w:noWrap/>
            <w:vAlign w:val="center"/>
            <w:hideMark/>
          </w:tcPr>
          <w:p w14:paraId="2317D188" w14:textId="77777777" w:rsidR="00E60F42" w:rsidRPr="00E60F42" w:rsidRDefault="00E60F42" w:rsidP="00E60F42">
            <w:pPr>
              <w:spacing w:after="0" w:line="240" w:lineRule="auto"/>
              <w:jc w:val="center"/>
              <w:rPr>
                <w:rFonts w:ascii="Arial" w:eastAsia="Times New Roman" w:hAnsi="Arial" w:cs="Arial"/>
                <w:b/>
                <w:bCs/>
                <w:kern w:val="0"/>
                <w:sz w:val="18"/>
                <w:szCs w:val="18"/>
                <w:lang w:eastAsia="hr-HR"/>
                <w14:ligatures w14:val="none"/>
              </w:rPr>
            </w:pPr>
            <w:r w:rsidRPr="00E60F42">
              <w:rPr>
                <w:rFonts w:ascii="Arial" w:eastAsia="Times New Roman" w:hAnsi="Arial" w:cs="Arial"/>
                <w:b/>
                <w:bCs/>
                <w:kern w:val="0"/>
                <w:sz w:val="18"/>
                <w:szCs w:val="18"/>
                <w:lang w:eastAsia="hr-HR"/>
                <w14:ligatures w14:val="none"/>
              </w:rPr>
              <w:t>030</w:t>
            </w:r>
          </w:p>
        </w:tc>
        <w:tc>
          <w:tcPr>
            <w:tcW w:w="730" w:type="dxa"/>
            <w:noWrap/>
            <w:vAlign w:val="center"/>
            <w:hideMark/>
          </w:tcPr>
          <w:p w14:paraId="63CE051A" w14:textId="77777777" w:rsidR="00E60F42" w:rsidRPr="00E60F42" w:rsidRDefault="00E60F42" w:rsidP="00E60F42">
            <w:pPr>
              <w:spacing w:after="0" w:line="240" w:lineRule="auto"/>
              <w:rPr>
                <w:rFonts w:ascii="Arial" w:eastAsia="Times New Roman" w:hAnsi="Arial" w:cs="Arial"/>
                <w:b/>
                <w:bCs/>
                <w:kern w:val="0"/>
                <w:sz w:val="18"/>
                <w:szCs w:val="18"/>
                <w:lang w:eastAsia="hr-HR"/>
                <w14:ligatures w14:val="none"/>
              </w:rPr>
            </w:pPr>
            <w:r w:rsidRPr="00E60F42">
              <w:rPr>
                <w:rFonts w:ascii="Arial" w:eastAsia="Times New Roman" w:hAnsi="Arial" w:cs="Arial"/>
                <w:b/>
                <w:bCs/>
                <w:kern w:val="0"/>
                <w:sz w:val="18"/>
                <w:szCs w:val="18"/>
                <w:lang w:eastAsia="hr-HR"/>
                <w14:ligatures w14:val="none"/>
              </w:rPr>
              <w:t> </w:t>
            </w:r>
          </w:p>
        </w:tc>
        <w:tc>
          <w:tcPr>
            <w:tcW w:w="1276" w:type="dxa"/>
            <w:noWrap/>
            <w:vAlign w:val="center"/>
            <w:hideMark/>
          </w:tcPr>
          <w:p w14:paraId="71A6A736" w14:textId="77777777" w:rsidR="00E60F42" w:rsidRPr="00E60F42" w:rsidRDefault="00E60F42" w:rsidP="00E60F42">
            <w:pPr>
              <w:spacing w:after="0" w:line="240" w:lineRule="auto"/>
              <w:jc w:val="right"/>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w:t>
            </w:r>
          </w:p>
        </w:tc>
        <w:tc>
          <w:tcPr>
            <w:tcW w:w="1701" w:type="dxa"/>
            <w:noWrap/>
            <w:vAlign w:val="center"/>
            <w:hideMark/>
          </w:tcPr>
          <w:p w14:paraId="2169AA9F" w14:textId="77777777" w:rsidR="00E60F42" w:rsidRPr="00E60F42" w:rsidRDefault="00E60F42" w:rsidP="00E60F42">
            <w:pPr>
              <w:spacing w:after="0" w:line="240" w:lineRule="auto"/>
              <w:jc w:val="right"/>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w:t>
            </w:r>
          </w:p>
        </w:tc>
      </w:tr>
      <w:tr w:rsidR="00E60F42" w:rsidRPr="00E60F42" w14:paraId="2182C76A" w14:textId="77777777" w:rsidTr="00E60F42">
        <w:trPr>
          <w:trHeight w:val="282"/>
        </w:trPr>
        <w:tc>
          <w:tcPr>
            <w:tcW w:w="5790" w:type="dxa"/>
            <w:gridSpan w:val="6"/>
            <w:vAlign w:val="center"/>
            <w:hideMark/>
          </w:tcPr>
          <w:p w14:paraId="7889F312" w14:textId="77777777" w:rsidR="00E60F42" w:rsidRPr="00E60F42" w:rsidRDefault="00E60F42" w:rsidP="00E60F42">
            <w:pPr>
              <w:spacing w:after="0" w:line="240" w:lineRule="auto"/>
              <w:rPr>
                <w:rFonts w:ascii="Arial" w:eastAsia="Times New Roman" w:hAnsi="Arial" w:cs="Arial"/>
                <w:color w:val="0000FF"/>
                <w:kern w:val="0"/>
                <w:sz w:val="18"/>
                <w:szCs w:val="18"/>
                <w:lang w:eastAsia="hr-HR"/>
                <w14:ligatures w14:val="none"/>
              </w:rPr>
            </w:pPr>
            <w:r w:rsidRPr="00E60F42">
              <w:rPr>
                <w:rFonts w:ascii="Arial" w:eastAsia="Times New Roman" w:hAnsi="Arial" w:cs="Arial"/>
                <w:color w:val="0000FF"/>
                <w:kern w:val="0"/>
                <w:sz w:val="18"/>
                <w:szCs w:val="18"/>
                <w:lang w:eastAsia="hr-HR"/>
                <w14:ligatures w14:val="none"/>
              </w:rPr>
              <w:t>IV. POTRAŽIVANJA (AOP 032 do 035)</w:t>
            </w:r>
          </w:p>
        </w:tc>
        <w:tc>
          <w:tcPr>
            <w:tcW w:w="851" w:type="dxa"/>
            <w:noWrap/>
            <w:vAlign w:val="center"/>
            <w:hideMark/>
          </w:tcPr>
          <w:p w14:paraId="5F3EE85B" w14:textId="77777777" w:rsidR="00E60F42" w:rsidRPr="00E60F42" w:rsidRDefault="00E60F42" w:rsidP="00E60F42">
            <w:pPr>
              <w:spacing w:after="0" w:line="240" w:lineRule="auto"/>
              <w:jc w:val="center"/>
              <w:rPr>
                <w:rFonts w:ascii="Arial" w:eastAsia="Times New Roman" w:hAnsi="Arial" w:cs="Arial"/>
                <w:b/>
                <w:bCs/>
                <w:kern w:val="0"/>
                <w:sz w:val="18"/>
                <w:szCs w:val="18"/>
                <w:lang w:eastAsia="hr-HR"/>
                <w14:ligatures w14:val="none"/>
              </w:rPr>
            </w:pPr>
            <w:r w:rsidRPr="00E60F42">
              <w:rPr>
                <w:rFonts w:ascii="Arial" w:eastAsia="Times New Roman" w:hAnsi="Arial" w:cs="Arial"/>
                <w:b/>
                <w:bCs/>
                <w:kern w:val="0"/>
                <w:sz w:val="18"/>
                <w:szCs w:val="18"/>
                <w:lang w:eastAsia="hr-HR"/>
                <w14:ligatures w14:val="none"/>
              </w:rPr>
              <w:t>031</w:t>
            </w:r>
          </w:p>
        </w:tc>
        <w:tc>
          <w:tcPr>
            <w:tcW w:w="730" w:type="dxa"/>
            <w:noWrap/>
            <w:vAlign w:val="center"/>
            <w:hideMark/>
          </w:tcPr>
          <w:p w14:paraId="0B64DDC7" w14:textId="77777777" w:rsidR="00E60F42" w:rsidRPr="00E60F42" w:rsidRDefault="00E60F42" w:rsidP="00E60F42">
            <w:pPr>
              <w:spacing w:after="0" w:line="240" w:lineRule="auto"/>
              <w:rPr>
                <w:rFonts w:ascii="Arial" w:eastAsia="Times New Roman" w:hAnsi="Arial" w:cs="Arial"/>
                <w:b/>
                <w:bCs/>
                <w:kern w:val="0"/>
                <w:sz w:val="18"/>
                <w:szCs w:val="18"/>
                <w:lang w:eastAsia="hr-HR"/>
                <w14:ligatures w14:val="none"/>
              </w:rPr>
            </w:pPr>
            <w:r w:rsidRPr="00E60F42">
              <w:rPr>
                <w:rFonts w:ascii="Arial" w:eastAsia="Times New Roman" w:hAnsi="Arial" w:cs="Arial"/>
                <w:b/>
                <w:bCs/>
                <w:kern w:val="0"/>
                <w:sz w:val="18"/>
                <w:szCs w:val="18"/>
                <w:lang w:eastAsia="hr-HR"/>
                <w14:ligatures w14:val="none"/>
              </w:rPr>
              <w:t> </w:t>
            </w:r>
          </w:p>
        </w:tc>
        <w:tc>
          <w:tcPr>
            <w:tcW w:w="1276" w:type="dxa"/>
            <w:noWrap/>
            <w:vAlign w:val="center"/>
            <w:hideMark/>
          </w:tcPr>
          <w:p w14:paraId="379CD24B" w14:textId="77777777" w:rsidR="00E60F42" w:rsidRPr="00E60F42" w:rsidRDefault="00E60F42" w:rsidP="00E60F42">
            <w:pPr>
              <w:spacing w:after="0" w:line="240" w:lineRule="auto"/>
              <w:jc w:val="right"/>
              <w:rPr>
                <w:rFonts w:ascii="Arial" w:eastAsia="Times New Roman" w:hAnsi="Arial" w:cs="Arial"/>
                <w:color w:val="0000FF"/>
                <w:kern w:val="0"/>
                <w:sz w:val="18"/>
                <w:szCs w:val="18"/>
                <w:lang w:eastAsia="hr-HR"/>
                <w14:ligatures w14:val="none"/>
              </w:rPr>
            </w:pPr>
            <w:r w:rsidRPr="00E60F42">
              <w:rPr>
                <w:rFonts w:ascii="Arial" w:eastAsia="Times New Roman" w:hAnsi="Arial" w:cs="Arial"/>
                <w:color w:val="0000FF"/>
                <w:kern w:val="0"/>
                <w:sz w:val="18"/>
                <w:szCs w:val="18"/>
                <w:lang w:eastAsia="hr-HR"/>
                <w14:ligatures w14:val="none"/>
              </w:rPr>
              <w:t>0,00</w:t>
            </w:r>
          </w:p>
        </w:tc>
        <w:tc>
          <w:tcPr>
            <w:tcW w:w="1701" w:type="dxa"/>
            <w:noWrap/>
            <w:vAlign w:val="center"/>
            <w:hideMark/>
          </w:tcPr>
          <w:p w14:paraId="163C472A" w14:textId="77777777" w:rsidR="00E60F42" w:rsidRPr="00E60F42" w:rsidRDefault="00E60F42" w:rsidP="00E60F42">
            <w:pPr>
              <w:spacing w:after="0" w:line="240" w:lineRule="auto"/>
              <w:jc w:val="right"/>
              <w:rPr>
                <w:rFonts w:ascii="Arial" w:eastAsia="Times New Roman" w:hAnsi="Arial" w:cs="Arial"/>
                <w:color w:val="0000FF"/>
                <w:kern w:val="0"/>
                <w:sz w:val="18"/>
                <w:szCs w:val="18"/>
                <w:lang w:eastAsia="hr-HR"/>
                <w14:ligatures w14:val="none"/>
              </w:rPr>
            </w:pPr>
            <w:r w:rsidRPr="00E60F42">
              <w:rPr>
                <w:rFonts w:ascii="Arial" w:eastAsia="Times New Roman" w:hAnsi="Arial" w:cs="Arial"/>
                <w:color w:val="0000FF"/>
                <w:kern w:val="0"/>
                <w:sz w:val="18"/>
                <w:szCs w:val="18"/>
                <w:lang w:eastAsia="hr-HR"/>
                <w14:ligatures w14:val="none"/>
              </w:rPr>
              <w:t>0,00</w:t>
            </w:r>
          </w:p>
        </w:tc>
      </w:tr>
      <w:tr w:rsidR="00E60F42" w:rsidRPr="00E60F42" w14:paraId="6CAA36D1" w14:textId="77777777" w:rsidTr="00E60F42">
        <w:trPr>
          <w:trHeight w:val="282"/>
        </w:trPr>
        <w:tc>
          <w:tcPr>
            <w:tcW w:w="5790" w:type="dxa"/>
            <w:gridSpan w:val="6"/>
            <w:vAlign w:val="center"/>
            <w:hideMark/>
          </w:tcPr>
          <w:p w14:paraId="3128E6FB" w14:textId="77777777" w:rsidR="00E60F42" w:rsidRPr="00E60F42" w:rsidRDefault="00E60F42" w:rsidP="00E60F42">
            <w:pPr>
              <w:spacing w:after="0" w:line="240" w:lineRule="auto"/>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xml:space="preserve">     1. Potraživanja od poduzetnika unutar grupe </w:t>
            </w:r>
          </w:p>
        </w:tc>
        <w:tc>
          <w:tcPr>
            <w:tcW w:w="851" w:type="dxa"/>
            <w:noWrap/>
            <w:vAlign w:val="center"/>
            <w:hideMark/>
          </w:tcPr>
          <w:p w14:paraId="0931EAE0" w14:textId="77777777" w:rsidR="00E60F42" w:rsidRPr="00E60F42" w:rsidRDefault="00E60F42" w:rsidP="00E60F42">
            <w:pPr>
              <w:spacing w:after="0" w:line="240" w:lineRule="auto"/>
              <w:jc w:val="center"/>
              <w:rPr>
                <w:rFonts w:ascii="Arial" w:eastAsia="Times New Roman" w:hAnsi="Arial" w:cs="Arial"/>
                <w:b/>
                <w:bCs/>
                <w:kern w:val="0"/>
                <w:sz w:val="18"/>
                <w:szCs w:val="18"/>
                <w:lang w:eastAsia="hr-HR"/>
                <w14:ligatures w14:val="none"/>
              </w:rPr>
            </w:pPr>
            <w:r w:rsidRPr="00E60F42">
              <w:rPr>
                <w:rFonts w:ascii="Arial" w:eastAsia="Times New Roman" w:hAnsi="Arial" w:cs="Arial"/>
                <w:b/>
                <w:bCs/>
                <w:kern w:val="0"/>
                <w:sz w:val="18"/>
                <w:szCs w:val="18"/>
                <w:lang w:eastAsia="hr-HR"/>
                <w14:ligatures w14:val="none"/>
              </w:rPr>
              <w:t>032</w:t>
            </w:r>
          </w:p>
        </w:tc>
        <w:tc>
          <w:tcPr>
            <w:tcW w:w="730" w:type="dxa"/>
            <w:noWrap/>
            <w:vAlign w:val="center"/>
            <w:hideMark/>
          </w:tcPr>
          <w:p w14:paraId="5B0C55FC" w14:textId="77777777" w:rsidR="00E60F42" w:rsidRPr="00E60F42" w:rsidRDefault="00E60F42" w:rsidP="00E60F42">
            <w:pPr>
              <w:spacing w:after="0" w:line="240" w:lineRule="auto"/>
              <w:rPr>
                <w:rFonts w:ascii="Arial" w:eastAsia="Times New Roman" w:hAnsi="Arial" w:cs="Arial"/>
                <w:b/>
                <w:bCs/>
                <w:kern w:val="0"/>
                <w:sz w:val="18"/>
                <w:szCs w:val="18"/>
                <w:lang w:eastAsia="hr-HR"/>
                <w14:ligatures w14:val="none"/>
              </w:rPr>
            </w:pPr>
            <w:r w:rsidRPr="00E60F42">
              <w:rPr>
                <w:rFonts w:ascii="Arial" w:eastAsia="Times New Roman" w:hAnsi="Arial" w:cs="Arial"/>
                <w:b/>
                <w:bCs/>
                <w:kern w:val="0"/>
                <w:sz w:val="18"/>
                <w:szCs w:val="18"/>
                <w:lang w:eastAsia="hr-HR"/>
                <w14:ligatures w14:val="none"/>
              </w:rPr>
              <w:t> </w:t>
            </w:r>
          </w:p>
        </w:tc>
        <w:tc>
          <w:tcPr>
            <w:tcW w:w="1276" w:type="dxa"/>
            <w:noWrap/>
            <w:vAlign w:val="center"/>
            <w:hideMark/>
          </w:tcPr>
          <w:p w14:paraId="034B90BF" w14:textId="77777777" w:rsidR="00E60F42" w:rsidRPr="00E60F42" w:rsidRDefault="00E60F42" w:rsidP="00E60F42">
            <w:pPr>
              <w:spacing w:after="0" w:line="240" w:lineRule="auto"/>
              <w:jc w:val="right"/>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w:t>
            </w:r>
          </w:p>
        </w:tc>
        <w:tc>
          <w:tcPr>
            <w:tcW w:w="1701" w:type="dxa"/>
            <w:noWrap/>
            <w:vAlign w:val="center"/>
            <w:hideMark/>
          </w:tcPr>
          <w:p w14:paraId="04FCADF5" w14:textId="77777777" w:rsidR="00E60F42" w:rsidRPr="00E60F42" w:rsidRDefault="00E60F42" w:rsidP="00E60F42">
            <w:pPr>
              <w:spacing w:after="0" w:line="240" w:lineRule="auto"/>
              <w:jc w:val="right"/>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w:t>
            </w:r>
          </w:p>
        </w:tc>
      </w:tr>
      <w:tr w:rsidR="00E60F42" w:rsidRPr="00E60F42" w14:paraId="05D6870C" w14:textId="77777777" w:rsidTr="00E60F42">
        <w:trPr>
          <w:trHeight w:val="282"/>
        </w:trPr>
        <w:tc>
          <w:tcPr>
            <w:tcW w:w="5790" w:type="dxa"/>
            <w:gridSpan w:val="6"/>
            <w:vAlign w:val="center"/>
            <w:hideMark/>
          </w:tcPr>
          <w:p w14:paraId="5905E434" w14:textId="77777777" w:rsidR="00E60F42" w:rsidRPr="00E60F42" w:rsidRDefault="00E60F42" w:rsidP="00E60F42">
            <w:pPr>
              <w:spacing w:after="0" w:line="240" w:lineRule="auto"/>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lastRenderedPageBreak/>
              <w:t xml:space="preserve">     2. Potraživanja od društava povezanih sudjelujućim interesom </w:t>
            </w:r>
          </w:p>
        </w:tc>
        <w:tc>
          <w:tcPr>
            <w:tcW w:w="851" w:type="dxa"/>
            <w:noWrap/>
            <w:vAlign w:val="center"/>
            <w:hideMark/>
          </w:tcPr>
          <w:p w14:paraId="52108C5C" w14:textId="77777777" w:rsidR="00E60F42" w:rsidRPr="00E60F42" w:rsidRDefault="00E60F42" w:rsidP="00E60F42">
            <w:pPr>
              <w:spacing w:after="0" w:line="240" w:lineRule="auto"/>
              <w:jc w:val="center"/>
              <w:rPr>
                <w:rFonts w:ascii="Arial" w:eastAsia="Times New Roman" w:hAnsi="Arial" w:cs="Arial"/>
                <w:b/>
                <w:bCs/>
                <w:kern w:val="0"/>
                <w:sz w:val="18"/>
                <w:szCs w:val="18"/>
                <w:lang w:eastAsia="hr-HR"/>
                <w14:ligatures w14:val="none"/>
              </w:rPr>
            </w:pPr>
            <w:r w:rsidRPr="00E60F42">
              <w:rPr>
                <w:rFonts w:ascii="Arial" w:eastAsia="Times New Roman" w:hAnsi="Arial" w:cs="Arial"/>
                <w:b/>
                <w:bCs/>
                <w:kern w:val="0"/>
                <w:sz w:val="18"/>
                <w:szCs w:val="18"/>
                <w:lang w:eastAsia="hr-HR"/>
                <w14:ligatures w14:val="none"/>
              </w:rPr>
              <w:t>033</w:t>
            </w:r>
          </w:p>
        </w:tc>
        <w:tc>
          <w:tcPr>
            <w:tcW w:w="730" w:type="dxa"/>
            <w:noWrap/>
            <w:vAlign w:val="center"/>
            <w:hideMark/>
          </w:tcPr>
          <w:p w14:paraId="5FE58DB8" w14:textId="77777777" w:rsidR="00E60F42" w:rsidRPr="00E60F42" w:rsidRDefault="00E60F42" w:rsidP="00E60F42">
            <w:pPr>
              <w:spacing w:after="0" w:line="240" w:lineRule="auto"/>
              <w:rPr>
                <w:rFonts w:ascii="Arial" w:eastAsia="Times New Roman" w:hAnsi="Arial" w:cs="Arial"/>
                <w:b/>
                <w:bCs/>
                <w:kern w:val="0"/>
                <w:sz w:val="18"/>
                <w:szCs w:val="18"/>
                <w:lang w:eastAsia="hr-HR"/>
                <w14:ligatures w14:val="none"/>
              </w:rPr>
            </w:pPr>
            <w:r w:rsidRPr="00E60F42">
              <w:rPr>
                <w:rFonts w:ascii="Arial" w:eastAsia="Times New Roman" w:hAnsi="Arial" w:cs="Arial"/>
                <w:b/>
                <w:bCs/>
                <w:kern w:val="0"/>
                <w:sz w:val="18"/>
                <w:szCs w:val="18"/>
                <w:lang w:eastAsia="hr-HR"/>
                <w14:ligatures w14:val="none"/>
              </w:rPr>
              <w:t> </w:t>
            </w:r>
          </w:p>
        </w:tc>
        <w:tc>
          <w:tcPr>
            <w:tcW w:w="1276" w:type="dxa"/>
            <w:noWrap/>
            <w:vAlign w:val="center"/>
            <w:hideMark/>
          </w:tcPr>
          <w:p w14:paraId="047AC60E" w14:textId="77777777" w:rsidR="00E60F42" w:rsidRPr="00E60F42" w:rsidRDefault="00E60F42" w:rsidP="00E60F42">
            <w:pPr>
              <w:spacing w:after="0" w:line="240" w:lineRule="auto"/>
              <w:jc w:val="right"/>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w:t>
            </w:r>
          </w:p>
        </w:tc>
        <w:tc>
          <w:tcPr>
            <w:tcW w:w="1701" w:type="dxa"/>
            <w:noWrap/>
            <w:vAlign w:val="center"/>
            <w:hideMark/>
          </w:tcPr>
          <w:p w14:paraId="750CC460" w14:textId="77777777" w:rsidR="00E60F42" w:rsidRPr="00E60F42" w:rsidRDefault="00E60F42" w:rsidP="00E60F42">
            <w:pPr>
              <w:spacing w:after="0" w:line="240" w:lineRule="auto"/>
              <w:jc w:val="right"/>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w:t>
            </w:r>
          </w:p>
        </w:tc>
      </w:tr>
      <w:tr w:rsidR="00E60F42" w:rsidRPr="00E60F42" w14:paraId="6AF9AB0D" w14:textId="77777777" w:rsidTr="00E60F42">
        <w:trPr>
          <w:trHeight w:val="282"/>
        </w:trPr>
        <w:tc>
          <w:tcPr>
            <w:tcW w:w="5790" w:type="dxa"/>
            <w:gridSpan w:val="6"/>
            <w:vAlign w:val="center"/>
            <w:hideMark/>
          </w:tcPr>
          <w:p w14:paraId="120787B1" w14:textId="77777777" w:rsidR="00E60F42" w:rsidRPr="00E60F42" w:rsidRDefault="00E60F42" w:rsidP="00E60F42">
            <w:pPr>
              <w:spacing w:after="0" w:line="240" w:lineRule="auto"/>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xml:space="preserve">     3. Potraživanja od kupaca </w:t>
            </w:r>
          </w:p>
        </w:tc>
        <w:tc>
          <w:tcPr>
            <w:tcW w:w="851" w:type="dxa"/>
            <w:noWrap/>
            <w:vAlign w:val="center"/>
            <w:hideMark/>
          </w:tcPr>
          <w:p w14:paraId="45ED4AD8" w14:textId="77777777" w:rsidR="00E60F42" w:rsidRPr="00E60F42" w:rsidRDefault="00E60F42" w:rsidP="00E60F42">
            <w:pPr>
              <w:spacing w:after="0" w:line="240" w:lineRule="auto"/>
              <w:jc w:val="center"/>
              <w:rPr>
                <w:rFonts w:ascii="Arial" w:eastAsia="Times New Roman" w:hAnsi="Arial" w:cs="Arial"/>
                <w:b/>
                <w:bCs/>
                <w:kern w:val="0"/>
                <w:sz w:val="18"/>
                <w:szCs w:val="18"/>
                <w:lang w:eastAsia="hr-HR"/>
                <w14:ligatures w14:val="none"/>
              </w:rPr>
            </w:pPr>
            <w:r w:rsidRPr="00E60F42">
              <w:rPr>
                <w:rFonts w:ascii="Arial" w:eastAsia="Times New Roman" w:hAnsi="Arial" w:cs="Arial"/>
                <w:b/>
                <w:bCs/>
                <w:kern w:val="0"/>
                <w:sz w:val="18"/>
                <w:szCs w:val="18"/>
                <w:lang w:eastAsia="hr-HR"/>
                <w14:ligatures w14:val="none"/>
              </w:rPr>
              <w:t>034</w:t>
            </w:r>
          </w:p>
        </w:tc>
        <w:tc>
          <w:tcPr>
            <w:tcW w:w="730" w:type="dxa"/>
            <w:noWrap/>
            <w:vAlign w:val="center"/>
            <w:hideMark/>
          </w:tcPr>
          <w:p w14:paraId="3B5D2D7D" w14:textId="77777777" w:rsidR="00E60F42" w:rsidRPr="00E60F42" w:rsidRDefault="00E60F42" w:rsidP="00E60F42">
            <w:pPr>
              <w:spacing w:after="0" w:line="240" w:lineRule="auto"/>
              <w:rPr>
                <w:rFonts w:ascii="Arial" w:eastAsia="Times New Roman" w:hAnsi="Arial" w:cs="Arial"/>
                <w:b/>
                <w:bCs/>
                <w:kern w:val="0"/>
                <w:sz w:val="18"/>
                <w:szCs w:val="18"/>
                <w:lang w:eastAsia="hr-HR"/>
                <w14:ligatures w14:val="none"/>
              </w:rPr>
            </w:pPr>
            <w:r w:rsidRPr="00E60F42">
              <w:rPr>
                <w:rFonts w:ascii="Arial" w:eastAsia="Times New Roman" w:hAnsi="Arial" w:cs="Arial"/>
                <w:b/>
                <w:bCs/>
                <w:kern w:val="0"/>
                <w:sz w:val="18"/>
                <w:szCs w:val="18"/>
                <w:lang w:eastAsia="hr-HR"/>
                <w14:ligatures w14:val="none"/>
              </w:rPr>
              <w:t> </w:t>
            </w:r>
          </w:p>
        </w:tc>
        <w:tc>
          <w:tcPr>
            <w:tcW w:w="1276" w:type="dxa"/>
            <w:noWrap/>
            <w:vAlign w:val="center"/>
            <w:hideMark/>
          </w:tcPr>
          <w:p w14:paraId="00A6F945" w14:textId="77777777" w:rsidR="00E60F42" w:rsidRPr="00E60F42" w:rsidRDefault="00E60F42" w:rsidP="00E60F42">
            <w:pPr>
              <w:spacing w:after="0" w:line="240" w:lineRule="auto"/>
              <w:jc w:val="right"/>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w:t>
            </w:r>
          </w:p>
        </w:tc>
        <w:tc>
          <w:tcPr>
            <w:tcW w:w="1701" w:type="dxa"/>
            <w:noWrap/>
            <w:vAlign w:val="center"/>
            <w:hideMark/>
          </w:tcPr>
          <w:p w14:paraId="20B56BEA" w14:textId="77777777" w:rsidR="00E60F42" w:rsidRPr="00E60F42" w:rsidRDefault="00E60F42" w:rsidP="00E60F42">
            <w:pPr>
              <w:spacing w:after="0" w:line="240" w:lineRule="auto"/>
              <w:jc w:val="right"/>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w:t>
            </w:r>
          </w:p>
        </w:tc>
      </w:tr>
      <w:tr w:rsidR="00E60F42" w:rsidRPr="00E60F42" w14:paraId="34E9D005" w14:textId="77777777" w:rsidTr="00E60F42">
        <w:trPr>
          <w:trHeight w:val="282"/>
        </w:trPr>
        <w:tc>
          <w:tcPr>
            <w:tcW w:w="5790" w:type="dxa"/>
            <w:gridSpan w:val="6"/>
            <w:vAlign w:val="center"/>
            <w:hideMark/>
          </w:tcPr>
          <w:p w14:paraId="0723FC29" w14:textId="77777777" w:rsidR="00E60F42" w:rsidRPr="00E60F42" w:rsidRDefault="00E60F42" w:rsidP="00E60F42">
            <w:pPr>
              <w:spacing w:after="0" w:line="240" w:lineRule="auto"/>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xml:space="preserve">     4. Ostala potraživanja</w:t>
            </w:r>
          </w:p>
        </w:tc>
        <w:tc>
          <w:tcPr>
            <w:tcW w:w="851" w:type="dxa"/>
            <w:noWrap/>
            <w:vAlign w:val="center"/>
            <w:hideMark/>
          </w:tcPr>
          <w:p w14:paraId="0A8D7874" w14:textId="77777777" w:rsidR="00E60F42" w:rsidRPr="00E60F42" w:rsidRDefault="00E60F42" w:rsidP="00E60F42">
            <w:pPr>
              <w:spacing w:after="0" w:line="240" w:lineRule="auto"/>
              <w:jc w:val="center"/>
              <w:rPr>
                <w:rFonts w:ascii="Arial" w:eastAsia="Times New Roman" w:hAnsi="Arial" w:cs="Arial"/>
                <w:b/>
                <w:bCs/>
                <w:kern w:val="0"/>
                <w:sz w:val="18"/>
                <w:szCs w:val="18"/>
                <w:lang w:eastAsia="hr-HR"/>
                <w14:ligatures w14:val="none"/>
              </w:rPr>
            </w:pPr>
            <w:r w:rsidRPr="00E60F42">
              <w:rPr>
                <w:rFonts w:ascii="Arial" w:eastAsia="Times New Roman" w:hAnsi="Arial" w:cs="Arial"/>
                <w:b/>
                <w:bCs/>
                <w:kern w:val="0"/>
                <w:sz w:val="18"/>
                <w:szCs w:val="18"/>
                <w:lang w:eastAsia="hr-HR"/>
                <w14:ligatures w14:val="none"/>
              </w:rPr>
              <w:t>035</w:t>
            </w:r>
          </w:p>
        </w:tc>
        <w:tc>
          <w:tcPr>
            <w:tcW w:w="730" w:type="dxa"/>
            <w:noWrap/>
            <w:vAlign w:val="center"/>
            <w:hideMark/>
          </w:tcPr>
          <w:p w14:paraId="7052BF86" w14:textId="77777777" w:rsidR="00E60F42" w:rsidRPr="00E60F42" w:rsidRDefault="00E60F42" w:rsidP="00E60F42">
            <w:pPr>
              <w:spacing w:after="0" w:line="240" w:lineRule="auto"/>
              <w:rPr>
                <w:rFonts w:ascii="Arial" w:eastAsia="Times New Roman" w:hAnsi="Arial" w:cs="Arial"/>
                <w:b/>
                <w:bCs/>
                <w:kern w:val="0"/>
                <w:sz w:val="18"/>
                <w:szCs w:val="18"/>
                <w:lang w:eastAsia="hr-HR"/>
                <w14:ligatures w14:val="none"/>
              </w:rPr>
            </w:pPr>
            <w:r w:rsidRPr="00E60F42">
              <w:rPr>
                <w:rFonts w:ascii="Arial" w:eastAsia="Times New Roman" w:hAnsi="Arial" w:cs="Arial"/>
                <w:b/>
                <w:bCs/>
                <w:kern w:val="0"/>
                <w:sz w:val="18"/>
                <w:szCs w:val="18"/>
                <w:lang w:eastAsia="hr-HR"/>
                <w14:ligatures w14:val="none"/>
              </w:rPr>
              <w:t> </w:t>
            </w:r>
          </w:p>
        </w:tc>
        <w:tc>
          <w:tcPr>
            <w:tcW w:w="1276" w:type="dxa"/>
            <w:noWrap/>
            <w:vAlign w:val="center"/>
            <w:hideMark/>
          </w:tcPr>
          <w:p w14:paraId="318A592A" w14:textId="77777777" w:rsidR="00E60F42" w:rsidRPr="00E60F42" w:rsidRDefault="00E60F42" w:rsidP="00E60F42">
            <w:pPr>
              <w:spacing w:after="0" w:line="240" w:lineRule="auto"/>
              <w:jc w:val="right"/>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w:t>
            </w:r>
          </w:p>
        </w:tc>
        <w:tc>
          <w:tcPr>
            <w:tcW w:w="1701" w:type="dxa"/>
            <w:noWrap/>
            <w:vAlign w:val="center"/>
            <w:hideMark/>
          </w:tcPr>
          <w:p w14:paraId="238B5FE0" w14:textId="77777777" w:rsidR="00E60F42" w:rsidRPr="00E60F42" w:rsidRDefault="00E60F42" w:rsidP="00E60F42">
            <w:pPr>
              <w:spacing w:after="0" w:line="240" w:lineRule="auto"/>
              <w:jc w:val="right"/>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w:t>
            </w:r>
          </w:p>
        </w:tc>
      </w:tr>
      <w:tr w:rsidR="00E60F42" w:rsidRPr="00E60F42" w14:paraId="3D207D5F" w14:textId="77777777" w:rsidTr="00E60F42">
        <w:trPr>
          <w:trHeight w:val="282"/>
        </w:trPr>
        <w:tc>
          <w:tcPr>
            <w:tcW w:w="5790" w:type="dxa"/>
            <w:gridSpan w:val="6"/>
            <w:vAlign w:val="center"/>
            <w:hideMark/>
          </w:tcPr>
          <w:p w14:paraId="08DE19C6" w14:textId="77777777" w:rsidR="00E60F42" w:rsidRPr="00E60F42" w:rsidRDefault="00E60F42" w:rsidP="00E60F42">
            <w:pPr>
              <w:spacing w:after="0" w:line="240" w:lineRule="auto"/>
              <w:rPr>
                <w:rFonts w:ascii="Arial" w:eastAsia="Times New Roman" w:hAnsi="Arial" w:cs="Arial"/>
                <w:color w:val="0000FF"/>
                <w:kern w:val="0"/>
                <w:sz w:val="18"/>
                <w:szCs w:val="18"/>
                <w:lang w:eastAsia="hr-HR"/>
                <w14:ligatures w14:val="none"/>
              </w:rPr>
            </w:pPr>
            <w:r w:rsidRPr="00E60F42">
              <w:rPr>
                <w:rFonts w:ascii="Arial" w:eastAsia="Times New Roman" w:hAnsi="Arial" w:cs="Arial"/>
                <w:color w:val="0000FF"/>
                <w:kern w:val="0"/>
                <w:sz w:val="18"/>
                <w:szCs w:val="18"/>
                <w:lang w:eastAsia="hr-HR"/>
                <w14:ligatures w14:val="none"/>
              </w:rPr>
              <w:t>V. ODGOĐENA POREZNA IMOVINA</w:t>
            </w:r>
          </w:p>
        </w:tc>
        <w:tc>
          <w:tcPr>
            <w:tcW w:w="851" w:type="dxa"/>
            <w:noWrap/>
            <w:vAlign w:val="center"/>
            <w:hideMark/>
          </w:tcPr>
          <w:p w14:paraId="4B8F7F1F" w14:textId="77777777" w:rsidR="00E60F42" w:rsidRPr="00E60F42" w:rsidRDefault="00E60F42" w:rsidP="00E60F42">
            <w:pPr>
              <w:spacing w:after="0" w:line="240" w:lineRule="auto"/>
              <w:jc w:val="center"/>
              <w:rPr>
                <w:rFonts w:ascii="Arial" w:eastAsia="Times New Roman" w:hAnsi="Arial" w:cs="Arial"/>
                <w:b/>
                <w:bCs/>
                <w:kern w:val="0"/>
                <w:sz w:val="18"/>
                <w:szCs w:val="18"/>
                <w:lang w:eastAsia="hr-HR"/>
                <w14:ligatures w14:val="none"/>
              </w:rPr>
            </w:pPr>
            <w:r w:rsidRPr="00E60F42">
              <w:rPr>
                <w:rFonts w:ascii="Arial" w:eastAsia="Times New Roman" w:hAnsi="Arial" w:cs="Arial"/>
                <w:b/>
                <w:bCs/>
                <w:kern w:val="0"/>
                <w:sz w:val="18"/>
                <w:szCs w:val="18"/>
                <w:lang w:eastAsia="hr-HR"/>
                <w14:ligatures w14:val="none"/>
              </w:rPr>
              <w:t>036</w:t>
            </w:r>
          </w:p>
        </w:tc>
        <w:tc>
          <w:tcPr>
            <w:tcW w:w="730" w:type="dxa"/>
            <w:noWrap/>
            <w:vAlign w:val="center"/>
            <w:hideMark/>
          </w:tcPr>
          <w:p w14:paraId="5B0C98F5" w14:textId="77777777" w:rsidR="00E60F42" w:rsidRPr="00E60F42" w:rsidRDefault="00E60F42" w:rsidP="00E60F42">
            <w:pPr>
              <w:spacing w:after="0" w:line="240" w:lineRule="auto"/>
              <w:rPr>
                <w:rFonts w:ascii="Arial" w:eastAsia="Times New Roman" w:hAnsi="Arial" w:cs="Arial"/>
                <w:b/>
                <w:bCs/>
                <w:kern w:val="0"/>
                <w:sz w:val="18"/>
                <w:szCs w:val="18"/>
                <w:lang w:eastAsia="hr-HR"/>
                <w14:ligatures w14:val="none"/>
              </w:rPr>
            </w:pPr>
            <w:r w:rsidRPr="00E60F42">
              <w:rPr>
                <w:rFonts w:ascii="Arial" w:eastAsia="Times New Roman" w:hAnsi="Arial" w:cs="Arial"/>
                <w:b/>
                <w:bCs/>
                <w:kern w:val="0"/>
                <w:sz w:val="18"/>
                <w:szCs w:val="18"/>
                <w:lang w:eastAsia="hr-HR"/>
                <w14:ligatures w14:val="none"/>
              </w:rPr>
              <w:t> </w:t>
            </w:r>
          </w:p>
        </w:tc>
        <w:tc>
          <w:tcPr>
            <w:tcW w:w="1276" w:type="dxa"/>
            <w:noWrap/>
            <w:vAlign w:val="center"/>
            <w:hideMark/>
          </w:tcPr>
          <w:p w14:paraId="0D54E0E6" w14:textId="77777777" w:rsidR="00E60F42" w:rsidRPr="00E60F42" w:rsidRDefault="00E60F42" w:rsidP="00E60F42">
            <w:pPr>
              <w:spacing w:after="0" w:line="240" w:lineRule="auto"/>
              <w:jc w:val="right"/>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w:t>
            </w:r>
          </w:p>
        </w:tc>
        <w:tc>
          <w:tcPr>
            <w:tcW w:w="1701" w:type="dxa"/>
            <w:noWrap/>
            <w:vAlign w:val="center"/>
            <w:hideMark/>
          </w:tcPr>
          <w:p w14:paraId="0C448EA1" w14:textId="77777777" w:rsidR="00E60F42" w:rsidRPr="00E60F42" w:rsidRDefault="00E60F42" w:rsidP="00E60F42">
            <w:pPr>
              <w:spacing w:after="0" w:line="240" w:lineRule="auto"/>
              <w:jc w:val="right"/>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w:t>
            </w:r>
          </w:p>
        </w:tc>
      </w:tr>
      <w:tr w:rsidR="00E60F42" w:rsidRPr="00E60F42" w14:paraId="6167795F" w14:textId="77777777" w:rsidTr="00E60F42">
        <w:trPr>
          <w:trHeight w:val="282"/>
        </w:trPr>
        <w:tc>
          <w:tcPr>
            <w:tcW w:w="5790" w:type="dxa"/>
            <w:gridSpan w:val="6"/>
            <w:vAlign w:val="center"/>
            <w:hideMark/>
          </w:tcPr>
          <w:p w14:paraId="227678E9" w14:textId="77777777" w:rsidR="00E60F42" w:rsidRPr="00E60F42" w:rsidRDefault="00E60F42" w:rsidP="00E60F42">
            <w:pPr>
              <w:spacing w:after="0" w:line="240" w:lineRule="auto"/>
              <w:rPr>
                <w:rFonts w:ascii="Arial" w:eastAsia="Times New Roman" w:hAnsi="Arial" w:cs="Arial"/>
                <w:b/>
                <w:bCs/>
                <w:color w:val="333399"/>
                <w:kern w:val="0"/>
                <w:sz w:val="18"/>
                <w:szCs w:val="18"/>
                <w:lang w:eastAsia="hr-HR"/>
                <w14:ligatures w14:val="none"/>
              </w:rPr>
            </w:pPr>
            <w:r w:rsidRPr="00E60F42">
              <w:rPr>
                <w:rFonts w:ascii="Arial" w:eastAsia="Times New Roman" w:hAnsi="Arial" w:cs="Arial"/>
                <w:b/>
                <w:bCs/>
                <w:color w:val="333399"/>
                <w:kern w:val="0"/>
                <w:sz w:val="18"/>
                <w:szCs w:val="18"/>
                <w:lang w:eastAsia="hr-HR"/>
                <w14:ligatures w14:val="none"/>
              </w:rPr>
              <w:t xml:space="preserve">C)  KRATKOTRAJNA IMOVINA </w:t>
            </w:r>
            <w:r w:rsidRPr="00E60F42">
              <w:rPr>
                <w:rFonts w:ascii="Arial" w:eastAsia="Times New Roman" w:hAnsi="Arial" w:cs="Arial"/>
                <w:color w:val="333399"/>
                <w:kern w:val="0"/>
                <w:sz w:val="18"/>
                <w:szCs w:val="18"/>
                <w:lang w:eastAsia="hr-HR"/>
                <w14:ligatures w14:val="none"/>
              </w:rPr>
              <w:t>(AOP 038+046+053+063)</w:t>
            </w:r>
          </w:p>
        </w:tc>
        <w:tc>
          <w:tcPr>
            <w:tcW w:w="851" w:type="dxa"/>
            <w:noWrap/>
            <w:vAlign w:val="center"/>
            <w:hideMark/>
          </w:tcPr>
          <w:p w14:paraId="36093C7D" w14:textId="77777777" w:rsidR="00E60F42" w:rsidRPr="00E60F42" w:rsidRDefault="00E60F42" w:rsidP="00E60F42">
            <w:pPr>
              <w:spacing w:after="0" w:line="240" w:lineRule="auto"/>
              <w:jc w:val="center"/>
              <w:rPr>
                <w:rFonts w:ascii="Arial" w:eastAsia="Times New Roman" w:hAnsi="Arial" w:cs="Arial"/>
                <w:b/>
                <w:bCs/>
                <w:kern w:val="0"/>
                <w:sz w:val="18"/>
                <w:szCs w:val="18"/>
                <w:lang w:eastAsia="hr-HR"/>
                <w14:ligatures w14:val="none"/>
              </w:rPr>
            </w:pPr>
            <w:r w:rsidRPr="00E60F42">
              <w:rPr>
                <w:rFonts w:ascii="Arial" w:eastAsia="Times New Roman" w:hAnsi="Arial" w:cs="Arial"/>
                <w:b/>
                <w:bCs/>
                <w:kern w:val="0"/>
                <w:sz w:val="18"/>
                <w:szCs w:val="18"/>
                <w:lang w:eastAsia="hr-HR"/>
                <w14:ligatures w14:val="none"/>
              </w:rPr>
              <w:t>037</w:t>
            </w:r>
          </w:p>
        </w:tc>
        <w:tc>
          <w:tcPr>
            <w:tcW w:w="730" w:type="dxa"/>
            <w:noWrap/>
            <w:vAlign w:val="center"/>
            <w:hideMark/>
          </w:tcPr>
          <w:p w14:paraId="1B6269F2" w14:textId="77777777" w:rsidR="00E60F42" w:rsidRPr="00E60F42" w:rsidRDefault="00E60F42" w:rsidP="00E60F42">
            <w:pPr>
              <w:spacing w:after="0" w:line="240" w:lineRule="auto"/>
              <w:rPr>
                <w:rFonts w:ascii="Arial" w:eastAsia="Times New Roman" w:hAnsi="Arial" w:cs="Arial"/>
                <w:b/>
                <w:bCs/>
                <w:kern w:val="0"/>
                <w:sz w:val="18"/>
                <w:szCs w:val="18"/>
                <w:lang w:eastAsia="hr-HR"/>
                <w14:ligatures w14:val="none"/>
              </w:rPr>
            </w:pPr>
            <w:r w:rsidRPr="00E60F42">
              <w:rPr>
                <w:rFonts w:ascii="Arial" w:eastAsia="Times New Roman" w:hAnsi="Arial" w:cs="Arial"/>
                <w:b/>
                <w:bCs/>
                <w:kern w:val="0"/>
                <w:sz w:val="18"/>
                <w:szCs w:val="18"/>
                <w:lang w:eastAsia="hr-HR"/>
                <w14:ligatures w14:val="none"/>
              </w:rPr>
              <w:t> </w:t>
            </w:r>
          </w:p>
        </w:tc>
        <w:tc>
          <w:tcPr>
            <w:tcW w:w="1276" w:type="dxa"/>
            <w:noWrap/>
            <w:vAlign w:val="center"/>
            <w:hideMark/>
          </w:tcPr>
          <w:p w14:paraId="298716EC" w14:textId="77777777" w:rsidR="00E60F42" w:rsidRPr="00E60F42" w:rsidRDefault="00E60F42" w:rsidP="00E60F42">
            <w:pPr>
              <w:spacing w:after="0" w:line="240" w:lineRule="auto"/>
              <w:jc w:val="right"/>
              <w:rPr>
                <w:rFonts w:ascii="Arial" w:eastAsia="Times New Roman" w:hAnsi="Arial" w:cs="Arial"/>
                <w:color w:val="0000FF"/>
                <w:kern w:val="0"/>
                <w:sz w:val="18"/>
                <w:szCs w:val="18"/>
                <w:lang w:eastAsia="hr-HR"/>
                <w14:ligatures w14:val="none"/>
              </w:rPr>
            </w:pPr>
            <w:r w:rsidRPr="00E60F42">
              <w:rPr>
                <w:rFonts w:ascii="Arial" w:eastAsia="Times New Roman" w:hAnsi="Arial" w:cs="Arial"/>
                <w:color w:val="0000FF"/>
                <w:kern w:val="0"/>
                <w:sz w:val="18"/>
                <w:szCs w:val="18"/>
                <w:lang w:eastAsia="hr-HR"/>
                <w14:ligatures w14:val="none"/>
              </w:rPr>
              <w:t>158.554,82</w:t>
            </w:r>
          </w:p>
        </w:tc>
        <w:tc>
          <w:tcPr>
            <w:tcW w:w="1701" w:type="dxa"/>
            <w:noWrap/>
            <w:vAlign w:val="center"/>
            <w:hideMark/>
          </w:tcPr>
          <w:p w14:paraId="3E872371" w14:textId="77777777" w:rsidR="00E60F42" w:rsidRPr="00E60F42" w:rsidRDefault="00E60F42" w:rsidP="00E60F42">
            <w:pPr>
              <w:spacing w:after="0" w:line="240" w:lineRule="auto"/>
              <w:jc w:val="right"/>
              <w:rPr>
                <w:rFonts w:ascii="Arial" w:eastAsia="Times New Roman" w:hAnsi="Arial" w:cs="Arial"/>
                <w:color w:val="0000FF"/>
                <w:kern w:val="0"/>
                <w:sz w:val="18"/>
                <w:szCs w:val="18"/>
                <w:lang w:eastAsia="hr-HR"/>
                <w14:ligatures w14:val="none"/>
              </w:rPr>
            </w:pPr>
            <w:r w:rsidRPr="00E60F42">
              <w:rPr>
                <w:rFonts w:ascii="Arial" w:eastAsia="Times New Roman" w:hAnsi="Arial" w:cs="Arial"/>
                <w:color w:val="0000FF"/>
                <w:kern w:val="0"/>
                <w:sz w:val="18"/>
                <w:szCs w:val="18"/>
                <w:lang w:eastAsia="hr-HR"/>
                <w14:ligatures w14:val="none"/>
              </w:rPr>
              <w:t>125.086,04</w:t>
            </w:r>
          </w:p>
        </w:tc>
      </w:tr>
      <w:tr w:rsidR="00E60F42" w:rsidRPr="00E60F42" w14:paraId="143E7814" w14:textId="77777777" w:rsidTr="00E60F42">
        <w:trPr>
          <w:trHeight w:val="282"/>
        </w:trPr>
        <w:tc>
          <w:tcPr>
            <w:tcW w:w="5790" w:type="dxa"/>
            <w:gridSpan w:val="6"/>
            <w:vAlign w:val="center"/>
            <w:hideMark/>
          </w:tcPr>
          <w:p w14:paraId="59A80AC0" w14:textId="77777777" w:rsidR="00E60F42" w:rsidRPr="00E60F42" w:rsidRDefault="00E60F42" w:rsidP="00E60F42">
            <w:pPr>
              <w:spacing w:after="0" w:line="240" w:lineRule="auto"/>
              <w:rPr>
                <w:rFonts w:ascii="Arial" w:eastAsia="Times New Roman" w:hAnsi="Arial" w:cs="Arial"/>
                <w:color w:val="0000FF"/>
                <w:kern w:val="0"/>
                <w:sz w:val="18"/>
                <w:szCs w:val="18"/>
                <w:lang w:eastAsia="hr-HR"/>
                <w14:ligatures w14:val="none"/>
              </w:rPr>
            </w:pPr>
            <w:r w:rsidRPr="00E60F42">
              <w:rPr>
                <w:rFonts w:ascii="Arial" w:eastAsia="Times New Roman" w:hAnsi="Arial" w:cs="Arial"/>
                <w:color w:val="0000FF"/>
                <w:kern w:val="0"/>
                <w:sz w:val="18"/>
                <w:szCs w:val="18"/>
                <w:lang w:eastAsia="hr-HR"/>
                <w14:ligatures w14:val="none"/>
              </w:rPr>
              <w:t>I. ZALIHE (AOP 039 do 045)</w:t>
            </w:r>
          </w:p>
        </w:tc>
        <w:tc>
          <w:tcPr>
            <w:tcW w:w="851" w:type="dxa"/>
            <w:noWrap/>
            <w:vAlign w:val="center"/>
            <w:hideMark/>
          </w:tcPr>
          <w:p w14:paraId="1EB14E67" w14:textId="77777777" w:rsidR="00E60F42" w:rsidRPr="00E60F42" w:rsidRDefault="00E60F42" w:rsidP="00E60F42">
            <w:pPr>
              <w:spacing w:after="0" w:line="240" w:lineRule="auto"/>
              <w:jc w:val="center"/>
              <w:rPr>
                <w:rFonts w:ascii="Arial" w:eastAsia="Times New Roman" w:hAnsi="Arial" w:cs="Arial"/>
                <w:b/>
                <w:bCs/>
                <w:kern w:val="0"/>
                <w:sz w:val="18"/>
                <w:szCs w:val="18"/>
                <w:lang w:eastAsia="hr-HR"/>
                <w14:ligatures w14:val="none"/>
              </w:rPr>
            </w:pPr>
            <w:r w:rsidRPr="00E60F42">
              <w:rPr>
                <w:rFonts w:ascii="Arial" w:eastAsia="Times New Roman" w:hAnsi="Arial" w:cs="Arial"/>
                <w:b/>
                <w:bCs/>
                <w:kern w:val="0"/>
                <w:sz w:val="18"/>
                <w:szCs w:val="18"/>
                <w:lang w:eastAsia="hr-HR"/>
                <w14:ligatures w14:val="none"/>
              </w:rPr>
              <w:t>038</w:t>
            </w:r>
          </w:p>
        </w:tc>
        <w:tc>
          <w:tcPr>
            <w:tcW w:w="730" w:type="dxa"/>
            <w:noWrap/>
            <w:vAlign w:val="center"/>
            <w:hideMark/>
          </w:tcPr>
          <w:p w14:paraId="1319996A" w14:textId="77777777" w:rsidR="00E60F42" w:rsidRPr="00E60F42" w:rsidRDefault="00E60F42" w:rsidP="00E60F42">
            <w:pPr>
              <w:spacing w:after="0" w:line="240" w:lineRule="auto"/>
              <w:rPr>
                <w:rFonts w:ascii="Arial" w:eastAsia="Times New Roman" w:hAnsi="Arial" w:cs="Arial"/>
                <w:b/>
                <w:bCs/>
                <w:kern w:val="0"/>
                <w:sz w:val="18"/>
                <w:szCs w:val="18"/>
                <w:lang w:eastAsia="hr-HR"/>
                <w14:ligatures w14:val="none"/>
              </w:rPr>
            </w:pPr>
            <w:r w:rsidRPr="00E60F42">
              <w:rPr>
                <w:rFonts w:ascii="Arial" w:eastAsia="Times New Roman" w:hAnsi="Arial" w:cs="Arial"/>
                <w:b/>
                <w:bCs/>
                <w:kern w:val="0"/>
                <w:sz w:val="18"/>
                <w:szCs w:val="18"/>
                <w:lang w:eastAsia="hr-HR"/>
                <w14:ligatures w14:val="none"/>
              </w:rPr>
              <w:t> </w:t>
            </w:r>
          </w:p>
        </w:tc>
        <w:tc>
          <w:tcPr>
            <w:tcW w:w="1276" w:type="dxa"/>
            <w:noWrap/>
            <w:vAlign w:val="center"/>
            <w:hideMark/>
          </w:tcPr>
          <w:p w14:paraId="581F42BC" w14:textId="77777777" w:rsidR="00E60F42" w:rsidRPr="00E60F42" w:rsidRDefault="00E60F42" w:rsidP="00E60F42">
            <w:pPr>
              <w:spacing w:after="0" w:line="240" w:lineRule="auto"/>
              <w:jc w:val="right"/>
              <w:rPr>
                <w:rFonts w:ascii="Arial" w:eastAsia="Times New Roman" w:hAnsi="Arial" w:cs="Arial"/>
                <w:color w:val="0000FF"/>
                <w:kern w:val="0"/>
                <w:sz w:val="18"/>
                <w:szCs w:val="18"/>
                <w:lang w:eastAsia="hr-HR"/>
                <w14:ligatures w14:val="none"/>
              </w:rPr>
            </w:pPr>
            <w:r w:rsidRPr="00E60F42">
              <w:rPr>
                <w:rFonts w:ascii="Arial" w:eastAsia="Times New Roman" w:hAnsi="Arial" w:cs="Arial"/>
                <w:color w:val="0000FF"/>
                <w:kern w:val="0"/>
                <w:sz w:val="18"/>
                <w:szCs w:val="18"/>
                <w:lang w:eastAsia="hr-HR"/>
                <w14:ligatures w14:val="none"/>
              </w:rPr>
              <w:t>7.611,26</w:t>
            </w:r>
          </w:p>
        </w:tc>
        <w:tc>
          <w:tcPr>
            <w:tcW w:w="1701" w:type="dxa"/>
            <w:noWrap/>
            <w:vAlign w:val="center"/>
            <w:hideMark/>
          </w:tcPr>
          <w:p w14:paraId="42500E39" w14:textId="77777777" w:rsidR="00E60F42" w:rsidRPr="00E60F42" w:rsidRDefault="00E60F42" w:rsidP="00E60F42">
            <w:pPr>
              <w:spacing w:after="0" w:line="240" w:lineRule="auto"/>
              <w:jc w:val="right"/>
              <w:rPr>
                <w:rFonts w:ascii="Arial" w:eastAsia="Times New Roman" w:hAnsi="Arial" w:cs="Arial"/>
                <w:color w:val="0000FF"/>
                <w:kern w:val="0"/>
                <w:sz w:val="18"/>
                <w:szCs w:val="18"/>
                <w:lang w:eastAsia="hr-HR"/>
                <w14:ligatures w14:val="none"/>
              </w:rPr>
            </w:pPr>
            <w:r w:rsidRPr="00E60F42">
              <w:rPr>
                <w:rFonts w:ascii="Arial" w:eastAsia="Times New Roman" w:hAnsi="Arial" w:cs="Arial"/>
                <w:color w:val="0000FF"/>
                <w:kern w:val="0"/>
                <w:sz w:val="18"/>
                <w:szCs w:val="18"/>
                <w:lang w:eastAsia="hr-HR"/>
                <w14:ligatures w14:val="none"/>
              </w:rPr>
              <w:t>12.636,14</w:t>
            </w:r>
          </w:p>
        </w:tc>
      </w:tr>
      <w:tr w:rsidR="00E60F42" w:rsidRPr="00E60F42" w14:paraId="468DFAD2" w14:textId="77777777" w:rsidTr="00E60F42">
        <w:trPr>
          <w:trHeight w:val="282"/>
        </w:trPr>
        <w:tc>
          <w:tcPr>
            <w:tcW w:w="5790" w:type="dxa"/>
            <w:gridSpan w:val="6"/>
            <w:vAlign w:val="center"/>
            <w:hideMark/>
          </w:tcPr>
          <w:p w14:paraId="3B9142CD" w14:textId="77777777" w:rsidR="00E60F42" w:rsidRPr="00E60F42" w:rsidRDefault="00E60F42" w:rsidP="00E60F42">
            <w:pPr>
              <w:spacing w:after="0" w:line="240" w:lineRule="auto"/>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xml:space="preserve">    1. Sirovine i materijal</w:t>
            </w:r>
          </w:p>
        </w:tc>
        <w:tc>
          <w:tcPr>
            <w:tcW w:w="851" w:type="dxa"/>
            <w:noWrap/>
            <w:vAlign w:val="center"/>
            <w:hideMark/>
          </w:tcPr>
          <w:p w14:paraId="4EBC7A67" w14:textId="77777777" w:rsidR="00E60F42" w:rsidRPr="00E60F42" w:rsidRDefault="00E60F42" w:rsidP="00E60F42">
            <w:pPr>
              <w:spacing w:after="0" w:line="240" w:lineRule="auto"/>
              <w:jc w:val="center"/>
              <w:rPr>
                <w:rFonts w:ascii="Arial" w:eastAsia="Times New Roman" w:hAnsi="Arial" w:cs="Arial"/>
                <w:b/>
                <w:bCs/>
                <w:kern w:val="0"/>
                <w:sz w:val="18"/>
                <w:szCs w:val="18"/>
                <w:lang w:eastAsia="hr-HR"/>
                <w14:ligatures w14:val="none"/>
              </w:rPr>
            </w:pPr>
            <w:r w:rsidRPr="00E60F42">
              <w:rPr>
                <w:rFonts w:ascii="Arial" w:eastAsia="Times New Roman" w:hAnsi="Arial" w:cs="Arial"/>
                <w:b/>
                <w:bCs/>
                <w:kern w:val="0"/>
                <w:sz w:val="18"/>
                <w:szCs w:val="18"/>
                <w:lang w:eastAsia="hr-HR"/>
                <w14:ligatures w14:val="none"/>
              </w:rPr>
              <w:t>039</w:t>
            </w:r>
          </w:p>
        </w:tc>
        <w:tc>
          <w:tcPr>
            <w:tcW w:w="730" w:type="dxa"/>
            <w:noWrap/>
            <w:vAlign w:val="center"/>
            <w:hideMark/>
          </w:tcPr>
          <w:p w14:paraId="2FB0A9A5" w14:textId="77777777" w:rsidR="00E60F42" w:rsidRPr="00E60F42" w:rsidRDefault="00E60F42" w:rsidP="00E60F42">
            <w:pPr>
              <w:spacing w:after="0" w:line="240" w:lineRule="auto"/>
              <w:rPr>
                <w:rFonts w:ascii="Arial" w:eastAsia="Times New Roman" w:hAnsi="Arial" w:cs="Arial"/>
                <w:b/>
                <w:bCs/>
                <w:kern w:val="0"/>
                <w:sz w:val="18"/>
                <w:szCs w:val="18"/>
                <w:lang w:eastAsia="hr-HR"/>
                <w14:ligatures w14:val="none"/>
              </w:rPr>
            </w:pPr>
            <w:r w:rsidRPr="00E60F42">
              <w:rPr>
                <w:rFonts w:ascii="Arial" w:eastAsia="Times New Roman" w:hAnsi="Arial" w:cs="Arial"/>
                <w:b/>
                <w:bCs/>
                <w:kern w:val="0"/>
                <w:sz w:val="18"/>
                <w:szCs w:val="18"/>
                <w:lang w:eastAsia="hr-HR"/>
                <w14:ligatures w14:val="none"/>
              </w:rPr>
              <w:t> </w:t>
            </w:r>
          </w:p>
        </w:tc>
        <w:tc>
          <w:tcPr>
            <w:tcW w:w="1276" w:type="dxa"/>
            <w:noWrap/>
            <w:vAlign w:val="center"/>
            <w:hideMark/>
          </w:tcPr>
          <w:p w14:paraId="2768EBD2" w14:textId="77777777" w:rsidR="00E60F42" w:rsidRPr="00E60F42" w:rsidRDefault="00E60F42" w:rsidP="00E60F42">
            <w:pPr>
              <w:spacing w:after="0" w:line="240" w:lineRule="auto"/>
              <w:jc w:val="right"/>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3.215,26</w:t>
            </w:r>
          </w:p>
        </w:tc>
        <w:tc>
          <w:tcPr>
            <w:tcW w:w="1701" w:type="dxa"/>
            <w:noWrap/>
            <w:vAlign w:val="center"/>
            <w:hideMark/>
          </w:tcPr>
          <w:p w14:paraId="7F2B98B3" w14:textId="77777777" w:rsidR="00E60F42" w:rsidRPr="00E60F42" w:rsidRDefault="00E60F42" w:rsidP="00E60F42">
            <w:pPr>
              <w:spacing w:after="0" w:line="240" w:lineRule="auto"/>
              <w:jc w:val="right"/>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8.617,18</w:t>
            </w:r>
          </w:p>
        </w:tc>
      </w:tr>
      <w:tr w:rsidR="00E60F42" w:rsidRPr="00E60F42" w14:paraId="07B8AF2F" w14:textId="77777777" w:rsidTr="00E60F42">
        <w:trPr>
          <w:trHeight w:val="282"/>
        </w:trPr>
        <w:tc>
          <w:tcPr>
            <w:tcW w:w="5790" w:type="dxa"/>
            <w:gridSpan w:val="6"/>
            <w:vAlign w:val="center"/>
            <w:hideMark/>
          </w:tcPr>
          <w:p w14:paraId="4FDC246D" w14:textId="77777777" w:rsidR="00E60F42" w:rsidRPr="00E60F42" w:rsidRDefault="00E60F42" w:rsidP="00E60F42">
            <w:pPr>
              <w:spacing w:after="0" w:line="240" w:lineRule="auto"/>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xml:space="preserve">    2. Proizvodnja u tijeku</w:t>
            </w:r>
          </w:p>
        </w:tc>
        <w:tc>
          <w:tcPr>
            <w:tcW w:w="851" w:type="dxa"/>
            <w:noWrap/>
            <w:vAlign w:val="center"/>
            <w:hideMark/>
          </w:tcPr>
          <w:p w14:paraId="4B6E5724" w14:textId="77777777" w:rsidR="00E60F42" w:rsidRPr="00E60F42" w:rsidRDefault="00E60F42" w:rsidP="00E60F42">
            <w:pPr>
              <w:spacing w:after="0" w:line="240" w:lineRule="auto"/>
              <w:jc w:val="center"/>
              <w:rPr>
                <w:rFonts w:ascii="Arial" w:eastAsia="Times New Roman" w:hAnsi="Arial" w:cs="Arial"/>
                <w:b/>
                <w:bCs/>
                <w:kern w:val="0"/>
                <w:sz w:val="18"/>
                <w:szCs w:val="18"/>
                <w:lang w:eastAsia="hr-HR"/>
                <w14:ligatures w14:val="none"/>
              </w:rPr>
            </w:pPr>
            <w:r w:rsidRPr="00E60F42">
              <w:rPr>
                <w:rFonts w:ascii="Arial" w:eastAsia="Times New Roman" w:hAnsi="Arial" w:cs="Arial"/>
                <w:b/>
                <w:bCs/>
                <w:kern w:val="0"/>
                <w:sz w:val="18"/>
                <w:szCs w:val="18"/>
                <w:lang w:eastAsia="hr-HR"/>
                <w14:ligatures w14:val="none"/>
              </w:rPr>
              <w:t>040</w:t>
            </w:r>
          </w:p>
        </w:tc>
        <w:tc>
          <w:tcPr>
            <w:tcW w:w="730" w:type="dxa"/>
            <w:noWrap/>
            <w:vAlign w:val="center"/>
            <w:hideMark/>
          </w:tcPr>
          <w:p w14:paraId="6311EF58" w14:textId="77777777" w:rsidR="00E60F42" w:rsidRPr="00E60F42" w:rsidRDefault="00E60F42" w:rsidP="00E60F42">
            <w:pPr>
              <w:spacing w:after="0" w:line="240" w:lineRule="auto"/>
              <w:rPr>
                <w:rFonts w:ascii="Arial" w:eastAsia="Times New Roman" w:hAnsi="Arial" w:cs="Arial"/>
                <w:b/>
                <w:bCs/>
                <w:kern w:val="0"/>
                <w:sz w:val="18"/>
                <w:szCs w:val="18"/>
                <w:lang w:eastAsia="hr-HR"/>
                <w14:ligatures w14:val="none"/>
              </w:rPr>
            </w:pPr>
            <w:r w:rsidRPr="00E60F42">
              <w:rPr>
                <w:rFonts w:ascii="Arial" w:eastAsia="Times New Roman" w:hAnsi="Arial" w:cs="Arial"/>
                <w:b/>
                <w:bCs/>
                <w:kern w:val="0"/>
                <w:sz w:val="18"/>
                <w:szCs w:val="18"/>
                <w:lang w:eastAsia="hr-HR"/>
                <w14:ligatures w14:val="none"/>
              </w:rPr>
              <w:t> </w:t>
            </w:r>
          </w:p>
        </w:tc>
        <w:tc>
          <w:tcPr>
            <w:tcW w:w="1276" w:type="dxa"/>
            <w:noWrap/>
            <w:vAlign w:val="center"/>
            <w:hideMark/>
          </w:tcPr>
          <w:p w14:paraId="4217F90E" w14:textId="77777777" w:rsidR="00E60F42" w:rsidRPr="00E60F42" w:rsidRDefault="00E60F42" w:rsidP="00E60F42">
            <w:pPr>
              <w:spacing w:after="0" w:line="240" w:lineRule="auto"/>
              <w:jc w:val="right"/>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w:t>
            </w:r>
          </w:p>
        </w:tc>
        <w:tc>
          <w:tcPr>
            <w:tcW w:w="1701" w:type="dxa"/>
            <w:noWrap/>
            <w:vAlign w:val="center"/>
            <w:hideMark/>
          </w:tcPr>
          <w:p w14:paraId="2CBA721E" w14:textId="77777777" w:rsidR="00E60F42" w:rsidRPr="00E60F42" w:rsidRDefault="00E60F42" w:rsidP="00E60F42">
            <w:pPr>
              <w:spacing w:after="0" w:line="240" w:lineRule="auto"/>
              <w:jc w:val="right"/>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w:t>
            </w:r>
          </w:p>
        </w:tc>
      </w:tr>
      <w:tr w:rsidR="00E60F42" w:rsidRPr="00E60F42" w14:paraId="5720B477" w14:textId="77777777" w:rsidTr="00E60F42">
        <w:trPr>
          <w:trHeight w:val="282"/>
        </w:trPr>
        <w:tc>
          <w:tcPr>
            <w:tcW w:w="5790" w:type="dxa"/>
            <w:gridSpan w:val="6"/>
            <w:vAlign w:val="center"/>
            <w:hideMark/>
          </w:tcPr>
          <w:p w14:paraId="53256016" w14:textId="77777777" w:rsidR="00E60F42" w:rsidRPr="00E60F42" w:rsidRDefault="00E60F42" w:rsidP="00E60F42">
            <w:pPr>
              <w:spacing w:after="0" w:line="240" w:lineRule="auto"/>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xml:space="preserve">    3. Gotovi proizvodi</w:t>
            </w:r>
          </w:p>
        </w:tc>
        <w:tc>
          <w:tcPr>
            <w:tcW w:w="851" w:type="dxa"/>
            <w:noWrap/>
            <w:vAlign w:val="center"/>
            <w:hideMark/>
          </w:tcPr>
          <w:p w14:paraId="5BE406CE" w14:textId="77777777" w:rsidR="00E60F42" w:rsidRPr="00E60F42" w:rsidRDefault="00E60F42" w:rsidP="00E60F42">
            <w:pPr>
              <w:spacing w:after="0" w:line="240" w:lineRule="auto"/>
              <w:jc w:val="center"/>
              <w:rPr>
                <w:rFonts w:ascii="Arial" w:eastAsia="Times New Roman" w:hAnsi="Arial" w:cs="Arial"/>
                <w:b/>
                <w:bCs/>
                <w:kern w:val="0"/>
                <w:sz w:val="18"/>
                <w:szCs w:val="18"/>
                <w:lang w:eastAsia="hr-HR"/>
                <w14:ligatures w14:val="none"/>
              </w:rPr>
            </w:pPr>
            <w:r w:rsidRPr="00E60F42">
              <w:rPr>
                <w:rFonts w:ascii="Arial" w:eastAsia="Times New Roman" w:hAnsi="Arial" w:cs="Arial"/>
                <w:b/>
                <w:bCs/>
                <w:kern w:val="0"/>
                <w:sz w:val="18"/>
                <w:szCs w:val="18"/>
                <w:lang w:eastAsia="hr-HR"/>
                <w14:ligatures w14:val="none"/>
              </w:rPr>
              <w:t>041</w:t>
            </w:r>
          </w:p>
        </w:tc>
        <w:tc>
          <w:tcPr>
            <w:tcW w:w="730" w:type="dxa"/>
            <w:noWrap/>
            <w:vAlign w:val="center"/>
            <w:hideMark/>
          </w:tcPr>
          <w:p w14:paraId="55E5EC5E" w14:textId="77777777" w:rsidR="00E60F42" w:rsidRPr="00E60F42" w:rsidRDefault="00E60F42" w:rsidP="00E60F42">
            <w:pPr>
              <w:spacing w:after="0" w:line="240" w:lineRule="auto"/>
              <w:rPr>
                <w:rFonts w:ascii="Arial" w:eastAsia="Times New Roman" w:hAnsi="Arial" w:cs="Arial"/>
                <w:b/>
                <w:bCs/>
                <w:kern w:val="0"/>
                <w:sz w:val="18"/>
                <w:szCs w:val="18"/>
                <w:lang w:eastAsia="hr-HR"/>
                <w14:ligatures w14:val="none"/>
              </w:rPr>
            </w:pPr>
            <w:r w:rsidRPr="00E60F42">
              <w:rPr>
                <w:rFonts w:ascii="Arial" w:eastAsia="Times New Roman" w:hAnsi="Arial" w:cs="Arial"/>
                <w:b/>
                <w:bCs/>
                <w:kern w:val="0"/>
                <w:sz w:val="18"/>
                <w:szCs w:val="18"/>
                <w:lang w:eastAsia="hr-HR"/>
                <w14:ligatures w14:val="none"/>
              </w:rPr>
              <w:t> </w:t>
            </w:r>
          </w:p>
        </w:tc>
        <w:tc>
          <w:tcPr>
            <w:tcW w:w="1276" w:type="dxa"/>
            <w:noWrap/>
            <w:vAlign w:val="center"/>
            <w:hideMark/>
          </w:tcPr>
          <w:p w14:paraId="70A9C2B0" w14:textId="77777777" w:rsidR="00E60F42" w:rsidRPr="00E60F42" w:rsidRDefault="00E60F42" w:rsidP="00E60F42">
            <w:pPr>
              <w:spacing w:after="0" w:line="240" w:lineRule="auto"/>
              <w:jc w:val="right"/>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w:t>
            </w:r>
          </w:p>
        </w:tc>
        <w:tc>
          <w:tcPr>
            <w:tcW w:w="1701" w:type="dxa"/>
            <w:noWrap/>
            <w:vAlign w:val="center"/>
            <w:hideMark/>
          </w:tcPr>
          <w:p w14:paraId="3B9ED366" w14:textId="77777777" w:rsidR="00E60F42" w:rsidRPr="00E60F42" w:rsidRDefault="00E60F42" w:rsidP="00E60F42">
            <w:pPr>
              <w:spacing w:after="0" w:line="240" w:lineRule="auto"/>
              <w:jc w:val="right"/>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w:t>
            </w:r>
          </w:p>
        </w:tc>
      </w:tr>
      <w:tr w:rsidR="00E60F42" w:rsidRPr="00E60F42" w14:paraId="30DB236F" w14:textId="77777777" w:rsidTr="00E60F42">
        <w:trPr>
          <w:trHeight w:val="282"/>
        </w:trPr>
        <w:tc>
          <w:tcPr>
            <w:tcW w:w="5790" w:type="dxa"/>
            <w:gridSpan w:val="6"/>
            <w:vAlign w:val="center"/>
            <w:hideMark/>
          </w:tcPr>
          <w:p w14:paraId="1CB80CDA" w14:textId="77777777" w:rsidR="00E60F42" w:rsidRPr="00E60F42" w:rsidRDefault="00E60F42" w:rsidP="00E60F42">
            <w:pPr>
              <w:spacing w:after="0" w:line="240" w:lineRule="auto"/>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xml:space="preserve">    4. Trgovačka roba</w:t>
            </w:r>
          </w:p>
        </w:tc>
        <w:tc>
          <w:tcPr>
            <w:tcW w:w="851" w:type="dxa"/>
            <w:noWrap/>
            <w:vAlign w:val="center"/>
            <w:hideMark/>
          </w:tcPr>
          <w:p w14:paraId="5BD1D5F2" w14:textId="77777777" w:rsidR="00E60F42" w:rsidRPr="00E60F42" w:rsidRDefault="00E60F42" w:rsidP="00E60F42">
            <w:pPr>
              <w:spacing w:after="0" w:line="240" w:lineRule="auto"/>
              <w:jc w:val="center"/>
              <w:rPr>
                <w:rFonts w:ascii="Arial" w:eastAsia="Times New Roman" w:hAnsi="Arial" w:cs="Arial"/>
                <w:b/>
                <w:bCs/>
                <w:kern w:val="0"/>
                <w:sz w:val="18"/>
                <w:szCs w:val="18"/>
                <w:lang w:eastAsia="hr-HR"/>
                <w14:ligatures w14:val="none"/>
              </w:rPr>
            </w:pPr>
            <w:r w:rsidRPr="00E60F42">
              <w:rPr>
                <w:rFonts w:ascii="Arial" w:eastAsia="Times New Roman" w:hAnsi="Arial" w:cs="Arial"/>
                <w:b/>
                <w:bCs/>
                <w:kern w:val="0"/>
                <w:sz w:val="18"/>
                <w:szCs w:val="18"/>
                <w:lang w:eastAsia="hr-HR"/>
                <w14:ligatures w14:val="none"/>
              </w:rPr>
              <w:t>042</w:t>
            </w:r>
          </w:p>
        </w:tc>
        <w:tc>
          <w:tcPr>
            <w:tcW w:w="730" w:type="dxa"/>
            <w:noWrap/>
            <w:vAlign w:val="center"/>
            <w:hideMark/>
          </w:tcPr>
          <w:p w14:paraId="1C097B16" w14:textId="77777777" w:rsidR="00E60F42" w:rsidRPr="00E60F42" w:rsidRDefault="00E60F42" w:rsidP="00E60F42">
            <w:pPr>
              <w:spacing w:after="0" w:line="240" w:lineRule="auto"/>
              <w:rPr>
                <w:rFonts w:ascii="Arial" w:eastAsia="Times New Roman" w:hAnsi="Arial" w:cs="Arial"/>
                <w:b/>
                <w:bCs/>
                <w:kern w:val="0"/>
                <w:sz w:val="18"/>
                <w:szCs w:val="18"/>
                <w:lang w:eastAsia="hr-HR"/>
                <w14:ligatures w14:val="none"/>
              </w:rPr>
            </w:pPr>
            <w:r w:rsidRPr="00E60F42">
              <w:rPr>
                <w:rFonts w:ascii="Arial" w:eastAsia="Times New Roman" w:hAnsi="Arial" w:cs="Arial"/>
                <w:b/>
                <w:bCs/>
                <w:kern w:val="0"/>
                <w:sz w:val="18"/>
                <w:szCs w:val="18"/>
                <w:lang w:eastAsia="hr-HR"/>
                <w14:ligatures w14:val="none"/>
              </w:rPr>
              <w:t> </w:t>
            </w:r>
          </w:p>
        </w:tc>
        <w:tc>
          <w:tcPr>
            <w:tcW w:w="1276" w:type="dxa"/>
            <w:noWrap/>
            <w:vAlign w:val="center"/>
            <w:hideMark/>
          </w:tcPr>
          <w:p w14:paraId="32C3AA20" w14:textId="77777777" w:rsidR="00E60F42" w:rsidRPr="00E60F42" w:rsidRDefault="00E60F42" w:rsidP="00E60F42">
            <w:pPr>
              <w:spacing w:after="0" w:line="240" w:lineRule="auto"/>
              <w:jc w:val="right"/>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4.396,00</w:t>
            </w:r>
          </w:p>
        </w:tc>
        <w:tc>
          <w:tcPr>
            <w:tcW w:w="1701" w:type="dxa"/>
            <w:noWrap/>
            <w:vAlign w:val="center"/>
            <w:hideMark/>
          </w:tcPr>
          <w:p w14:paraId="17624AC5" w14:textId="77777777" w:rsidR="00E60F42" w:rsidRPr="00E60F42" w:rsidRDefault="00E60F42" w:rsidP="00E60F42">
            <w:pPr>
              <w:spacing w:after="0" w:line="240" w:lineRule="auto"/>
              <w:jc w:val="right"/>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4.018,96</w:t>
            </w:r>
          </w:p>
        </w:tc>
      </w:tr>
      <w:tr w:rsidR="00E60F42" w:rsidRPr="00E60F42" w14:paraId="20FCAD9F" w14:textId="77777777" w:rsidTr="00E60F42">
        <w:trPr>
          <w:trHeight w:val="282"/>
        </w:trPr>
        <w:tc>
          <w:tcPr>
            <w:tcW w:w="5790" w:type="dxa"/>
            <w:gridSpan w:val="6"/>
            <w:vAlign w:val="center"/>
            <w:hideMark/>
          </w:tcPr>
          <w:p w14:paraId="61EB382F" w14:textId="77777777" w:rsidR="00E60F42" w:rsidRPr="00E60F42" w:rsidRDefault="00E60F42" w:rsidP="00E60F42">
            <w:pPr>
              <w:spacing w:after="0" w:line="240" w:lineRule="auto"/>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xml:space="preserve">    5. Predujmovi za zalihe</w:t>
            </w:r>
          </w:p>
        </w:tc>
        <w:tc>
          <w:tcPr>
            <w:tcW w:w="851" w:type="dxa"/>
            <w:noWrap/>
            <w:vAlign w:val="center"/>
            <w:hideMark/>
          </w:tcPr>
          <w:p w14:paraId="17D73B45" w14:textId="77777777" w:rsidR="00E60F42" w:rsidRPr="00E60F42" w:rsidRDefault="00E60F42" w:rsidP="00E60F42">
            <w:pPr>
              <w:spacing w:after="0" w:line="240" w:lineRule="auto"/>
              <w:jc w:val="center"/>
              <w:rPr>
                <w:rFonts w:ascii="Arial" w:eastAsia="Times New Roman" w:hAnsi="Arial" w:cs="Arial"/>
                <w:b/>
                <w:bCs/>
                <w:kern w:val="0"/>
                <w:sz w:val="18"/>
                <w:szCs w:val="18"/>
                <w:lang w:eastAsia="hr-HR"/>
                <w14:ligatures w14:val="none"/>
              </w:rPr>
            </w:pPr>
            <w:r w:rsidRPr="00E60F42">
              <w:rPr>
                <w:rFonts w:ascii="Arial" w:eastAsia="Times New Roman" w:hAnsi="Arial" w:cs="Arial"/>
                <w:b/>
                <w:bCs/>
                <w:kern w:val="0"/>
                <w:sz w:val="18"/>
                <w:szCs w:val="18"/>
                <w:lang w:eastAsia="hr-HR"/>
                <w14:ligatures w14:val="none"/>
              </w:rPr>
              <w:t>043</w:t>
            </w:r>
          </w:p>
        </w:tc>
        <w:tc>
          <w:tcPr>
            <w:tcW w:w="730" w:type="dxa"/>
            <w:noWrap/>
            <w:vAlign w:val="center"/>
            <w:hideMark/>
          </w:tcPr>
          <w:p w14:paraId="37097187" w14:textId="77777777" w:rsidR="00E60F42" w:rsidRPr="00E60F42" w:rsidRDefault="00E60F42" w:rsidP="00E60F42">
            <w:pPr>
              <w:spacing w:after="0" w:line="240" w:lineRule="auto"/>
              <w:rPr>
                <w:rFonts w:ascii="Arial" w:eastAsia="Times New Roman" w:hAnsi="Arial" w:cs="Arial"/>
                <w:b/>
                <w:bCs/>
                <w:kern w:val="0"/>
                <w:sz w:val="18"/>
                <w:szCs w:val="18"/>
                <w:lang w:eastAsia="hr-HR"/>
                <w14:ligatures w14:val="none"/>
              </w:rPr>
            </w:pPr>
            <w:r w:rsidRPr="00E60F42">
              <w:rPr>
                <w:rFonts w:ascii="Arial" w:eastAsia="Times New Roman" w:hAnsi="Arial" w:cs="Arial"/>
                <w:b/>
                <w:bCs/>
                <w:kern w:val="0"/>
                <w:sz w:val="18"/>
                <w:szCs w:val="18"/>
                <w:lang w:eastAsia="hr-HR"/>
                <w14:ligatures w14:val="none"/>
              </w:rPr>
              <w:t> </w:t>
            </w:r>
          </w:p>
        </w:tc>
        <w:tc>
          <w:tcPr>
            <w:tcW w:w="1276" w:type="dxa"/>
            <w:noWrap/>
            <w:vAlign w:val="center"/>
            <w:hideMark/>
          </w:tcPr>
          <w:p w14:paraId="00550903" w14:textId="77777777" w:rsidR="00E60F42" w:rsidRPr="00E60F42" w:rsidRDefault="00E60F42" w:rsidP="00E60F42">
            <w:pPr>
              <w:spacing w:after="0" w:line="240" w:lineRule="auto"/>
              <w:jc w:val="right"/>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w:t>
            </w:r>
          </w:p>
        </w:tc>
        <w:tc>
          <w:tcPr>
            <w:tcW w:w="1701" w:type="dxa"/>
            <w:noWrap/>
            <w:vAlign w:val="center"/>
            <w:hideMark/>
          </w:tcPr>
          <w:p w14:paraId="594757B5" w14:textId="77777777" w:rsidR="00E60F42" w:rsidRPr="00E60F42" w:rsidRDefault="00E60F42" w:rsidP="00E60F42">
            <w:pPr>
              <w:spacing w:after="0" w:line="240" w:lineRule="auto"/>
              <w:jc w:val="right"/>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w:t>
            </w:r>
          </w:p>
        </w:tc>
      </w:tr>
      <w:tr w:rsidR="00E60F42" w:rsidRPr="00E60F42" w14:paraId="2E85A071" w14:textId="77777777" w:rsidTr="00E60F42">
        <w:trPr>
          <w:trHeight w:val="282"/>
        </w:trPr>
        <w:tc>
          <w:tcPr>
            <w:tcW w:w="5790" w:type="dxa"/>
            <w:gridSpan w:val="6"/>
            <w:vAlign w:val="center"/>
            <w:hideMark/>
          </w:tcPr>
          <w:p w14:paraId="189D8016" w14:textId="77777777" w:rsidR="00E60F42" w:rsidRPr="00E60F42" w:rsidRDefault="00E60F42" w:rsidP="00E60F42">
            <w:pPr>
              <w:spacing w:after="0" w:line="240" w:lineRule="auto"/>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xml:space="preserve">    6. Dugotrajna imovina namijenjena prodaji</w:t>
            </w:r>
          </w:p>
        </w:tc>
        <w:tc>
          <w:tcPr>
            <w:tcW w:w="851" w:type="dxa"/>
            <w:noWrap/>
            <w:vAlign w:val="center"/>
            <w:hideMark/>
          </w:tcPr>
          <w:p w14:paraId="6D477EDE" w14:textId="77777777" w:rsidR="00E60F42" w:rsidRPr="00E60F42" w:rsidRDefault="00E60F42" w:rsidP="00E60F42">
            <w:pPr>
              <w:spacing w:after="0" w:line="240" w:lineRule="auto"/>
              <w:jc w:val="center"/>
              <w:rPr>
                <w:rFonts w:ascii="Arial" w:eastAsia="Times New Roman" w:hAnsi="Arial" w:cs="Arial"/>
                <w:b/>
                <w:bCs/>
                <w:kern w:val="0"/>
                <w:sz w:val="18"/>
                <w:szCs w:val="18"/>
                <w:lang w:eastAsia="hr-HR"/>
                <w14:ligatures w14:val="none"/>
              </w:rPr>
            </w:pPr>
            <w:r w:rsidRPr="00E60F42">
              <w:rPr>
                <w:rFonts w:ascii="Arial" w:eastAsia="Times New Roman" w:hAnsi="Arial" w:cs="Arial"/>
                <w:b/>
                <w:bCs/>
                <w:kern w:val="0"/>
                <w:sz w:val="18"/>
                <w:szCs w:val="18"/>
                <w:lang w:eastAsia="hr-HR"/>
                <w14:ligatures w14:val="none"/>
              </w:rPr>
              <w:t>044</w:t>
            </w:r>
          </w:p>
        </w:tc>
        <w:tc>
          <w:tcPr>
            <w:tcW w:w="730" w:type="dxa"/>
            <w:noWrap/>
            <w:vAlign w:val="center"/>
            <w:hideMark/>
          </w:tcPr>
          <w:p w14:paraId="6ADAF14C" w14:textId="77777777" w:rsidR="00E60F42" w:rsidRPr="00E60F42" w:rsidRDefault="00E60F42" w:rsidP="00E60F42">
            <w:pPr>
              <w:spacing w:after="0" w:line="240" w:lineRule="auto"/>
              <w:rPr>
                <w:rFonts w:ascii="Arial" w:eastAsia="Times New Roman" w:hAnsi="Arial" w:cs="Arial"/>
                <w:b/>
                <w:bCs/>
                <w:kern w:val="0"/>
                <w:sz w:val="18"/>
                <w:szCs w:val="18"/>
                <w:lang w:eastAsia="hr-HR"/>
                <w14:ligatures w14:val="none"/>
              </w:rPr>
            </w:pPr>
            <w:r w:rsidRPr="00E60F42">
              <w:rPr>
                <w:rFonts w:ascii="Arial" w:eastAsia="Times New Roman" w:hAnsi="Arial" w:cs="Arial"/>
                <w:b/>
                <w:bCs/>
                <w:kern w:val="0"/>
                <w:sz w:val="18"/>
                <w:szCs w:val="18"/>
                <w:lang w:eastAsia="hr-HR"/>
                <w14:ligatures w14:val="none"/>
              </w:rPr>
              <w:t> </w:t>
            </w:r>
          </w:p>
        </w:tc>
        <w:tc>
          <w:tcPr>
            <w:tcW w:w="1276" w:type="dxa"/>
            <w:noWrap/>
            <w:vAlign w:val="center"/>
            <w:hideMark/>
          </w:tcPr>
          <w:p w14:paraId="6C67EB1D" w14:textId="77777777" w:rsidR="00E60F42" w:rsidRPr="00E60F42" w:rsidRDefault="00E60F42" w:rsidP="00E60F42">
            <w:pPr>
              <w:spacing w:after="0" w:line="240" w:lineRule="auto"/>
              <w:jc w:val="right"/>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w:t>
            </w:r>
          </w:p>
        </w:tc>
        <w:tc>
          <w:tcPr>
            <w:tcW w:w="1701" w:type="dxa"/>
            <w:noWrap/>
            <w:vAlign w:val="center"/>
            <w:hideMark/>
          </w:tcPr>
          <w:p w14:paraId="69B3B723" w14:textId="77777777" w:rsidR="00E60F42" w:rsidRPr="00E60F42" w:rsidRDefault="00E60F42" w:rsidP="00E60F42">
            <w:pPr>
              <w:spacing w:after="0" w:line="240" w:lineRule="auto"/>
              <w:jc w:val="right"/>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w:t>
            </w:r>
          </w:p>
        </w:tc>
      </w:tr>
      <w:tr w:rsidR="00E60F42" w:rsidRPr="00E60F42" w14:paraId="4178EBAE" w14:textId="77777777" w:rsidTr="00E60F42">
        <w:trPr>
          <w:trHeight w:val="282"/>
        </w:trPr>
        <w:tc>
          <w:tcPr>
            <w:tcW w:w="5790" w:type="dxa"/>
            <w:gridSpan w:val="6"/>
            <w:vAlign w:val="center"/>
            <w:hideMark/>
          </w:tcPr>
          <w:p w14:paraId="5768EA03" w14:textId="77777777" w:rsidR="00E60F42" w:rsidRPr="00E60F42" w:rsidRDefault="00E60F42" w:rsidP="00E60F42">
            <w:pPr>
              <w:spacing w:after="0" w:line="240" w:lineRule="auto"/>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xml:space="preserve">    7. Biološka imovina</w:t>
            </w:r>
          </w:p>
        </w:tc>
        <w:tc>
          <w:tcPr>
            <w:tcW w:w="851" w:type="dxa"/>
            <w:noWrap/>
            <w:vAlign w:val="center"/>
            <w:hideMark/>
          </w:tcPr>
          <w:p w14:paraId="6EE6628F" w14:textId="77777777" w:rsidR="00E60F42" w:rsidRPr="00E60F42" w:rsidRDefault="00E60F42" w:rsidP="00E60F42">
            <w:pPr>
              <w:spacing w:after="0" w:line="240" w:lineRule="auto"/>
              <w:jc w:val="center"/>
              <w:rPr>
                <w:rFonts w:ascii="Arial" w:eastAsia="Times New Roman" w:hAnsi="Arial" w:cs="Arial"/>
                <w:b/>
                <w:bCs/>
                <w:kern w:val="0"/>
                <w:sz w:val="18"/>
                <w:szCs w:val="18"/>
                <w:lang w:eastAsia="hr-HR"/>
                <w14:ligatures w14:val="none"/>
              </w:rPr>
            </w:pPr>
            <w:r w:rsidRPr="00E60F42">
              <w:rPr>
                <w:rFonts w:ascii="Arial" w:eastAsia="Times New Roman" w:hAnsi="Arial" w:cs="Arial"/>
                <w:b/>
                <w:bCs/>
                <w:kern w:val="0"/>
                <w:sz w:val="18"/>
                <w:szCs w:val="18"/>
                <w:lang w:eastAsia="hr-HR"/>
                <w14:ligatures w14:val="none"/>
              </w:rPr>
              <w:t>045</w:t>
            </w:r>
          </w:p>
        </w:tc>
        <w:tc>
          <w:tcPr>
            <w:tcW w:w="730" w:type="dxa"/>
            <w:noWrap/>
            <w:vAlign w:val="center"/>
            <w:hideMark/>
          </w:tcPr>
          <w:p w14:paraId="175FF041" w14:textId="77777777" w:rsidR="00E60F42" w:rsidRPr="00E60F42" w:rsidRDefault="00E60F42" w:rsidP="00E60F42">
            <w:pPr>
              <w:spacing w:after="0" w:line="240" w:lineRule="auto"/>
              <w:rPr>
                <w:rFonts w:ascii="Arial" w:eastAsia="Times New Roman" w:hAnsi="Arial" w:cs="Arial"/>
                <w:b/>
                <w:bCs/>
                <w:kern w:val="0"/>
                <w:sz w:val="18"/>
                <w:szCs w:val="18"/>
                <w:lang w:eastAsia="hr-HR"/>
                <w14:ligatures w14:val="none"/>
              </w:rPr>
            </w:pPr>
            <w:r w:rsidRPr="00E60F42">
              <w:rPr>
                <w:rFonts w:ascii="Arial" w:eastAsia="Times New Roman" w:hAnsi="Arial" w:cs="Arial"/>
                <w:b/>
                <w:bCs/>
                <w:kern w:val="0"/>
                <w:sz w:val="18"/>
                <w:szCs w:val="18"/>
                <w:lang w:eastAsia="hr-HR"/>
                <w14:ligatures w14:val="none"/>
              </w:rPr>
              <w:t> </w:t>
            </w:r>
          </w:p>
        </w:tc>
        <w:tc>
          <w:tcPr>
            <w:tcW w:w="1276" w:type="dxa"/>
            <w:noWrap/>
            <w:vAlign w:val="center"/>
            <w:hideMark/>
          </w:tcPr>
          <w:p w14:paraId="56909B18" w14:textId="77777777" w:rsidR="00E60F42" w:rsidRPr="00E60F42" w:rsidRDefault="00E60F42" w:rsidP="00E60F42">
            <w:pPr>
              <w:spacing w:after="0" w:line="240" w:lineRule="auto"/>
              <w:jc w:val="right"/>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w:t>
            </w:r>
          </w:p>
        </w:tc>
        <w:tc>
          <w:tcPr>
            <w:tcW w:w="1701" w:type="dxa"/>
            <w:noWrap/>
            <w:vAlign w:val="center"/>
            <w:hideMark/>
          </w:tcPr>
          <w:p w14:paraId="049ACB61" w14:textId="77777777" w:rsidR="00E60F42" w:rsidRPr="00E60F42" w:rsidRDefault="00E60F42" w:rsidP="00E60F42">
            <w:pPr>
              <w:spacing w:after="0" w:line="240" w:lineRule="auto"/>
              <w:jc w:val="right"/>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w:t>
            </w:r>
          </w:p>
        </w:tc>
      </w:tr>
      <w:tr w:rsidR="00E60F42" w:rsidRPr="00E60F42" w14:paraId="13E58BF0" w14:textId="77777777" w:rsidTr="00E60F42">
        <w:trPr>
          <w:trHeight w:val="282"/>
        </w:trPr>
        <w:tc>
          <w:tcPr>
            <w:tcW w:w="5790" w:type="dxa"/>
            <w:gridSpan w:val="6"/>
            <w:vAlign w:val="center"/>
            <w:hideMark/>
          </w:tcPr>
          <w:p w14:paraId="56F648D4" w14:textId="77777777" w:rsidR="00E60F42" w:rsidRPr="00E60F42" w:rsidRDefault="00E60F42" w:rsidP="00E60F42">
            <w:pPr>
              <w:spacing w:after="0" w:line="240" w:lineRule="auto"/>
              <w:rPr>
                <w:rFonts w:ascii="Arial" w:eastAsia="Times New Roman" w:hAnsi="Arial" w:cs="Arial"/>
                <w:color w:val="0000FF"/>
                <w:kern w:val="0"/>
                <w:sz w:val="18"/>
                <w:szCs w:val="18"/>
                <w:lang w:eastAsia="hr-HR"/>
                <w14:ligatures w14:val="none"/>
              </w:rPr>
            </w:pPr>
            <w:r w:rsidRPr="00E60F42">
              <w:rPr>
                <w:rFonts w:ascii="Arial" w:eastAsia="Times New Roman" w:hAnsi="Arial" w:cs="Arial"/>
                <w:color w:val="0000FF"/>
                <w:kern w:val="0"/>
                <w:sz w:val="18"/>
                <w:szCs w:val="18"/>
                <w:lang w:eastAsia="hr-HR"/>
                <w14:ligatures w14:val="none"/>
              </w:rPr>
              <w:t>II. POTRAŽIVANJA (AOP 047 do 052)</w:t>
            </w:r>
          </w:p>
        </w:tc>
        <w:tc>
          <w:tcPr>
            <w:tcW w:w="851" w:type="dxa"/>
            <w:noWrap/>
            <w:vAlign w:val="center"/>
            <w:hideMark/>
          </w:tcPr>
          <w:p w14:paraId="4154C5F5" w14:textId="77777777" w:rsidR="00E60F42" w:rsidRPr="00E60F42" w:rsidRDefault="00E60F42" w:rsidP="00E60F42">
            <w:pPr>
              <w:spacing w:after="0" w:line="240" w:lineRule="auto"/>
              <w:jc w:val="center"/>
              <w:rPr>
                <w:rFonts w:ascii="Arial" w:eastAsia="Times New Roman" w:hAnsi="Arial" w:cs="Arial"/>
                <w:b/>
                <w:bCs/>
                <w:kern w:val="0"/>
                <w:sz w:val="18"/>
                <w:szCs w:val="18"/>
                <w:lang w:eastAsia="hr-HR"/>
                <w14:ligatures w14:val="none"/>
              </w:rPr>
            </w:pPr>
            <w:r w:rsidRPr="00E60F42">
              <w:rPr>
                <w:rFonts w:ascii="Arial" w:eastAsia="Times New Roman" w:hAnsi="Arial" w:cs="Arial"/>
                <w:b/>
                <w:bCs/>
                <w:kern w:val="0"/>
                <w:sz w:val="18"/>
                <w:szCs w:val="18"/>
                <w:lang w:eastAsia="hr-HR"/>
                <w14:ligatures w14:val="none"/>
              </w:rPr>
              <w:t>046</w:t>
            </w:r>
          </w:p>
        </w:tc>
        <w:tc>
          <w:tcPr>
            <w:tcW w:w="730" w:type="dxa"/>
            <w:noWrap/>
            <w:vAlign w:val="center"/>
            <w:hideMark/>
          </w:tcPr>
          <w:p w14:paraId="6C3B12C8" w14:textId="77777777" w:rsidR="00E60F42" w:rsidRPr="00E60F42" w:rsidRDefault="00E60F42" w:rsidP="00E60F42">
            <w:pPr>
              <w:spacing w:after="0" w:line="240" w:lineRule="auto"/>
              <w:rPr>
                <w:rFonts w:ascii="Arial" w:eastAsia="Times New Roman" w:hAnsi="Arial" w:cs="Arial"/>
                <w:b/>
                <w:bCs/>
                <w:kern w:val="0"/>
                <w:sz w:val="18"/>
                <w:szCs w:val="18"/>
                <w:lang w:eastAsia="hr-HR"/>
                <w14:ligatures w14:val="none"/>
              </w:rPr>
            </w:pPr>
            <w:r w:rsidRPr="00E60F42">
              <w:rPr>
                <w:rFonts w:ascii="Arial" w:eastAsia="Times New Roman" w:hAnsi="Arial" w:cs="Arial"/>
                <w:b/>
                <w:bCs/>
                <w:kern w:val="0"/>
                <w:sz w:val="18"/>
                <w:szCs w:val="18"/>
                <w:lang w:eastAsia="hr-HR"/>
                <w14:ligatures w14:val="none"/>
              </w:rPr>
              <w:t> </w:t>
            </w:r>
          </w:p>
        </w:tc>
        <w:tc>
          <w:tcPr>
            <w:tcW w:w="1276" w:type="dxa"/>
            <w:noWrap/>
            <w:vAlign w:val="center"/>
            <w:hideMark/>
          </w:tcPr>
          <w:p w14:paraId="314C6723" w14:textId="77777777" w:rsidR="00E60F42" w:rsidRPr="00E60F42" w:rsidRDefault="00E60F42" w:rsidP="00E60F42">
            <w:pPr>
              <w:spacing w:after="0" w:line="240" w:lineRule="auto"/>
              <w:jc w:val="right"/>
              <w:rPr>
                <w:rFonts w:ascii="Arial" w:eastAsia="Times New Roman" w:hAnsi="Arial" w:cs="Arial"/>
                <w:color w:val="0000FF"/>
                <w:kern w:val="0"/>
                <w:sz w:val="18"/>
                <w:szCs w:val="18"/>
                <w:lang w:eastAsia="hr-HR"/>
                <w14:ligatures w14:val="none"/>
              </w:rPr>
            </w:pPr>
            <w:r w:rsidRPr="00E60F42">
              <w:rPr>
                <w:rFonts w:ascii="Arial" w:eastAsia="Times New Roman" w:hAnsi="Arial" w:cs="Arial"/>
                <w:color w:val="0000FF"/>
                <w:kern w:val="0"/>
                <w:sz w:val="18"/>
                <w:szCs w:val="18"/>
                <w:lang w:eastAsia="hr-HR"/>
                <w14:ligatures w14:val="none"/>
              </w:rPr>
              <w:t>92.041,66</w:t>
            </w:r>
          </w:p>
        </w:tc>
        <w:tc>
          <w:tcPr>
            <w:tcW w:w="1701" w:type="dxa"/>
            <w:noWrap/>
            <w:vAlign w:val="center"/>
            <w:hideMark/>
          </w:tcPr>
          <w:p w14:paraId="5B1D7385" w14:textId="77777777" w:rsidR="00E60F42" w:rsidRPr="00E60F42" w:rsidRDefault="00E60F42" w:rsidP="00E60F42">
            <w:pPr>
              <w:spacing w:after="0" w:line="240" w:lineRule="auto"/>
              <w:jc w:val="right"/>
              <w:rPr>
                <w:rFonts w:ascii="Arial" w:eastAsia="Times New Roman" w:hAnsi="Arial" w:cs="Arial"/>
                <w:color w:val="0000FF"/>
                <w:kern w:val="0"/>
                <w:sz w:val="18"/>
                <w:szCs w:val="18"/>
                <w:lang w:eastAsia="hr-HR"/>
                <w14:ligatures w14:val="none"/>
              </w:rPr>
            </w:pPr>
            <w:r w:rsidRPr="00E60F42">
              <w:rPr>
                <w:rFonts w:ascii="Arial" w:eastAsia="Times New Roman" w:hAnsi="Arial" w:cs="Arial"/>
                <w:color w:val="0000FF"/>
                <w:kern w:val="0"/>
                <w:sz w:val="18"/>
                <w:szCs w:val="18"/>
                <w:lang w:eastAsia="hr-HR"/>
                <w14:ligatures w14:val="none"/>
              </w:rPr>
              <w:t>85.931,71</w:t>
            </w:r>
          </w:p>
        </w:tc>
      </w:tr>
      <w:tr w:rsidR="00E60F42" w:rsidRPr="00E60F42" w14:paraId="369208B9" w14:textId="77777777" w:rsidTr="00E60F42">
        <w:trPr>
          <w:trHeight w:val="282"/>
        </w:trPr>
        <w:tc>
          <w:tcPr>
            <w:tcW w:w="5790" w:type="dxa"/>
            <w:gridSpan w:val="6"/>
            <w:vAlign w:val="center"/>
            <w:hideMark/>
          </w:tcPr>
          <w:p w14:paraId="683628C3" w14:textId="77777777" w:rsidR="00E60F42" w:rsidRPr="00E60F42" w:rsidRDefault="00E60F42" w:rsidP="00E60F42">
            <w:pPr>
              <w:spacing w:after="0" w:line="240" w:lineRule="auto"/>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xml:space="preserve">    1. Potraživanja od poduzetnika unutar grupe </w:t>
            </w:r>
          </w:p>
        </w:tc>
        <w:tc>
          <w:tcPr>
            <w:tcW w:w="851" w:type="dxa"/>
            <w:noWrap/>
            <w:vAlign w:val="center"/>
            <w:hideMark/>
          </w:tcPr>
          <w:p w14:paraId="00C6B1FC" w14:textId="77777777" w:rsidR="00E60F42" w:rsidRPr="00E60F42" w:rsidRDefault="00E60F42" w:rsidP="00E60F42">
            <w:pPr>
              <w:spacing w:after="0" w:line="240" w:lineRule="auto"/>
              <w:jc w:val="center"/>
              <w:rPr>
                <w:rFonts w:ascii="Arial" w:eastAsia="Times New Roman" w:hAnsi="Arial" w:cs="Arial"/>
                <w:b/>
                <w:bCs/>
                <w:kern w:val="0"/>
                <w:sz w:val="18"/>
                <w:szCs w:val="18"/>
                <w:lang w:eastAsia="hr-HR"/>
                <w14:ligatures w14:val="none"/>
              </w:rPr>
            </w:pPr>
            <w:r w:rsidRPr="00E60F42">
              <w:rPr>
                <w:rFonts w:ascii="Arial" w:eastAsia="Times New Roman" w:hAnsi="Arial" w:cs="Arial"/>
                <w:b/>
                <w:bCs/>
                <w:kern w:val="0"/>
                <w:sz w:val="18"/>
                <w:szCs w:val="18"/>
                <w:lang w:eastAsia="hr-HR"/>
                <w14:ligatures w14:val="none"/>
              </w:rPr>
              <w:t>047</w:t>
            </w:r>
          </w:p>
        </w:tc>
        <w:tc>
          <w:tcPr>
            <w:tcW w:w="730" w:type="dxa"/>
            <w:noWrap/>
            <w:vAlign w:val="center"/>
            <w:hideMark/>
          </w:tcPr>
          <w:p w14:paraId="61A6CEA9" w14:textId="77777777" w:rsidR="00E60F42" w:rsidRPr="00E60F42" w:rsidRDefault="00E60F42" w:rsidP="00E60F42">
            <w:pPr>
              <w:spacing w:after="0" w:line="240" w:lineRule="auto"/>
              <w:rPr>
                <w:rFonts w:ascii="Arial" w:eastAsia="Times New Roman" w:hAnsi="Arial" w:cs="Arial"/>
                <w:b/>
                <w:bCs/>
                <w:kern w:val="0"/>
                <w:sz w:val="18"/>
                <w:szCs w:val="18"/>
                <w:lang w:eastAsia="hr-HR"/>
                <w14:ligatures w14:val="none"/>
              </w:rPr>
            </w:pPr>
            <w:r w:rsidRPr="00E60F42">
              <w:rPr>
                <w:rFonts w:ascii="Arial" w:eastAsia="Times New Roman" w:hAnsi="Arial" w:cs="Arial"/>
                <w:b/>
                <w:bCs/>
                <w:kern w:val="0"/>
                <w:sz w:val="18"/>
                <w:szCs w:val="18"/>
                <w:lang w:eastAsia="hr-HR"/>
                <w14:ligatures w14:val="none"/>
              </w:rPr>
              <w:t> </w:t>
            </w:r>
          </w:p>
        </w:tc>
        <w:tc>
          <w:tcPr>
            <w:tcW w:w="1276" w:type="dxa"/>
            <w:noWrap/>
            <w:vAlign w:val="center"/>
            <w:hideMark/>
          </w:tcPr>
          <w:p w14:paraId="5753197D" w14:textId="77777777" w:rsidR="00E60F42" w:rsidRPr="00E60F42" w:rsidRDefault="00E60F42" w:rsidP="00E60F42">
            <w:pPr>
              <w:spacing w:after="0" w:line="240" w:lineRule="auto"/>
              <w:jc w:val="right"/>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w:t>
            </w:r>
          </w:p>
        </w:tc>
        <w:tc>
          <w:tcPr>
            <w:tcW w:w="1701" w:type="dxa"/>
            <w:noWrap/>
            <w:vAlign w:val="center"/>
            <w:hideMark/>
          </w:tcPr>
          <w:p w14:paraId="2A05AB86" w14:textId="77777777" w:rsidR="00E60F42" w:rsidRPr="00E60F42" w:rsidRDefault="00E60F42" w:rsidP="00E60F42">
            <w:pPr>
              <w:spacing w:after="0" w:line="240" w:lineRule="auto"/>
              <w:jc w:val="right"/>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w:t>
            </w:r>
          </w:p>
        </w:tc>
      </w:tr>
      <w:tr w:rsidR="00E60F42" w:rsidRPr="00E60F42" w14:paraId="67FB6059" w14:textId="77777777" w:rsidTr="00E60F42">
        <w:trPr>
          <w:trHeight w:val="282"/>
        </w:trPr>
        <w:tc>
          <w:tcPr>
            <w:tcW w:w="5790" w:type="dxa"/>
            <w:gridSpan w:val="6"/>
            <w:vAlign w:val="center"/>
            <w:hideMark/>
          </w:tcPr>
          <w:p w14:paraId="1B658145" w14:textId="77777777" w:rsidR="00E60F42" w:rsidRPr="00E60F42" w:rsidRDefault="00E60F42" w:rsidP="00E60F42">
            <w:pPr>
              <w:spacing w:after="0" w:line="240" w:lineRule="auto"/>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xml:space="preserve">    2. Potraživanja od društava povezanih sudjelujućim interesom</w:t>
            </w:r>
          </w:p>
        </w:tc>
        <w:tc>
          <w:tcPr>
            <w:tcW w:w="851" w:type="dxa"/>
            <w:noWrap/>
            <w:vAlign w:val="center"/>
            <w:hideMark/>
          </w:tcPr>
          <w:p w14:paraId="201CE24D" w14:textId="77777777" w:rsidR="00E60F42" w:rsidRPr="00E60F42" w:rsidRDefault="00E60F42" w:rsidP="00E60F42">
            <w:pPr>
              <w:spacing w:after="0" w:line="240" w:lineRule="auto"/>
              <w:jc w:val="center"/>
              <w:rPr>
                <w:rFonts w:ascii="Arial" w:eastAsia="Times New Roman" w:hAnsi="Arial" w:cs="Arial"/>
                <w:b/>
                <w:bCs/>
                <w:kern w:val="0"/>
                <w:sz w:val="18"/>
                <w:szCs w:val="18"/>
                <w:lang w:eastAsia="hr-HR"/>
                <w14:ligatures w14:val="none"/>
              </w:rPr>
            </w:pPr>
            <w:r w:rsidRPr="00E60F42">
              <w:rPr>
                <w:rFonts w:ascii="Arial" w:eastAsia="Times New Roman" w:hAnsi="Arial" w:cs="Arial"/>
                <w:b/>
                <w:bCs/>
                <w:kern w:val="0"/>
                <w:sz w:val="18"/>
                <w:szCs w:val="18"/>
                <w:lang w:eastAsia="hr-HR"/>
                <w14:ligatures w14:val="none"/>
              </w:rPr>
              <w:t>048</w:t>
            </w:r>
          </w:p>
        </w:tc>
        <w:tc>
          <w:tcPr>
            <w:tcW w:w="730" w:type="dxa"/>
            <w:noWrap/>
            <w:vAlign w:val="center"/>
            <w:hideMark/>
          </w:tcPr>
          <w:p w14:paraId="0F225A39" w14:textId="77777777" w:rsidR="00E60F42" w:rsidRPr="00E60F42" w:rsidRDefault="00E60F42" w:rsidP="00E60F42">
            <w:pPr>
              <w:spacing w:after="0" w:line="240" w:lineRule="auto"/>
              <w:rPr>
                <w:rFonts w:ascii="Arial" w:eastAsia="Times New Roman" w:hAnsi="Arial" w:cs="Arial"/>
                <w:b/>
                <w:bCs/>
                <w:kern w:val="0"/>
                <w:sz w:val="18"/>
                <w:szCs w:val="18"/>
                <w:lang w:eastAsia="hr-HR"/>
                <w14:ligatures w14:val="none"/>
              </w:rPr>
            </w:pPr>
            <w:r w:rsidRPr="00E60F42">
              <w:rPr>
                <w:rFonts w:ascii="Arial" w:eastAsia="Times New Roman" w:hAnsi="Arial" w:cs="Arial"/>
                <w:b/>
                <w:bCs/>
                <w:kern w:val="0"/>
                <w:sz w:val="18"/>
                <w:szCs w:val="18"/>
                <w:lang w:eastAsia="hr-HR"/>
                <w14:ligatures w14:val="none"/>
              </w:rPr>
              <w:t> </w:t>
            </w:r>
          </w:p>
        </w:tc>
        <w:tc>
          <w:tcPr>
            <w:tcW w:w="1276" w:type="dxa"/>
            <w:noWrap/>
            <w:vAlign w:val="center"/>
            <w:hideMark/>
          </w:tcPr>
          <w:p w14:paraId="33EC03AA" w14:textId="77777777" w:rsidR="00E60F42" w:rsidRPr="00E60F42" w:rsidRDefault="00E60F42" w:rsidP="00E60F42">
            <w:pPr>
              <w:spacing w:after="0" w:line="240" w:lineRule="auto"/>
              <w:jc w:val="right"/>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w:t>
            </w:r>
          </w:p>
        </w:tc>
        <w:tc>
          <w:tcPr>
            <w:tcW w:w="1701" w:type="dxa"/>
            <w:noWrap/>
            <w:vAlign w:val="center"/>
            <w:hideMark/>
          </w:tcPr>
          <w:p w14:paraId="00556B20" w14:textId="77777777" w:rsidR="00E60F42" w:rsidRPr="00E60F42" w:rsidRDefault="00E60F42" w:rsidP="00E60F42">
            <w:pPr>
              <w:spacing w:after="0" w:line="240" w:lineRule="auto"/>
              <w:jc w:val="right"/>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w:t>
            </w:r>
          </w:p>
        </w:tc>
      </w:tr>
      <w:tr w:rsidR="00E60F42" w:rsidRPr="00E60F42" w14:paraId="10694424" w14:textId="77777777" w:rsidTr="00E60F42">
        <w:trPr>
          <w:trHeight w:val="282"/>
        </w:trPr>
        <w:tc>
          <w:tcPr>
            <w:tcW w:w="5790" w:type="dxa"/>
            <w:gridSpan w:val="6"/>
            <w:vAlign w:val="center"/>
            <w:hideMark/>
          </w:tcPr>
          <w:p w14:paraId="31AC193D" w14:textId="77777777" w:rsidR="00E60F42" w:rsidRPr="00E60F42" w:rsidRDefault="00E60F42" w:rsidP="00E60F42">
            <w:pPr>
              <w:spacing w:after="0" w:line="240" w:lineRule="auto"/>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xml:space="preserve">    3. Potraživanja od kupaca</w:t>
            </w:r>
          </w:p>
        </w:tc>
        <w:tc>
          <w:tcPr>
            <w:tcW w:w="851" w:type="dxa"/>
            <w:noWrap/>
            <w:vAlign w:val="center"/>
            <w:hideMark/>
          </w:tcPr>
          <w:p w14:paraId="32511865" w14:textId="77777777" w:rsidR="00E60F42" w:rsidRPr="00E60F42" w:rsidRDefault="00E60F42" w:rsidP="00E60F42">
            <w:pPr>
              <w:spacing w:after="0" w:line="240" w:lineRule="auto"/>
              <w:jc w:val="center"/>
              <w:rPr>
                <w:rFonts w:ascii="Arial" w:eastAsia="Times New Roman" w:hAnsi="Arial" w:cs="Arial"/>
                <w:b/>
                <w:bCs/>
                <w:kern w:val="0"/>
                <w:sz w:val="18"/>
                <w:szCs w:val="18"/>
                <w:lang w:eastAsia="hr-HR"/>
                <w14:ligatures w14:val="none"/>
              </w:rPr>
            </w:pPr>
            <w:r w:rsidRPr="00E60F42">
              <w:rPr>
                <w:rFonts w:ascii="Arial" w:eastAsia="Times New Roman" w:hAnsi="Arial" w:cs="Arial"/>
                <w:b/>
                <w:bCs/>
                <w:kern w:val="0"/>
                <w:sz w:val="18"/>
                <w:szCs w:val="18"/>
                <w:lang w:eastAsia="hr-HR"/>
                <w14:ligatures w14:val="none"/>
              </w:rPr>
              <w:t>049</w:t>
            </w:r>
          </w:p>
        </w:tc>
        <w:tc>
          <w:tcPr>
            <w:tcW w:w="730" w:type="dxa"/>
            <w:noWrap/>
            <w:vAlign w:val="center"/>
            <w:hideMark/>
          </w:tcPr>
          <w:p w14:paraId="6C21AF5C" w14:textId="77777777" w:rsidR="00E60F42" w:rsidRPr="00E60F42" w:rsidRDefault="00E60F42" w:rsidP="00E60F42">
            <w:pPr>
              <w:spacing w:after="0" w:line="240" w:lineRule="auto"/>
              <w:rPr>
                <w:rFonts w:ascii="Arial" w:eastAsia="Times New Roman" w:hAnsi="Arial" w:cs="Arial"/>
                <w:b/>
                <w:bCs/>
                <w:kern w:val="0"/>
                <w:sz w:val="18"/>
                <w:szCs w:val="18"/>
                <w:lang w:eastAsia="hr-HR"/>
                <w14:ligatures w14:val="none"/>
              </w:rPr>
            </w:pPr>
            <w:r w:rsidRPr="00E60F42">
              <w:rPr>
                <w:rFonts w:ascii="Arial" w:eastAsia="Times New Roman" w:hAnsi="Arial" w:cs="Arial"/>
                <w:b/>
                <w:bCs/>
                <w:kern w:val="0"/>
                <w:sz w:val="18"/>
                <w:szCs w:val="18"/>
                <w:lang w:eastAsia="hr-HR"/>
                <w14:ligatures w14:val="none"/>
              </w:rPr>
              <w:t> </w:t>
            </w:r>
          </w:p>
        </w:tc>
        <w:tc>
          <w:tcPr>
            <w:tcW w:w="1276" w:type="dxa"/>
            <w:noWrap/>
            <w:vAlign w:val="center"/>
            <w:hideMark/>
          </w:tcPr>
          <w:p w14:paraId="63514000" w14:textId="77777777" w:rsidR="00E60F42" w:rsidRPr="00E60F42" w:rsidRDefault="00E60F42" w:rsidP="00E60F42">
            <w:pPr>
              <w:spacing w:after="0" w:line="240" w:lineRule="auto"/>
              <w:jc w:val="right"/>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67.575,08</w:t>
            </w:r>
          </w:p>
        </w:tc>
        <w:tc>
          <w:tcPr>
            <w:tcW w:w="1701" w:type="dxa"/>
            <w:noWrap/>
            <w:vAlign w:val="center"/>
            <w:hideMark/>
          </w:tcPr>
          <w:p w14:paraId="3F112946" w14:textId="77777777" w:rsidR="00E60F42" w:rsidRPr="00E60F42" w:rsidRDefault="00E60F42" w:rsidP="00E60F42">
            <w:pPr>
              <w:spacing w:after="0" w:line="240" w:lineRule="auto"/>
              <w:jc w:val="right"/>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59.148,50</w:t>
            </w:r>
          </w:p>
        </w:tc>
      </w:tr>
      <w:tr w:rsidR="00E60F42" w:rsidRPr="00E60F42" w14:paraId="7CB43517" w14:textId="77777777" w:rsidTr="00E60F42">
        <w:trPr>
          <w:trHeight w:val="282"/>
        </w:trPr>
        <w:tc>
          <w:tcPr>
            <w:tcW w:w="5790" w:type="dxa"/>
            <w:gridSpan w:val="6"/>
            <w:vAlign w:val="center"/>
            <w:hideMark/>
          </w:tcPr>
          <w:p w14:paraId="3167C729" w14:textId="77777777" w:rsidR="00E60F42" w:rsidRPr="00E60F42" w:rsidRDefault="00E60F42" w:rsidP="00E60F42">
            <w:pPr>
              <w:spacing w:after="0" w:line="240" w:lineRule="auto"/>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xml:space="preserve">    4. Potraživanja od zaposlenika i članova poduzetnika</w:t>
            </w:r>
          </w:p>
        </w:tc>
        <w:tc>
          <w:tcPr>
            <w:tcW w:w="851" w:type="dxa"/>
            <w:noWrap/>
            <w:vAlign w:val="center"/>
            <w:hideMark/>
          </w:tcPr>
          <w:p w14:paraId="75503E91" w14:textId="77777777" w:rsidR="00E60F42" w:rsidRPr="00E60F42" w:rsidRDefault="00E60F42" w:rsidP="00E60F42">
            <w:pPr>
              <w:spacing w:after="0" w:line="240" w:lineRule="auto"/>
              <w:jc w:val="center"/>
              <w:rPr>
                <w:rFonts w:ascii="Arial" w:eastAsia="Times New Roman" w:hAnsi="Arial" w:cs="Arial"/>
                <w:b/>
                <w:bCs/>
                <w:kern w:val="0"/>
                <w:sz w:val="18"/>
                <w:szCs w:val="18"/>
                <w:lang w:eastAsia="hr-HR"/>
                <w14:ligatures w14:val="none"/>
              </w:rPr>
            </w:pPr>
            <w:r w:rsidRPr="00E60F42">
              <w:rPr>
                <w:rFonts w:ascii="Arial" w:eastAsia="Times New Roman" w:hAnsi="Arial" w:cs="Arial"/>
                <w:b/>
                <w:bCs/>
                <w:kern w:val="0"/>
                <w:sz w:val="18"/>
                <w:szCs w:val="18"/>
                <w:lang w:eastAsia="hr-HR"/>
                <w14:ligatures w14:val="none"/>
              </w:rPr>
              <w:t>050</w:t>
            </w:r>
          </w:p>
        </w:tc>
        <w:tc>
          <w:tcPr>
            <w:tcW w:w="730" w:type="dxa"/>
            <w:noWrap/>
            <w:vAlign w:val="center"/>
            <w:hideMark/>
          </w:tcPr>
          <w:p w14:paraId="227D363E" w14:textId="77777777" w:rsidR="00E60F42" w:rsidRPr="00E60F42" w:rsidRDefault="00E60F42" w:rsidP="00E60F42">
            <w:pPr>
              <w:spacing w:after="0" w:line="240" w:lineRule="auto"/>
              <w:rPr>
                <w:rFonts w:ascii="Arial" w:eastAsia="Times New Roman" w:hAnsi="Arial" w:cs="Arial"/>
                <w:b/>
                <w:bCs/>
                <w:kern w:val="0"/>
                <w:sz w:val="18"/>
                <w:szCs w:val="18"/>
                <w:lang w:eastAsia="hr-HR"/>
                <w14:ligatures w14:val="none"/>
              </w:rPr>
            </w:pPr>
            <w:r w:rsidRPr="00E60F42">
              <w:rPr>
                <w:rFonts w:ascii="Arial" w:eastAsia="Times New Roman" w:hAnsi="Arial" w:cs="Arial"/>
                <w:b/>
                <w:bCs/>
                <w:kern w:val="0"/>
                <w:sz w:val="18"/>
                <w:szCs w:val="18"/>
                <w:lang w:eastAsia="hr-HR"/>
                <w14:ligatures w14:val="none"/>
              </w:rPr>
              <w:t> </w:t>
            </w:r>
          </w:p>
        </w:tc>
        <w:tc>
          <w:tcPr>
            <w:tcW w:w="1276" w:type="dxa"/>
            <w:noWrap/>
            <w:vAlign w:val="center"/>
            <w:hideMark/>
          </w:tcPr>
          <w:p w14:paraId="38969BDA" w14:textId="77777777" w:rsidR="00E60F42" w:rsidRPr="00E60F42" w:rsidRDefault="00E60F42" w:rsidP="00E60F42">
            <w:pPr>
              <w:spacing w:after="0" w:line="240" w:lineRule="auto"/>
              <w:jc w:val="right"/>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w:t>
            </w:r>
          </w:p>
        </w:tc>
        <w:tc>
          <w:tcPr>
            <w:tcW w:w="1701" w:type="dxa"/>
            <w:noWrap/>
            <w:vAlign w:val="center"/>
            <w:hideMark/>
          </w:tcPr>
          <w:p w14:paraId="04E5BDEF" w14:textId="77777777" w:rsidR="00E60F42" w:rsidRPr="00E60F42" w:rsidRDefault="00E60F42" w:rsidP="00E60F42">
            <w:pPr>
              <w:spacing w:after="0" w:line="240" w:lineRule="auto"/>
              <w:jc w:val="right"/>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w:t>
            </w:r>
          </w:p>
        </w:tc>
      </w:tr>
      <w:tr w:rsidR="00E60F42" w:rsidRPr="00E60F42" w14:paraId="30EAC391" w14:textId="77777777" w:rsidTr="00E60F42">
        <w:trPr>
          <w:trHeight w:val="282"/>
        </w:trPr>
        <w:tc>
          <w:tcPr>
            <w:tcW w:w="5790" w:type="dxa"/>
            <w:gridSpan w:val="6"/>
            <w:vAlign w:val="center"/>
            <w:hideMark/>
          </w:tcPr>
          <w:p w14:paraId="2865A732" w14:textId="77777777" w:rsidR="00E60F42" w:rsidRPr="00E60F42" w:rsidRDefault="00E60F42" w:rsidP="00E60F42">
            <w:pPr>
              <w:spacing w:after="0" w:line="240" w:lineRule="auto"/>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xml:space="preserve">    5. Potraživanja od države i drugih institucija</w:t>
            </w:r>
          </w:p>
        </w:tc>
        <w:tc>
          <w:tcPr>
            <w:tcW w:w="851" w:type="dxa"/>
            <w:noWrap/>
            <w:vAlign w:val="center"/>
            <w:hideMark/>
          </w:tcPr>
          <w:p w14:paraId="5ECBFC1C" w14:textId="77777777" w:rsidR="00E60F42" w:rsidRPr="00E60F42" w:rsidRDefault="00E60F42" w:rsidP="00E60F42">
            <w:pPr>
              <w:spacing w:after="0" w:line="240" w:lineRule="auto"/>
              <w:jc w:val="center"/>
              <w:rPr>
                <w:rFonts w:ascii="Arial" w:eastAsia="Times New Roman" w:hAnsi="Arial" w:cs="Arial"/>
                <w:b/>
                <w:bCs/>
                <w:kern w:val="0"/>
                <w:sz w:val="18"/>
                <w:szCs w:val="18"/>
                <w:lang w:eastAsia="hr-HR"/>
                <w14:ligatures w14:val="none"/>
              </w:rPr>
            </w:pPr>
            <w:r w:rsidRPr="00E60F42">
              <w:rPr>
                <w:rFonts w:ascii="Arial" w:eastAsia="Times New Roman" w:hAnsi="Arial" w:cs="Arial"/>
                <w:b/>
                <w:bCs/>
                <w:kern w:val="0"/>
                <w:sz w:val="18"/>
                <w:szCs w:val="18"/>
                <w:lang w:eastAsia="hr-HR"/>
                <w14:ligatures w14:val="none"/>
              </w:rPr>
              <w:t>051</w:t>
            </w:r>
          </w:p>
        </w:tc>
        <w:tc>
          <w:tcPr>
            <w:tcW w:w="730" w:type="dxa"/>
            <w:noWrap/>
            <w:vAlign w:val="center"/>
            <w:hideMark/>
          </w:tcPr>
          <w:p w14:paraId="52939AEF" w14:textId="77777777" w:rsidR="00E60F42" w:rsidRPr="00E60F42" w:rsidRDefault="00E60F42" w:rsidP="00E60F42">
            <w:pPr>
              <w:spacing w:after="0" w:line="240" w:lineRule="auto"/>
              <w:rPr>
                <w:rFonts w:ascii="Arial" w:eastAsia="Times New Roman" w:hAnsi="Arial" w:cs="Arial"/>
                <w:b/>
                <w:bCs/>
                <w:kern w:val="0"/>
                <w:sz w:val="18"/>
                <w:szCs w:val="18"/>
                <w:lang w:eastAsia="hr-HR"/>
                <w14:ligatures w14:val="none"/>
              </w:rPr>
            </w:pPr>
            <w:r w:rsidRPr="00E60F42">
              <w:rPr>
                <w:rFonts w:ascii="Arial" w:eastAsia="Times New Roman" w:hAnsi="Arial" w:cs="Arial"/>
                <w:b/>
                <w:bCs/>
                <w:kern w:val="0"/>
                <w:sz w:val="18"/>
                <w:szCs w:val="18"/>
                <w:lang w:eastAsia="hr-HR"/>
                <w14:ligatures w14:val="none"/>
              </w:rPr>
              <w:t> </w:t>
            </w:r>
          </w:p>
        </w:tc>
        <w:tc>
          <w:tcPr>
            <w:tcW w:w="1276" w:type="dxa"/>
            <w:noWrap/>
            <w:vAlign w:val="center"/>
            <w:hideMark/>
          </w:tcPr>
          <w:p w14:paraId="03AB97B9" w14:textId="77777777" w:rsidR="00E60F42" w:rsidRPr="00E60F42" w:rsidRDefault="00E60F42" w:rsidP="00E60F42">
            <w:pPr>
              <w:spacing w:after="0" w:line="240" w:lineRule="auto"/>
              <w:jc w:val="right"/>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4.224,63</w:t>
            </w:r>
          </w:p>
        </w:tc>
        <w:tc>
          <w:tcPr>
            <w:tcW w:w="1701" w:type="dxa"/>
            <w:noWrap/>
            <w:vAlign w:val="center"/>
            <w:hideMark/>
          </w:tcPr>
          <w:p w14:paraId="68E83FF7" w14:textId="77777777" w:rsidR="00E60F42" w:rsidRPr="00E60F42" w:rsidRDefault="00E60F42" w:rsidP="00E60F42">
            <w:pPr>
              <w:spacing w:after="0" w:line="240" w:lineRule="auto"/>
              <w:jc w:val="right"/>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10.543,48</w:t>
            </w:r>
          </w:p>
        </w:tc>
      </w:tr>
      <w:tr w:rsidR="00E60F42" w:rsidRPr="00E60F42" w14:paraId="4E4E7CAE" w14:textId="77777777" w:rsidTr="00E60F42">
        <w:trPr>
          <w:trHeight w:val="282"/>
        </w:trPr>
        <w:tc>
          <w:tcPr>
            <w:tcW w:w="5790" w:type="dxa"/>
            <w:gridSpan w:val="6"/>
            <w:vAlign w:val="center"/>
            <w:hideMark/>
          </w:tcPr>
          <w:p w14:paraId="395D6D8A" w14:textId="77777777" w:rsidR="00E60F42" w:rsidRPr="00E60F42" w:rsidRDefault="00E60F42" w:rsidP="00E60F42">
            <w:pPr>
              <w:spacing w:after="0" w:line="240" w:lineRule="auto"/>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xml:space="preserve">    6. Ostala potraživanja</w:t>
            </w:r>
          </w:p>
        </w:tc>
        <w:tc>
          <w:tcPr>
            <w:tcW w:w="851" w:type="dxa"/>
            <w:noWrap/>
            <w:vAlign w:val="center"/>
            <w:hideMark/>
          </w:tcPr>
          <w:p w14:paraId="50401522" w14:textId="77777777" w:rsidR="00E60F42" w:rsidRPr="00E60F42" w:rsidRDefault="00E60F42" w:rsidP="00E60F42">
            <w:pPr>
              <w:spacing w:after="0" w:line="240" w:lineRule="auto"/>
              <w:jc w:val="center"/>
              <w:rPr>
                <w:rFonts w:ascii="Arial" w:eastAsia="Times New Roman" w:hAnsi="Arial" w:cs="Arial"/>
                <w:b/>
                <w:bCs/>
                <w:kern w:val="0"/>
                <w:sz w:val="18"/>
                <w:szCs w:val="18"/>
                <w:lang w:eastAsia="hr-HR"/>
                <w14:ligatures w14:val="none"/>
              </w:rPr>
            </w:pPr>
            <w:r w:rsidRPr="00E60F42">
              <w:rPr>
                <w:rFonts w:ascii="Arial" w:eastAsia="Times New Roman" w:hAnsi="Arial" w:cs="Arial"/>
                <w:b/>
                <w:bCs/>
                <w:kern w:val="0"/>
                <w:sz w:val="18"/>
                <w:szCs w:val="18"/>
                <w:lang w:eastAsia="hr-HR"/>
                <w14:ligatures w14:val="none"/>
              </w:rPr>
              <w:t>052</w:t>
            </w:r>
          </w:p>
        </w:tc>
        <w:tc>
          <w:tcPr>
            <w:tcW w:w="730" w:type="dxa"/>
            <w:noWrap/>
            <w:vAlign w:val="center"/>
            <w:hideMark/>
          </w:tcPr>
          <w:p w14:paraId="45779690" w14:textId="77777777" w:rsidR="00E60F42" w:rsidRPr="00E60F42" w:rsidRDefault="00E60F42" w:rsidP="00E60F42">
            <w:pPr>
              <w:spacing w:after="0" w:line="240" w:lineRule="auto"/>
              <w:rPr>
                <w:rFonts w:ascii="Arial" w:eastAsia="Times New Roman" w:hAnsi="Arial" w:cs="Arial"/>
                <w:b/>
                <w:bCs/>
                <w:kern w:val="0"/>
                <w:sz w:val="18"/>
                <w:szCs w:val="18"/>
                <w:lang w:eastAsia="hr-HR"/>
                <w14:ligatures w14:val="none"/>
              </w:rPr>
            </w:pPr>
            <w:r w:rsidRPr="00E60F42">
              <w:rPr>
                <w:rFonts w:ascii="Arial" w:eastAsia="Times New Roman" w:hAnsi="Arial" w:cs="Arial"/>
                <w:b/>
                <w:bCs/>
                <w:kern w:val="0"/>
                <w:sz w:val="18"/>
                <w:szCs w:val="18"/>
                <w:lang w:eastAsia="hr-HR"/>
                <w14:ligatures w14:val="none"/>
              </w:rPr>
              <w:t> </w:t>
            </w:r>
          </w:p>
        </w:tc>
        <w:tc>
          <w:tcPr>
            <w:tcW w:w="1276" w:type="dxa"/>
            <w:noWrap/>
            <w:vAlign w:val="center"/>
            <w:hideMark/>
          </w:tcPr>
          <w:p w14:paraId="17D7EAA8" w14:textId="77777777" w:rsidR="00E60F42" w:rsidRPr="00E60F42" w:rsidRDefault="00E60F42" w:rsidP="00E60F42">
            <w:pPr>
              <w:spacing w:after="0" w:line="240" w:lineRule="auto"/>
              <w:jc w:val="right"/>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20.241,95</w:t>
            </w:r>
          </w:p>
        </w:tc>
        <w:tc>
          <w:tcPr>
            <w:tcW w:w="1701" w:type="dxa"/>
            <w:noWrap/>
            <w:vAlign w:val="center"/>
            <w:hideMark/>
          </w:tcPr>
          <w:p w14:paraId="5151E86D" w14:textId="77777777" w:rsidR="00E60F42" w:rsidRPr="00E60F42" w:rsidRDefault="00E60F42" w:rsidP="00E60F42">
            <w:pPr>
              <w:spacing w:after="0" w:line="240" w:lineRule="auto"/>
              <w:jc w:val="right"/>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16.239,73</w:t>
            </w:r>
          </w:p>
        </w:tc>
      </w:tr>
      <w:tr w:rsidR="00E60F42" w:rsidRPr="00E60F42" w14:paraId="07643D00" w14:textId="77777777" w:rsidTr="00E60F42">
        <w:trPr>
          <w:trHeight w:val="282"/>
        </w:trPr>
        <w:tc>
          <w:tcPr>
            <w:tcW w:w="5790" w:type="dxa"/>
            <w:gridSpan w:val="6"/>
            <w:vAlign w:val="center"/>
            <w:hideMark/>
          </w:tcPr>
          <w:p w14:paraId="34120C4F" w14:textId="77777777" w:rsidR="00E60F42" w:rsidRPr="00E60F42" w:rsidRDefault="00E60F42" w:rsidP="00E60F42">
            <w:pPr>
              <w:spacing w:after="0" w:line="240" w:lineRule="auto"/>
              <w:rPr>
                <w:rFonts w:ascii="Arial" w:eastAsia="Times New Roman" w:hAnsi="Arial" w:cs="Arial"/>
                <w:color w:val="0000FF"/>
                <w:kern w:val="0"/>
                <w:sz w:val="18"/>
                <w:szCs w:val="18"/>
                <w:lang w:eastAsia="hr-HR"/>
                <w14:ligatures w14:val="none"/>
              </w:rPr>
            </w:pPr>
            <w:r w:rsidRPr="00E60F42">
              <w:rPr>
                <w:rFonts w:ascii="Arial" w:eastAsia="Times New Roman" w:hAnsi="Arial" w:cs="Arial"/>
                <w:color w:val="0000FF"/>
                <w:kern w:val="0"/>
                <w:sz w:val="18"/>
                <w:szCs w:val="18"/>
                <w:lang w:eastAsia="hr-HR"/>
                <w14:ligatures w14:val="none"/>
              </w:rPr>
              <w:t>III. KRATKOTRAJNA FINANCIJSKA IMOVINA (AOP 054 do 062)</w:t>
            </w:r>
          </w:p>
        </w:tc>
        <w:tc>
          <w:tcPr>
            <w:tcW w:w="851" w:type="dxa"/>
            <w:noWrap/>
            <w:vAlign w:val="center"/>
            <w:hideMark/>
          </w:tcPr>
          <w:p w14:paraId="336EF829" w14:textId="77777777" w:rsidR="00E60F42" w:rsidRPr="00E60F42" w:rsidRDefault="00E60F42" w:rsidP="00E60F42">
            <w:pPr>
              <w:spacing w:after="0" w:line="240" w:lineRule="auto"/>
              <w:jc w:val="center"/>
              <w:rPr>
                <w:rFonts w:ascii="Arial" w:eastAsia="Times New Roman" w:hAnsi="Arial" w:cs="Arial"/>
                <w:b/>
                <w:bCs/>
                <w:kern w:val="0"/>
                <w:sz w:val="18"/>
                <w:szCs w:val="18"/>
                <w:lang w:eastAsia="hr-HR"/>
                <w14:ligatures w14:val="none"/>
              </w:rPr>
            </w:pPr>
            <w:r w:rsidRPr="00E60F42">
              <w:rPr>
                <w:rFonts w:ascii="Arial" w:eastAsia="Times New Roman" w:hAnsi="Arial" w:cs="Arial"/>
                <w:b/>
                <w:bCs/>
                <w:kern w:val="0"/>
                <w:sz w:val="18"/>
                <w:szCs w:val="18"/>
                <w:lang w:eastAsia="hr-HR"/>
                <w14:ligatures w14:val="none"/>
              </w:rPr>
              <w:t>053</w:t>
            </w:r>
          </w:p>
        </w:tc>
        <w:tc>
          <w:tcPr>
            <w:tcW w:w="730" w:type="dxa"/>
            <w:noWrap/>
            <w:vAlign w:val="center"/>
            <w:hideMark/>
          </w:tcPr>
          <w:p w14:paraId="4332FEFB" w14:textId="77777777" w:rsidR="00E60F42" w:rsidRPr="00E60F42" w:rsidRDefault="00E60F42" w:rsidP="00E60F42">
            <w:pPr>
              <w:spacing w:after="0" w:line="240" w:lineRule="auto"/>
              <w:rPr>
                <w:rFonts w:ascii="Arial" w:eastAsia="Times New Roman" w:hAnsi="Arial" w:cs="Arial"/>
                <w:b/>
                <w:bCs/>
                <w:kern w:val="0"/>
                <w:sz w:val="18"/>
                <w:szCs w:val="18"/>
                <w:lang w:eastAsia="hr-HR"/>
                <w14:ligatures w14:val="none"/>
              </w:rPr>
            </w:pPr>
            <w:r w:rsidRPr="00E60F42">
              <w:rPr>
                <w:rFonts w:ascii="Arial" w:eastAsia="Times New Roman" w:hAnsi="Arial" w:cs="Arial"/>
                <w:b/>
                <w:bCs/>
                <w:kern w:val="0"/>
                <w:sz w:val="18"/>
                <w:szCs w:val="18"/>
                <w:lang w:eastAsia="hr-HR"/>
                <w14:ligatures w14:val="none"/>
              </w:rPr>
              <w:t> </w:t>
            </w:r>
          </w:p>
        </w:tc>
        <w:tc>
          <w:tcPr>
            <w:tcW w:w="1276" w:type="dxa"/>
            <w:noWrap/>
            <w:vAlign w:val="center"/>
            <w:hideMark/>
          </w:tcPr>
          <w:p w14:paraId="166CC4F8" w14:textId="77777777" w:rsidR="00E60F42" w:rsidRPr="00E60F42" w:rsidRDefault="00E60F42" w:rsidP="00E60F42">
            <w:pPr>
              <w:spacing w:after="0" w:line="240" w:lineRule="auto"/>
              <w:jc w:val="right"/>
              <w:rPr>
                <w:rFonts w:ascii="Arial" w:eastAsia="Times New Roman" w:hAnsi="Arial" w:cs="Arial"/>
                <w:color w:val="0000FF"/>
                <w:kern w:val="0"/>
                <w:sz w:val="18"/>
                <w:szCs w:val="18"/>
                <w:lang w:eastAsia="hr-HR"/>
                <w14:ligatures w14:val="none"/>
              </w:rPr>
            </w:pPr>
            <w:r w:rsidRPr="00E60F42">
              <w:rPr>
                <w:rFonts w:ascii="Arial" w:eastAsia="Times New Roman" w:hAnsi="Arial" w:cs="Arial"/>
                <w:color w:val="0000FF"/>
                <w:kern w:val="0"/>
                <w:sz w:val="18"/>
                <w:szCs w:val="18"/>
                <w:lang w:eastAsia="hr-HR"/>
                <w14:ligatures w14:val="none"/>
              </w:rPr>
              <w:t>22,82</w:t>
            </w:r>
          </w:p>
        </w:tc>
        <w:tc>
          <w:tcPr>
            <w:tcW w:w="1701" w:type="dxa"/>
            <w:noWrap/>
            <w:vAlign w:val="center"/>
            <w:hideMark/>
          </w:tcPr>
          <w:p w14:paraId="65CD1324" w14:textId="77777777" w:rsidR="00E60F42" w:rsidRPr="00E60F42" w:rsidRDefault="00E60F42" w:rsidP="00E60F42">
            <w:pPr>
              <w:spacing w:after="0" w:line="240" w:lineRule="auto"/>
              <w:jc w:val="right"/>
              <w:rPr>
                <w:rFonts w:ascii="Arial" w:eastAsia="Times New Roman" w:hAnsi="Arial" w:cs="Arial"/>
                <w:color w:val="0000FF"/>
                <w:kern w:val="0"/>
                <w:sz w:val="18"/>
                <w:szCs w:val="18"/>
                <w:lang w:eastAsia="hr-HR"/>
                <w14:ligatures w14:val="none"/>
              </w:rPr>
            </w:pPr>
            <w:r w:rsidRPr="00E60F42">
              <w:rPr>
                <w:rFonts w:ascii="Arial" w:eastAsia="Times New Roman" w:hAnsi="Arial" w:cs="Arial"/>
                <w:color w:val="0000FF"/>
                <w:kern w:val="0"/>
                <w:sz w:val="18"/>
                <w:szCs w:val="18"/>
                <w:lang w:eastAsia="hr-HR"/>
                <w14:ligatures w14:val="none"/>
              </w:rPr>
              <w:t>22,82</w:t>
            </w:r>
          </w:p>
        </w:tc>
      </w:tr>
      <w:tr w:rsidR="00E60F42" w:rsidRPr="00E60F42" w14:paraId="4F7ABBA3" w14:textId="77777777" w:rsidTr="00E60F42">
        <w:trPr>
          <w:trHeight w:val="282"/>
        </w:trPr>
        <w:tc>
          <w:tcPr>
            <w:tcW w:w="5790" w:type="dxa"/>
            <w:gridSpan w:val="6"/>
            <w:vAlign w:val="center"/>
            <w:hideMark/>
          </w:tcPr>
          <w:p w14:paraId="2B84D236" w14:textId="77777777" w:rsidR="00E60F42" w:rsidRPr="00E60F42" w:rsidRDefault="00E60F42" w:rsidP="00E60F42">
            <w:pPr>
              <w:spacing w:after="0" w:line="240" w:lineRule="auto"/>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xml:space="preserve">     1. Ulaganja u udjele (dionice) poduzetnika unutar grupe</w:t>
            </w:r>
          </w:p>
        </w:tc>
        <w:tc>
          <w:tcPr>
            <w:tcW w:w="851" w:type="dxa"/>
            <w:noWrap/>
            <w:vAlign w:val="center"/>
            <w:hideMark/>
          </w:tcPr>
          <w:p w14:paraId="218137B6" w14:textId="77777777" w:rsidR="00E60F42" w:rsidRPr="00E60F42" w:rsidRDefault="00E60F42" w:rsidP="00E60F42">
            <w:pPr>
              <w:spacing w:after="0" w:line="240" w:lineRule="auto"/>
              <w:jc w:val="center"/>
              <w:rPr>
                <w:rFonts w:ascii="Arial" w:eastAsia="Times New Roman" w:hAnsi="Arial" w:cs="Arial"/>
                <w:b/>
                <w:bCs/>
                <w:kern w:val="0"/>
                <w:sz w:val="18"/>
                <w:szCs w:val="18"/>
                <w:lang w:eastAsia="hr-HR"/>
                <w14:ligatures w14:val="none"/>
              </w:rPr>
            </w:pPr>
            <w:r w:rsidRPr="00E60F42">
              <w:rPr>
                <w:rFonts w:ascii="Arial" w:eastAsia="Times New Roman" w:hAnsi="Arial" w:cs="Arial"/>
                <w:b/>
                <w:bCs/>
                <w:kern w:val="0"/>
                <w:sz w:val="18"/>
                <w:szCs w:val="18"/>
                <w:lang w:eastAsia="hr-HR"/>
                <w14:ligatures w14:val="none"/>
              </w:rPr>
              <w:t>054</w:t>
            </w:r>
          </w:p>
        </w:tc>
        <w:tc>
          <w:tcPr>
            <w:tcW w:w="730" w:type="dxa"/>
            <w:noWrap/>
            <w:vAlign w:val="center"/>
            <w:hideMark/>
          </w:tcPr>
          <w:p w14:paraId="75430FA4" w14:textId="77777777" w:rsidR="00E60F42" w:rsidRPr="00E60F42" w:rsidRDefault="00E60F42" w:rsidP="00E60F42">
            <w:pPr>
              <w:spacing w:after="0" w:line="240" w:lineRule="auto"/>
              <w:rPr>
                <w:rFonts w:ascii="Arial" w:eastAsia="Times New Roman" w:hAnsi="Arial" w:cs="Arial"/>
                <w:b/>
                <w:bCs/>
                <w:kern w:val="0"/>
                <w:sz w:val="18"/>
                <w:szCs w:val="18"/>
                <w:lang w:eastAsia="hr-HR"/>
                <w14:ligatures w14:val="none"/>
              </w:rPr>
            </w:pPr>
            <w:r w:rsidRPr="00E60F42">
              <w:rPr>
                <w:rFonts w:ascii="Arial" w:eastAsia="Times New Roman" w:hAnsi="Arial" w:cs="Arial"/>
                <w:b/>
                <w:bCs/>
                <w:kern w:val="0"/>
                <w:sz w:val="18"/>
                <w:szCs w:val="18"/>
                <w:lang w:eastAsia="hr-HR"/>
                <w14:ligatures w14:val="none"/>
              </w:rPr>
              <w:t> </w:t>
            </w:r>
          </w:p>
        </w:tc>
        <w:tc>
          <w:tcPr>
            <w:tcW w:w="1276" w:type="dxa"/>
            <w:noWrap/>
            <w:vAlign w:val="center"/>
            <w:hideMark/>
          </w:tcPr>
          <w:p w14:paraId="28BBEE35" w14:textId="77777777" w:rsidR="00E60F42" w:rsidRPr="00E60F42" w:rsidRDefault="00E60F42" w:rsidP="00E60F42">
            <w:pPr>
              <w:spacing w:after="0" w:line="240" w:lineRule="auto"/>
              <w:jc w:val="right"/>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w:t>
            </w:r>
          </w:p>
        </w:tc>
        <w:tc>
          <w:tcPr>
            <w:tcW w:w="1701" w:type="dxa"/>
            <w:noWrap/>
            <w:vAlign w:val="center"/>
            <w:hideMark/>
          </w:tcPr>
          <w:p w14:paraId="4CAE22D2" w14:textId="77777777" w:rsidR="00E60F42" w:rsidRPr="00E60F42" w:rsidRDefault="00E60F42" w:rsidP="00E60F42">
            <w:pPr>
              <w:spacing w:after="0" w:line="240" w:lineRule="auto"/>
              <w:jc w:val="right"/>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w:t>
            </w:r>
          </w:p>
        </w:tc>
      </w:tr>
      <w:tr w:rsidR="00E60F42" w:rsidRPr="00E60F42" w14:paraId="59950771" w14:textId="77777777" w:rsidTr="00E60F42">
        <w:trPr>
          <w:trHeight w:val="282"/>
        </w:trPr>
        <w:tc>
          <w:tcPr>
            <w:tcW w:w="5790" w:type="dxa"/>
            <w:gridSpan w:val="6"/>
            <w:vAlign w:val="center"/>
            <w:hideMark/>
          </w:tcPr>
          <w:p w14:paraId="327D44E4" w14:textId="77777777" w:rsidR="00E60F42" w:rsidRPr="00E60F42" w:rsidRDefault="00E60F42" w:rsidP="00E60F42">
            <w:pPr>
              <w:spacing w:after="0" w:line="240" w:lineRule="auto"/>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xml:space="preserve">     2. Ulaganja u ostale vrijednosne papire poduzetnika unutar grupe</w:t>
            </w:r>
          </w:p>
        </w:tc>
        <w:tc>
          <w:tcPr>
            <w:tcW w:w="851" w:type="dxa"/>
            <w:noWrap/>
            <w:vAlign w:val="center"/>
            <w:hideMark/>
          </w:tcPr>
          <w:p w14:paraId="0AC8AF28" w14:textId="77777777" w:rsidR="00E60F42" w:rsidRPr="00E60F42" w:rsidRDefault="00E60F42" w:rsidP="00E60F42">
            <w:pPr>
              <w:spacing w:after="0" w:line="240" w:lineRule="auto"/>
              <w:jc w:val="center"/>
              <w:rPr>
                <w:rFonts w:ascii="Arial" w:eastAsia="Times New Roman" w:hAnsi="Arial" w:cs="Arial"/>
                <w:b/>
                <w:bCs/>
                <w:kern w:val="0"/>
                <w:sz w:val="18"/>
                <w:szCs w:val="18"/>
                <w:lang w:eastAsia="hr-HR"/>
                <w14:ligatures w14:val="none"/>
              </w:rPr>
            </w:pPr>
            <w:r w:rsidRPr="00E60F42">
              <w:rPr>
                <w:rFonts w:ascii="Arial" w:eastAsia="Times New Roman" w:hAnsi="Arial" w:cs="Arial"/>
                <w:b/>
                <w:bCs/>
                <w:kern w:val="0"/>
                <w:sz w:val="18"/>
                <w:szCs w:val="18"/>
                <w:lang w:eastAsia="hr-HR"/>
                <w14:ligatures w14:val="none"/>
              </w:rPr>
              <w:t>055</w:t>
            </w:r>
          </w:p>
        </w:tc>
        <w:tc>
          <w:tcPr>
            <w:tcW w:w="730" w:type="dxa"/>
            <w:noWrap/>
            <w:vAlign w:val="center"/>
            <w:hideMark/>
          </w:tcPr>
          <w:p w14:paraId="4FF43A37" w14:textId="77777777" w:rsidR="00E60F42" w:rsidRPr="00E60F42" w:rsidRDefault="00E60F42" w:rsidP="00E60F42">
            <w:pPr>
              <w:spacing w:after="0" w:line="240" w:lineRule="auto"/>
              <w:rPr>
                <w:rFonts w:ascii="Arial" w:eastAsia="Times New Roman" w:hAnsi="Arial" w:cs="Arial"/>
                <w:b/>
                <w:bCs/>
                <w:kern w:val="0"/>
                <w:sz w:val="18"/>
                <w:szCs w:val="18"/>
                <w:lang w:eastAsia="hr-HR"/>
                <w14:ligatures w14:val="none"/>
              </w:rPr>
            </w:pPr>
            <w:r w:rsidRPr="00E60F42">
              <w:rPr>
                <w:rFonts w:ascii="Arial" w:eastAsia="Times New Roman" w:hAnsi="Arial" w:cs="Arial"/>
                <w:b/>
                <w:bCs/>
                <w:kern w:val="0"/>
                <w:sz w:val="18"/>
                <w:szCs w:val="18"/>
                <w:lang w:eastAsia="hr-HR"/>
                <w14:ligatures w14:val="none"/>
              </w:rPr>
              <w:t> </w:t>
            </w:r>
          </w:p>
        </w:tc>
        <w:tc>
          <w:tcPr>
            <w:tcW w:w="1276" w:type="dxa"/>
            <w:noWrap/>
            <w:vAlign w:val="center"/>
            <w:hideMark/>
          </w:tcPr>
          <w:p w14:paraId="676A4205" w14:textId="77777777" w:rsidR="00E60F42" w:rsidRPr="00E60F42" w:rsidRDefault="00E60F42" w:rsidP="00E60F42">
            <w:pPr>
              <w:spacing w:after="0" w:line="240" w:lineRule="auto"/>
              <w:jc w:val="right"/>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w:t>
            </w:r>
          </w:p>
        </w:tc>
        <w:tc>
          <w:tcPr>
            <w:tcW w:w="1701" w:type="dxa"/>
            <w:noWrap/>
            <w:vAlign w:val="center"/>
            <w:hideMark/>
          </w:tcPr>
          <w:p w14:paraId="7273A530" w14:textId="77777777" w:rsidR="00E60F42" w:rsidRPr="00E60F42" w:rsidRDefault="00E60F42" w:rsidP="00E60F42">
            <w:pPr>
              <w:spacing w:after="0" w:line="240" w:lineRule="auto"/>
              <w:jc w:val="right"/>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w:t>
            </w:r>
          </w:p>
        </w:tc>
      </w:tr>
      <w:tr w:rsidR="00E60F42" w:rsidRPr="00E60F42" w14:paraId="2E969C16" w14:textId="77777777" w:rsidTr="00E60F42">
        <w:trPr>
          <w:trHeight w:val="282"/>
        </w:trPr>
        <w:tc>
          <w:tcPr>
            <w:tcW w:w="5790" w:type="dxa"/>
            <w:gridSpan w:val="6"/>
            <w:vAlign w:val="center"/>
            <w:hideMark/>
          </w:tcPr>
          <w:p w14:paraId="454B4E32" w14:textId="77777777" w:rsidR="00E60F42" w:rsidRPr="00E60F42" w:rsidRDefault="00E60F42" w:rsidP="00E60F42">
            <w:pPr>
              <w:spacing w:after="0" w:line="240" w:lineRule="auto"/>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xml:space="preserve">     3. Dani zajmovi, depoziti i slično poduzetnicima unutar grupe</w:t>
            </w:r>
          </w:p>
        </w:tc>
        <w:tc>
          <w:tcPr>
            <w:tcW w:w="851" w:type="dxa"/>
            <w:noWrap/>
            <w:vAlign w:val="center"/>
            <w:hideMark/>
          </w:tcPr>
          <w:p w14:paraId="7503AD53" w14:textId="77777777" w:rsidR="00E60F42" w:rsidRPr="00E60F42" w:rsidRDefault="00E60F42" w:rsidP="00E60F42">
            <w:pPr>
              <w:spacing w:after="0" w:line="240" w:lineRule="auto"/>
              <w:jc w:val="center"/>
              <w:rPr>
                <w:rFonts w:ascii="Arial" w:eastAsia="Times New Roman" w:hAnsi="Arial" w:cs="Arial"/>
                <w:b/>
                <w:bCs/>
                <w:kern w:val="0"/>
                <w:sz w:val="18"/>
                <w:szCs w:val="18"/>
                <w:lang w:eastAsia="hr-HR"/>
                <w14:ligatures w14:val="none"/>
              </w:rPr>
            </w:pPr>
            <w:r w:rsidRPr="00E60F42">
              <w:rPr>
                <w:rFonts w:ascii="Arial" w:eastAsia="Times New Roman" w:hAnsi="Arial" w:cs="Arial"/>
                <w:b/>
                <w:bCs/>
                <w:kern w:val="0"/>
                <w:sz w:val="18"/>
                <w:szCs w:val="18"/>
                <w:lang w:eastAsia="hr-HR"/>
                <w14:ligatures w14:val="none"/>
              </w:rPr>
              <w:t>056</w:t>
            </w:r>
          </w:p>
        </w:tc>
        <w:tc>
          <w:tcPr>
            <w:tcW w:w="730" w:type="dxa"/>
            <w:noWrap/>
            <w:vAlign w:val="center"/>
            <w:hideMark/>
          </w:tcPr>
          <w:p w14:paraId="291D4F33" w14:textId="77777777" w:rsidR="00E60F42" w:rsidRPr="00E60F42" w:rsidRDefault="00E60F42" w:rsidP="00E60F42">
            <w:pPr>
              <w:spacing w:after="0" w:line="240" w:lineRule="auto"/>
              <w:rPr>
                <w:rFonts w:ascii="Arial" w:eastAsia="Times New Roman" w:hAnsi="Arial" w:cs="Arial"/>
                <w:b/>
                <w:bCs/>
                <w:kern w:val="0"/>
                <w:sz w:val="18"/>
                <w:szCs w:val="18"/>
                <w:lang w:eastAsia="hr-HR"/>
                <w14:ligatures w14:val="none"/>
              </w:rPr>
            </w:pPr>
            <w:r w:rsidRPr="00E60F42">
              <w:rPr>
                <w:rFonts w:ascii="Arial" w:eastAsia="Times New Roman" w:hAnsi="Arial" w:cs="Arial"/>
                <w:b/>
                <w:bCs/>
                <w:kern w:val="0"/>
                <w:sz w:val="18"/>
                <w:szCs w:val="18"/>
                <w:lang w:eastAsia="hr-HR"/>
                <w14:ligatures w14:val="none"/>
              </w:rPr>
              <w:t> </w:t>
            </w:r>
          </w:p>
        </w:tc>
        <w:tc>
          <w:tcPr>
            <w:tcW w:w="1276" w:type="dxa"/>
            <w:noWrap/>
            <w:vAlign w:val="center"/>
            <w:hideMark/>
          </w:tcPr>
          <w:p w14:paraId="64742FB7" w14:textId="77777777" w:rsidR="00E60F42" w:rsidRPr="00E60F42" w:rsidRDefault="00E60F42" w:rsidP="00E60F42">
            <w:pPr>
              <w:spacing w:after="0" w:line="240" w:lineRule="auto"/>
              <w:jc w:val="right"/>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w:t>
            </w:r>
          </w:p>
        </w:tc>
        <w:tc>
          <w:tcPr>
            <w:tcW w:w="1701" w:type="dxa"/>
            <w:noWrap/>
            <w:vAlign w:val="center"/>
            <w:hideMark/>
          </w:tcPr>
          <w:p w14:paraId="585777AA" w14:textId="77777777" w:rsidR="00E60F42" w:rsidRPr="00E60F42" w:rsidRDefault="00E60F42" w:rsidP="00E60F42">
            <w:pPr>
              <w:spacing w:after="0" w:line="240" w:lineRule="auto"/>
              <w:jc w:val="right"/>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w:t>
            </w:r>
          </w:p>
        </w:tc>
      </w:tr>
      <w:tr w:rsidR="00E60F42" w:rsidRPr="00E60F42" w14:paraId="187760FE" w14:textId="77777777" w:rsidTr="00E60F42">
        <w:trPr>
          <w:trHeight w:val="499"/>
        </w:trPr>
        <w:tc>
          <w:tcPr>
            <w:tcW w:w="5790" w:type="dxa"/>
            <w:gridSpan w:val="6"/>
            <w:vAlign w:val="center"/>
            <w:hideMark/>
          </w:tcPr>
          <w:p w14:paraId="62EEBDF9" w14:textId="77777777" w:rsidR="00E60F42" w:rsidRPr="00E60F42" w:rsidRDefault="00E60F42" w:rsidP="00E60F42">
            <w:pPr>
              <w:spacing w:after="0" w:line="240" w:lineRule="auto"/>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xml:space="preserve">     4. Ulaganja u udjele (dionice) društava povezanih</w:t>
            </w:r>
            <w:r w:rsidRPr="00E60F42">
              <w:rPr>
                <w:rFonts w:ascii="Arial" w:eastAsia="Times New Roman" w:hAnsi="Arial" w:cs="Arial"/>
                <w:kern w:val="0"/>
                <w:sz w:val="18"/>
                <w:szCs w:val="18"/>
                <w:lang w:eastAsia="hr-HR"/>
                <w14:ligatures w14:val="none"/>
              </w:rPr>
              <w:br/>
              <w:t xml:space="preserve">         sudjelujućim interesom</w:t>
            </w:r>
          </w:p>
        </w:tc>
        <w:tc>
          <w:tcPr>
            <w:tcW w:w="851" w:type="dxa"/>
            <w:noWrap/>
            <w:vAlign w:val="center"/>
            <w:hideMark/>
          </w:tcPr>
          <w:p w14:paraId="7BFAEC52" w14:textId="77777777" w:rsidR="00E60F42" w:rsidRPr="00E60F42" w:rsidRDefault="00E60F42" w:rsidP="00E60F42">
            <w:pPr>
              <w:spacing w:after="0" w:line="240" w:lineRule="auto"/>
              <w:jc w:val="center"/>
              <w:rPr>
                <w:rFonts w:ascii="Arial" w:eastAsia="Times New Roman" w:hAnsi="Arial" w:cs="Arial"/>
                <w:b/>
                <w:bCs/>
                <w:kern w:val="0"/>
                <w:sz w:val="18"/>
                <w:szCs w:val="18"/>
                <w:lang w:eastAsia="hr-HR"/>
                <w14:ligatures w14:val="none"/>
              </w:rPr>
            </w:pPr>
            <w:r w:rsidRPr="00E60F42">
              <w:rPr>
                <w:rFonts w:ascii="Arial" w:eastAsia="Times New Roman" w:hAnsi="Arial" w:cs="Arial"/>
                <w:b/>
                <w:bCs/>
                <w:kern w:val="0"/>
                <w:sz w:val="18"/>
                <w:szCs w:val="18"/>
                <w:lang w:eastAsia="hr-HR"/>
                <w14:ligatures w14:val="none"/>
              </w:rPr>
              <w:t>057</w:t>
            </w:r>
          </w:p>
        </w:tc>
        <w:tc>
          <w:tcPr>
            <w:tcW w:w="730" w:type="dxa"/>
            <w:noWrap/>
            <w:vAlign w:val="center"/>
            <w:hideMark/>
          </w:tcPr>
          <w:p w14:paraId="6448F116" w14:textId="77777777" w:rsidR="00E60F42" w:rsidRPr="00E60F42" w:rsidRDefault="00E60F42" w:rsidP="00E60F42">
            <w:pPr>
              <w:spacing w:after="0" w:line="240" w:lineRule="auto"/>
              <w:rPr>
                <w:rFonts w:ascii="Arial" w:eastAsia="Times New Roman" w:hAnsi="Arial" w:cs="Arial"/>
                <w:b/>
                <w:bCs/>
                <w:kern w:val="0"/>
                <w:sz w:val="18"/>
                <w:szCs w:val="18"/>
                <w:lang w:eastAsia="hr-HR"/>
                <w14:ligatures w14:val="none"/>
              </w:rPr>
            </w:pPr>
            <w:r w:rsidRPr="00E60F42">
              <w:rPr>
                <w:rFonts w:ascii="Arial" w:eastAsia="Times New Roman" w:hAnsi="Arial" w:cs="Arial"/>
                <w:b/>
                <w:bCs/>
                <w:kern w:val="0"/>
                <w:sz w:val="18"/>
                <w:szCs w:val="18"/>
                <w:lang w:eastAsia="hr-HR"/>
                <w14:ligatures w14:val="none"/>
              </w:rPr>
              <w:t> </w:t>
            </w:r>
          </w:p>
        </w:tc>
        <w:tc>
          <w:tcPr>
            <w:tcW w:w="1276" w:type="dxa"/>
            <w:noWrap/>
            <w:vAlign w:val="center"/>
            <w:hideMark/>
          </w:tcPr>
          <w:p w14:paraId="5D55B707" w14:textId="77777777" w:rsidR="00E60F42" w:rsidRPr="00E60F42" w:rsidRDefault="00E60F42" w:rsidP="00E60F42">
            <w:pPr>
              <w:spacing w:after="0" w:line="240" w:lineRule="auto"/>
              <w:jc w:val="right"/>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w:t>
            </w:r>
          </w:p>
        </w:tc>
        <w:tc>
          <w:tcPr>
            <w:tcW w:w="1701" w:type="dxa"/>
            <w:noWrap/>
            <w:vAlign w:val="center"/>
            <w:hideMark/>
          </w:tcPr>
          <w:p w14:paraId="3C5B5FCF" w14:textId="77777777" w:rsidR="00E60F42" w:rsidRPr="00E60F42" w:rsidRDefault="00E60F42" w:rsidP="00E60F42">
            <w:pPr>
              <w:spacing w:after="0" w:line="240" w:lineRule="auto"/>
              <w:jc w:val="right"/>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w:t>
            </w:r>
          </w:p>
        </w:tc>
      </w:tr>
      <w:tr w:rsidR="00E60F42" w:rsidRPr="00E60F42" w14:paraId="17C00CFE" w14:textId="77777777" w:rsidTr="00E60F42">
        <w:trPr>
          <w:trHeight w:val="499"/>
        </w:trPr>
        <w:tc>
          <w:tcPr>
            <w:tcW w:w="5790" w:type="dxa"/>
            <w:gridSpan w:val="6"/>
            <w:vAlign w:val="center"/>
            <w:hideMark/>
          </w:tcPr>
          <w:p w14:paraId="36D0AD1E" w14:textId="77777777" w:rsidR="00E60F42" w:rsidRPr="00E60F42" w:rsidRDefault="00E60F42" w:rsidP="00E60F42">
            <w:pPr>
              <w:spacing w:after="0" w:line="240" w:lineRule="auto"/>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xml:space="preserve">     5. Ulaganja u ostale vrijednosne papire društava povezanih</w:t>
            </w:r>
            <w:r w:rsidRPr="00E60F42">
              <w:rPr>
                <w:rFonts w:ascii="Arial" w:eastAsia="Times New Roman" w:hAnsi="Arial" w:cs="Arial"/>
                <w:kern w:val="0"/>
                <w:sz w:val="18"/>
                <w:szCs w:val="18"/>
                <w:lang w:eastAsia="hr-HR"/>
                <w14:ligatures w14:val="none"/>
              </w:rPr>
              <w:br/>
              <w:t xml:space="preserve">         sudjelujućim interesom</w:t>
            </w:r>
          </w:p>
        </w:tc>
        <w:tc>
          <w:tcPr>
            <w:tcW w:w="851" w:type="dxa"/>
            <w:noWrap/>
            <w:vAlign w:val="center"/>
            <w:hideMark/>
          </w:tcPr>
          <w:p w14:paraId="7E8E1E41" w14:textId="77777777" w:rsidR="00E60F42" w:rsidRPr="00E60F42" w:rsidRDefault="00E60F42" w:rsidP="00E60F42">
            <w:pPr>
              <w:spacing w:after="0" w:line="240" w:lineRule="auto"/>
              <w:jc w:val="center"/>
              <w:rPr>
                <w:rFonts w:ascii="Arial" w:eastAsia="Times New Roman" w:hAnsi="Arial" w:cs="Arial"/>
                <w:b/>
                <w:bCs/>
                <w:kern w:val="0"/>
                <w:sz w:val="18"/>
                <w:szCs w:val="18"/>
                <w:lang w:eastAsia="hr-HR"/>
                <w14:ligatures w14:val="none"/>
              </w:rPr>
            </w:pPr>
            <w:r w:rsidRPr="00E60F42">
              <w:rPr>
                <w:rFonts w:ascii="Arial" w:eastAsia="Times New Roman" w:hAnsi="Arial" w:cs="Arial"/>
                <w:b/>
                <w:bCs/>
                <w:kern w:val="0"/>
                <w:sz w:val="18"/>
                <w:szCs w:val="18"/>
                <w:lang w:eastAsia="hr-HR"/>
                <w14:ligatures w14:val="none"/>
              </w:rPr>
              <w:t>058</w:t>
            </w:r>
          </w:p>
        </w:tc>
        <w:tc>
          <w:tcPr>
            <w:tcW w:w="730" w:type="dxa"/>
            <w:noWrap/>
            <w:vAlign w:val="center"/>
            <w:hideMark/>
          </w:tcPr>
          <w:p w14:paraId="2D2B92F5" w14:textId="77777777" w:rsidR="00E60F42" w:rsidRPr="00E60F42" w:rsidRDefault="00E60F42" w:rsidP="00E60F42">
            <w:pPr>
              <w:spacing w:after="0" w:line="240" w:lineRule="auto"/>
              <w:rPr>
                <w:rFonts w:ascii="Arial" w:eastAsia="Times New Roman" w:hAnsi="Arial" w:cs="Arial"/>
                <w:b/>
                <w:bCs/>
                <w:kern w:val="0"/>
                <w:sz w:val="18"/>
                <w:szCs w:val="18"/>
                <w:lang w:eastAsia="hr-HR"/>
                <w14:ligatures w14:val="none"/>
              </w:rPr>
            </w:pPr>
            <w:r w:rsidRPr="00E60F42">
              <w:rPr>
                <w:rFonts w:ascii="Arial" w:eastAsia="Times New Roman" w:hAnsi="Arial" w:cs="Arial"/>
                <w:b/>
                <w:bCs/>
                <w:kern w:val="0"/>
                <w:sz w:val="18"/>
                <w:szCs w:val="18"/>
                <w:lang w:eastAsia="hr-HR"/>
                <w14:ligatures w14:val="none"/>
              </w:rPr>
              <w:t> </w:t>
            </w:r>
          </w:p>
        </w:tc>
        <w:tc>
          <w:tcPr>
            <w:tcW w:w="1276" w:type="dxa"/>
            <w:noWrap/>
            <w:vAlign w:val="center"/>
            <w:hideMark/>
          </w:tcPr>
          <w:p w14:paraId="7BB197D8" w14:textId="77777777" w:rsidR="00E60F42" w:rsidRPr="00E60F42" w:rsidRDefault="00E60F42" w:rsidP="00E60F42">
            <w:pPr>
              <w:spacing w:after="0" w:line="240" w:lineRule="auto"/>
              <w:jc w:val="right"/>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w:t>
            </w:r>
          </w:p>
        </w:tc>
        <w:tc>
          <w:tcPr>
            <w:tcW w:w="1701" w:type="dxa"/>
            <w:noWrap/>
            <w:vAlign w:val="center"/>
            <w:hideMark/>
          </w:tcPr>
          <w:p w14:paraId="671B2750" w14:textId="77777777" w:rsidR="00E60F42" w:rsidRPr="00E60F42" w:rsidRDefault="00E60F42" w:rsidP="00E60F42">
            <w:pPr>
              <w:spacing w:after="0" w:line="240" w:lineRule="auto"/>
              <w:jc w:val="right"/>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w:t>
            </w:r>
          </w:p>
        </w:tc>
      </w:tr>
      <w:tr w:rsidR="00E60F42" w:rsidRPr="00E60F42" w14:paraId="3820FED1" w14:textId="77777777" w:rsidTr="00E60F42">
        <w:trPr>
          <w:trHeight w:val="499"/>
        </w:trPr>
        <w:tc>
          <w:tcPr>
            <w:tcW w:w="5790" w:type="dxa"/>
            <w:gridSpan w:val="6"/>
            <w:vAlign w:val="center"/>
            <w:hideMark/>
          </w:tcPr>
          <w:p w14:paraId="3DBF3973" w14:textId="77777777" w:rsidR="00E60F42" w:rsidRPr="00E60F42" w:rsidRDefault="00E60F42" w:rsidP="00E60F42">
            <w:pPr>
              <w:spacing w:after="0" w:line="240" w:lineRule="auto"/>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xml:space="preserve">     6. Dani zajmovi, depoziti i slično društvima povezanim</w:t>
            </w:r>
            <w:r w:rsidRPr="00E60F42">
              <w:rPr>
                <w:rFonts w:ascii="Arial" w:eastAsia="Times New Roman" w:hAnsi="Arial" w:cs="Arial"/>
                <w:kern w:val="0"/>
                <w:sz w:val="18"/>
                <w:szCs w:val="18"/>
                <w:lang w:eastAsia="hr-HR"/>
                <w14:ligatures w14:val="none"/>
              </w:rPr>
              <w:br/>
              <w:t xml:space="preserve">         sudjelujućim interesom</w:t>
            </w:r>
          </w:p>
        </w:tc>
        <w:tc>
          <w:tcPr>
            <w:tcW w:w="851" w:type="dxa"/>
            <w:noWrap/>
            <w:vAlign w:val="center"/>
            <w:hideMark/>
          </w:tcPr>
          <w:p w14:paraId="6C0BCE10" w14:textId="77777777" w:rsidR="00E60F42" w:rsidRPr="00E60F42" w:rsidRDefault="00E60F42" w:rsidP="00E60F42">
            <w:pPr>
              <w:spacing w:after="0" w:line="240" w:lineRule="auto"/>
              <w:jc w:val="center"/>
              <w:rPr>
                <w:rFonts w:ascii="Arial" w:eastAsia="Times New Roman" w:hAnsi="Arial" w:cs="Arial"/>
                <w:b/>
                <w:bCs/>
                <w:kern w:val="0"/>
                <w:sz w:val="18"/>
                <w:szCs w:val="18"/>
                <w:lang w:eastAsia="hr-HR"/>
                <w14:ligatures w14:val="none"/>
              </w:rPr>
            </w:pPr>
            <w:r w:rsidRPr="00E60F42">
              <w:rPr>
                <w:rFonts w:ascii="Arial" w:eastAsia="Times New Roman" w:hAnsi="Arial" w:cs="Arial"/>
                <w:b/>
                <w:bCs/>
                <w:kern w:val="0"/>
                <w:sz w:val="18"/>
                <w:szCs w:val="18"/>
                <w:lang w:eastAsia="hr-HR"/>
                <w14:ligatures w14:val="none"/>
              </w:rPr>
              <w:t>059</w:t>
            </w:r>
          </w:p>
        </w:tc>
        <w:tc>
          <w:tcPr>
            <w:tcW w:w="730" w:type="dxa"/>
            <w:noWrap/>
            <w:vAlign w:val="center"/>
            <w:hideMark/>
          </w:tcPr>
          <w:p w14:paraId="1BED1B20" w14:textId="77777777" w:rsidR="00E60F42" w:rsidRPr="00E60F42" w:rsidRDefault="00E60F42" w:rsidP="00E60F42">
            <w:pPr>
              <w:spacing w:after="0" w:line="240" w:lineRule="auto"/>
              <w:rPr>
                <w:rFonts w:ascii="Arial" w:eastAsia="Times New Roman" w:hAnsi="Arial" w:cs="Arial"/>
                <w:b/>
                <w:bCs/>
                <w:kern w:val="0"/>
                <w:sz w:val="18"/>
                <w:szCs w:val="18"/>
                <w:lang w:eastAsia="hr-HR"/>
                <w14:ligatures w14:val="none"/>
              </w:rPr>
            </w:pPr>
            <w:r w:rsidRPr="00E60F42">
              <w:rPr>
                <w:rFonts w:ascii="Arial" w:eastAsia="Times New Roman" w:hAnsi="Arial" w:cs="Arial"/>
                <w:b/>
                <w:bCs/>
                <w:kern w:val="0"/>
                <w:sz w:val="18"/>
                <w:szCs w:val="18"/>
                <w:lang w:eastAsia="hr-HR"/>
                <w14:ligatures w14:val="none"/>
              </w:rPr>
              <w:t> </w:t>
            </w:r>
          </w:p>
        </w:tc>
        <w:tc>
          <w:tcPr>
            <w:tcW w:w="1276" w:type="dxa"/>
            <w:noWrap/>
            <w:vAlign w:val="center"/>
            <w:hideMark/>
          </w:tcPr>
          <w:p w14:paraId="72364FE5" w14:textId="77777777" w:rsidR="00E60F42" w:rsidRPr="00E60F42" w:rsidRDefault="00E60F42" w:rsidP="00E60F42">
            <w:pPr>
              <w:spacing w:after="0" w:line="240" w:lineRule="auto"/>
              <w:jc w:val="right"/>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w:t>
            </w:r>
          </w:p>
        </w:tc>
        <w:tc>
          <w:tcPr>
            <w:tcW w:w="1701" w:type="dxa"/>
            <w:noWrap/>
            <w:vAlign w:val="center"/>
            <w:hideMark/>
          </w:tcPr>
          <w:p w14:paraId="28A40A04" w14:textId="77777777" w:rsidR="00E60F42" w:rsidRPr="00E60F42" w:rsidRDefault="00E60F42" w:rsidP="00E60F42">
            <w:pPr>
              <w:spacing w:after="0" w:line="240" w:lineRule="auto"/>
              <w:jc w:val="right"/>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w:t>
            </w:r>
          </w:p>
        </w:tc>
      </w:tr>
      <w:tr w:rsidR="00E60F42" w:rsidRPr="00E60F42" w14:paraId="2003BE1B" w14:textId="77777777" w:rsidTr="00E60F42">
        <w:trPr>
          <w:trHeight w:val="282"/>
        </w:trPr>
        <w:tc>
          <w:tcPr>
            <w:tcW w:w="5790" w:type="dxa"/>
            <w:gridSpan w:val="6"/>
            <w:vAlign w:val="center"/>
            <w:hideMark/>
          </w:tcPr>
          <w:p w14:paraId="64DC56B7" w14:textId="77777777" w:rsidR="00E60F42" w:rsidRPr="00E60F42" w:rsidRDefault="00E60F42" w:rsidP="00E60F42">
            <w:pPr>
              <w:spacing w:after="0" w:line="240" w:lineRule="auto"/>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xml:space="preserve">     7. Ulaganja u vrijednosne papire</w:t>
            </w:r>
          </w:p>
        </w:tc>
        <w:tc>
          <w:tcPr>
            <w:tcW w:w="851" w:type="dxa"/>
            <w:noWrap/>
            <w:vAlign w:val="center"/>
            <w:hideMark/>
          </w:tcPr>
          <w:p w14:paraId="73F78C8F" w14:textId="77777777" w:rsidR="00E60F42" w:rsidRPr="00E60F42" w:rsidRDefault="00E60F42" w:rsidP="00E60F42">
            <w:pPr>
              <w:spacing w:after="0" w:line="240" w:lineRule="auto"/>
              <w:jc w:val="center"/>
              <w:rPr>
                <w:rFonts w:ascii="Arial" w:eastAsia="Times New Roman" w:hAnsi="Arial" w:cs="Arial"/>
                <w:b/>
                <w:bCs/>
                <w:kern w:val="0"/>
                <w:sz w:val="18"/>
                <w:szCs w:val="18"/>
                <w:lang w:eastAsia="hr-HR"/>
                <w14:ligatures w14:val="none"/>
              </w:rPr>
            </w:pPr>
            <w:r w:rsidRPr="00E60F42">
              <w:rPr>
                <w:rFonts w:ascii="Arial" w:eastAsia="Times New Roman" w:hAnsi="Arial" w:cs="Arial"/>
                <w:b/>
                <w:bCs/>
                <w:kern w:val="0"/>
                <w:sz w:val="18"/>
                <w:szCs w:val="18"/>
                <w:lang w:eastAsia="hr-HR"/>
                <w14:ligatures w14:val="none"/>
              </w:rPr>
              <w:t>060</w:t>
            </w:r>
          </w:p>
        </w:tc>
        <w:tc>
          <w:tcPr>
            <w:tcW w:w="730" w:type="dxa"/>
            <w:noWrap/>
            <w:vAlign w:val="center"/>
            <w:hideMark/>
          </w:tcPr>
          <w:p w14:paraId="7AD8413B" w14:textId="77777777" w:rsidR="00E60F42" w:rsidRPr="00E60F42" w:rsidRDefault="00E60F42" w:rsidP="00E60F42">
            <w:pPr>
              <w:spacing w:after="0" w:line="240" w:lineRule="auto"/>
              <w:rPr>
                <w:rFonts w:ascii="Arial" w:eastAsia="Times New Roman" w:hAnsi="Arial" w:cs="Arial"/>
                <w:b/>
                <w:bCs/>
                <w:kern w:val="0"/>
                <w:sz w:val="18"/>
                <w:szCs w:val="18"/>
                <w:lang w:eastAsia="hr-HR"/>
                <w14:ligatures w14:val="none"/>
              </w:rPr>
            </w:pPr>
            <w:r w:rsidRPr="00E60F42">
              <w:rPr>
                <w:rFonts w:ascii="Arial" w:eastAsia="Times New Roman" w:hAnsi="Arial" w:cs="Arial"/>
                <w:b/>
                <w:bCs/>
                <w:kern w:val="0"/>
                <w:sz w:val="18"/>
                <w:szCs w:val="18"/>
                <w:lang w:eastAsia="hr-HR"/>
                <w14:ligatures w14:val="none"/>
              </w:rPr>
              <w:t> </w:t>
            </w:r>
          </w:p>
        </w:tc>
        <w:tc>
          <w:tcPr>
            <w:tcW w:w="1276" w:type="dxa"/>
            <w:noWrap/>
            <w:vAlign w:val="center"/>
            <w:hideMark/>
          </w:tcPr>
          <w:p w14:paraId="554B7B3B" w14:textId="77777777" w:rsidR="00E60F42" w:rsidRPr="00E60F42" w:rsidRDefault="00E60F42" w:rsidP="00E60F42">
            <w:pPr>
              <w:spacing w:after="0" w:line="240" w:lineRule="auto"/>
              <w:jc w:val="right"/>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w:t>
            </w:r>
          </w:p>
        </w:tc>
        <w:tc>
          <w:tcPr>
            <w:tcW w:w="1701" w:type="dxa"/>
            <w:noWrap/>
            <w:vAlign w:val="center"/>
            <w:hideMark/>
          </w:tcPr>
          <w:p w14:paraId="4BC35795" w14:textId="77777777" w:rsidR="00E60F42" w:rsidRPr="00E60F42" w:rsidRDefault="00E60F42" w:rsidP="00E60F42">
            <w:pPr>
              <w:spacing w:after="0" w:line="240" w:lineRule="auto"/>
              <w:jc w:val="right"/>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w:t>
            </w:r>
          </w:p>
        </w:tc>
      </w:tr>
      <w:tr w:rsidR="00E60F42" w:rsidRPr="00E60F42" w14:paraId="31925212" w14:textId="77777777" w:rsidTr="00E60F42">
        <w:trPr>
          <w:trHeight w:val="282"/>
        </w:trPr>
        <w:tc>
          <w:tcPr>
            <w:tcW w:w="5790" w:type="dxa"/>
            <w:gridSpan w:val="6"/>
            <w:vAlign w:val="center"/>
            <w:hideMark/>
          </w:tcPr>
          <w:p w14:paraId="4AA0D684" w14:textId="77777777" w:rsidR="00E60F42" w:rsidRPr="00E60F42" w:rsidRDefault="00E60F42" w:rsidP="00E60F42">
            <w:pPr>
              <w:spacing w:after="0" w:line="240" w:lineRule="auto"/>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xml:space="preserve">     8. Dani zajmovi, depoziti i slično</w:t>
            </w:r>
          </w:p>
        </w:tc>
        <w:tc>
          <w:tcPr>
            <w:tcW w:w="851" w:type="dxa"/>
            <w:noWrap/>
            <w:vAlign w:val="center"/>
            <w:hideMark/>
          </w:tcPr>
          <w:p w14:paraId="17527573" w14:textId="77777777" w:rsidR="00E60F42" w:rsidRPr="00E60F42" w:rsidRDefault="00E60F42" w:rsidP="00E60F42">
            <w:pPr>
              <w:spacing w:after="0" w:line="240" w:lineRule="auto"/>
              <w:jc w:val="center"/>
              <w:rPr>
                <w:rFonts w:ascii="Arial" w:eastAsia="Times New Roman" w:hAnsi="Arial" w:cs="Arial"/>
                <w:b/>
                <w:bCs/>
                <w:kern w:val="0"/>
                <w:sz w:val="18"/>
                <w:szCs w:val="18"/>
                <w:lang w:eastAsia="hr-HR"/>
                <w14:ligatures w14:val="none"/>
              </w:rPr>
            </w:pPr>
            <w:r w:rsidRPr="00E60F42">
              <w:rPr>
                <w:rFonts w:ascii="Arial" w:eastAsia="Times New Roman" w:hAnsi="Arial" w:cs="Arial"/>
                <w:b/>
                <w:bCs/>
                <w:kern w:val="0"/>
                <w:sz w:val="18"/>
                <w:szCs w:val="18"/>
                <w:lang w:eastAsia="hr-HR"/>
                <w14:ligatures w14:val="none"/>
              </w:rPr>
              <w:t>061</w:t>
            </w:r>
          </w:p>
        </w:tc>
        <w:tc>
          <w:tcPr>
            <w:tcW w:w="730" w:type="dxa"/>
            <w:noWrap/>
            <w:vAlign w:val="center"/>
            <w:hideMark/>
          </w:tcPr>
          <w:p w14:paraId="51707B0B" w14:textId="77777777" w:rsidR="00E60F42" w:rsidRPr="00E60F42" w:rsidRDefault="00E60F42" w:rsidP="00E60F42">
            <w:pPr>
              <w:spacing w:after="0" w:line="240" w:lineRule="auto"/>
              <w:rPr>
                <w:rFonts w:ascii="Arial" w:eastAsia="Times New Roman" w:hAnsi="Arial" w:cs="Arial"/>
                <w:b/>
                <w:bCs/>
                <w:kern w:val="0"/>
                <w:sz w:val="18"/>
                <w:szCs w:val="18"/>
                <w:lang w:eastAsia="hr-HR"/>
                <w14:ligatures w14:val="none"/>
              </w:rPr>
            </w:pPr>
            <w:r w:rsidRPr="00E60F42">
              <w:rPr>
                <w:rFonts w:ascii="Arial" w:eastAsia="Times New Roman" w:hAnsi="Arial" w:cs="Arial"/>
                <w:b/>
                <w:bCs/>
                <w:kern w:val="0"/>
                <w:sz w:val="18"/>
                <w:szCs w:val="18"/>
                <w:lang w:eastAsia="hr-HR"/>
                <w14:ligatures w14:val="none"/>
              </w:rPr>
              <w:t> </w:t>
            </w:r>
          </w:p>
        </w:tc>
        <w:tc>
          <w:tcPr>
            <w:tcW w:w="1276" w:type="dxa"/>
            <w:noWrap/>
            <w:vAlign w:val="center"/>
            <w:hideMark/>
          </w:tcPr>
          <w:p w14:paraId="632D2CA9" w14:textId="77777777" w:rsidR="00E60F42" w:rsidRPr="00E60F42" w:rsidRDefault="00E60F42" w:rsidP="00E60F42">
            <w:pPr>
              <w:spacing w:after="0" w:line="240" w:lineRule="auto"/>
              <w:jc w:val="right"/>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22,82</w:t>
            </w:r>
          </w:p>
        </w:tc>
        <w:tc>
          <w:tcPr>
            <w:tcW w:w="1701" w:type="dxa"/>
            <w:noWrap/>
            <w:vAlign w:val="center"/>
            <w:hideMark/>
          </w:tcPr>
          <w:p w14:paraId="57173D2A" w14:textId="77777777" w:rsidR="00E60F42" w:rsidRPr="00E60F42" w:rsidRDefault="00E60F42" w:rsidP="00E60F42">
            <w:pPr>
              <w:spacing w:after="0" w:line="240" w:lineRule="auto"/>
              <w:jc w:val="right"/>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22,82</w:t>
            </w:r>
          </w:p>
        </w:tc>
      </w:tr>
      <w:tr w:rsidR="00E60F42" w:rsidRPr="00E60F42" w14:paraId="5CD9C0F2" w14:textId="77777777" w:rsidTr="00E60F42">
        <w:trPr>
          <w:trHeight w:val="282"/>
        </w:trPr>
        <w:tc>
          <w:tcPr>
            <w:tcW w:w="5790" w:type="dxa"/>
            <w:gridSpan w:val="6"/>
            <w:vAlign w:val="center"/>
            <w:hideMark/>
          </w:tcPr>
          <w:p w14:paraId="55633FE6" w14:textId="77777777" w:rsidR="00E60F42" w:rsidRPr="00E60F42" w:rsidRDefault="00E60F42" w:rsidP="00E60F42">
            <w:pPr>
              <w:spacing w:after="0" w:line="240" w:lineRule="auto"/>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xml:space="preserve">     9. Ostala financijska imovina</w:t>
            </w:r>
          </w:p>
        </w:tc>
        <w:tc>
          <w:tcPr>
            <w:tcW w:w="851" w:type="dxa"/>
            <w:noWrap/>
            <w:vAlign w:val="center"/>
            <w:hideMark/>
          </w:tcPr>
          <w:p w14:paraId="5B973FB5" w14:textId="77777777" w:rsidR="00E60F42" w:rsidRPr="00E60F42" w:rsidRDefault="00E60F42" w:rsidP="00E60F42">
            <w:pPr>
              <w:spacing w:after="0" w:line="240" w:lineRule="auto"/>
              <w:jc w:val="center"/>
              <w:rPr>
                <w:rFonts w:ascii="Arial" w:eastAsia="Times New Roman" w:hAnsi="Arial" w:cs="Arial"/>
                <w:b/>
                <w:bCs/>
                <w:kern w:val="0"/>
                <w:sz w:val="18"/>
                <w:szCs w:val="18"/>
                <w:lang w:eastAsia="hr-HR"/>
                <w14:ligatures w14:val="none"/>
              </w:rPr>
            </w:pPr>
            <w:r w:rsidRPr="00E60F42">
              <w:rPr>
                <w:rFonts w:ascii="Arial" w:eastAsia="Times New Roman" w:hAnsi="Arial" w:cs="Arial"/>
                <w:b/>
                <w:bCs/>
                <w:kern w:val="0"/>
                <w:sz w:val="18"/>
                <w:szCs w:val="18"/>
                <w:lang w:eastAsia="hr-HR"/>
                <w14:ligatures w14:val="none"/>
              </w:rPr>
              <w:t>062</w:t>
            </w:r>
          </w:p>
        </w:tc>
        <w:tc>
          <w:tcPr>
            <w:tcW w:w="730" w:type="dxa"/>
            <w:noWrap/>
            <w:vAlign w:val="center"/>
            <w:hideMark/>
          </w:tcPr>
          <w:p w14:paraId="5473E4D6" w14:textId="77777777" w:rsidR="00E60F42" w:rsidRPr="00E60F42" w:rsidRDefault="00E60F42" w:rsidP="00E60F42">
            <w:pPr>
              <w:spacing w:after="0" w:line="240" w:lineRule="auto"/>
              <w:rPr>
                <w:rFonts w:ascii="Arial" w:eastAsia="Times New Roman" w:hAnsi="Arial" w:cs="Arial"/>
                <w:b/>
                <w:bCs/>
                <w:kern w:val="0"/>
                <w:sz w:val="18"/>
                <w:szCs w:val="18"/>
                <w:lang w:eastAsia="hr-HR"/>
                <w14:ligatures w14:val="none"/>
              </w:rPr>
            </w:pPr>
            <w:r w:rsidRPr="00E60F42">
              <w:rPr>
                <w:rFonts w:ascii="Arial" w:eastAsia="Times New Roman" w:hAnsi="Arial" w:cs="Arial"/>
                <w:b/>
                <w:bCs/>
                <w:kern w:val="0"/>
                <w:sz w:val="18"/>
                <w:szCs w:val="18"/>
                <w:lang w:eastAsia="hr-HR"/>
                <w14:ligatures w14:val="none"/>
              </w:rPr>
              <w:t> </w:t>
            </w:r>
          </w:p>
        </w:tc>
        <w:tc>
          <w:tcPr>
            <w:tcW w:w="1276" w:type="dxa"/>
            <w:noWrap/>
            <w:vAlign w:val="center"/>
            <w:hideMark/>
          </w:tcPr>
          <w:p w14:paraId="7D1EB6A9" w14:textId="77777777" w:rsidR="00E60F42" w:rsidRPr="00E60F42" w:rsidRDefault="00E60F42" w:rsidP="00E60F42">
            <w:pPr>
              <w:spacing w:after="0" w:line="240" w:lineRule="auto"/>
              <w:jc w:val="right"/>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w:t>
            </w:r>
          </w:p>
        </w:tc>
        <w:tc>
          <w:tcPr>
            <w:tcW w:w="1701" w:type="dxa"/>
            <w:noWrap/>
            <w:vAlign w:val="center"/>
            <w:hideMark/>
          </w:tcPr>
          <w:p w14:paraId="1E527831" w14:textId="77777777" w:rsidR="00E60F42" w:rsidRPr="00E60F42" w:rsidRDefault="00E60F42" w:rsidP="00E60F42">
            <w:pPr>
              <w:spacing w:after="0" w:line="240" w:lineRule="auto"/>
              <w:jc w:val="right"/>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w:t>
            </w:r>
          </w:p>
        </w:tc>
      </w:tr>
      <w:tr w:rsidR="00E60F42" w:rsidRPr="00E60F42" w14:paraId="5DB9E77E" w14:textId="77777777" w:rsidTr="00E60F42">
        <w:trPr>
          <w:trHeight w:val="282"/>
        </w:trPr>
        <w:tc>
          <w:tcPr>
            <w:tcW w:w="5790" w:type="dxa"/>
            <w:gridSpan w:val="6"/>
            <w:vAlign w:val="center"/>
            <w:hideMark/>
          </w:tcPr>
          <w:p w14:paraId="28CBF941" w14:textId="77777777" w:rsidR="00E60F42" w:rsidRPr="00E60F42" w:rsidRDefault="00E60F42" w:rsidP="00E60F42">
            <w:pPr>
              <w:spacing w:after="0" w:line="240" w:lineRule="auto"/>
              <w:rPr>
                <w:rFonts w:ascii="Arial" w:eastAsia="Times New Roman" w:hAnsi="Arial" w:cs="Arial"/>
                <w:color w:val="0000FF"/>
                <w:kern w:val="0"/>
                <w:sz w:val="18"/>
                <w:szCs w:val="18"/>
                <w:lang w:eastAsia="hr-HR"/>
                <w14:ligatures w14:val="none"/>
              </w:rPr>
            </w:pPr>
            <w:r w:rsidRPr="00E60F42">
              <w:rPr>
                <w:rFonts w:ascii="Arial" w:eastAsia="Times New Roman" w:hAnsi="Arial" w:cs="Arial"/>
                <w:color w:val="0000FF"/>
                <w:kern w:val="0"/>
                <w:sz w:val="18"/>
                <w:szCs w:val="18"/>
                <w:lang w:eastAsia="hr-HR"/>
                <w14:ligatures w14:val="none"/>
              </w:rPr>
              <w:t>IV. NOVAC U BANCI I BLAGAJNI</w:t>
            </w:r>
          </w:p>
        </w:tc>
        <w:tc>
          <w:tcPr>
            <w:tcW w:w="851" w:type="dxa"/>
            <w:noWrap/>
            <w:vAlign w:val="center"/>
            <w:hideMark/>
          </w:tcPr>
          <w:p w14:paraId="3425F753" w14:textId="77777777" w:rsidR="00E60F42" w:rsidRPr="00E60F42" w:rsidRDefault="00E60F42" w:rsidP="00E60F42">
            <w:pPr>
              <w:spacing w:after="0" w:line="240" w:lineRule="auto"/>
              <w:jc w:val="center"/>
              <w:rPr>
                <w:rFonts w:ascii="Arial" w:eastAsia="Times New Roman" w:hAnsi="Arial" w:cs="Arial"/>
                <w:b/>
                <w:bCs/>
                <w:kern w:val="0"/>
                <w:sz w:val="18"/>
                <w:szCs w:val="18"/>
                <w:lang w:eastAsia="hr-HR"/>
                <w14:ligatures w14:val="none"/>
              </w:rPr>
            </w:pPr>
            <w:r w:rsidRPr="00E60F42">
              <w:rPr>
                <w:rFonts w:ascii="Arial" w:eastAsia="Times New Roman" w:hAnsi="Arial" w:cs="Arial"/>
                <w:b/>
                <w:bCs/>
                <w:kern w:val="0"/>
                <w:sz w:val="18"/>
                <w:szCs w:val="18"/>
                <w:lang w:eastAsia="hr-HR"/>
                <w14:ligatures w14:val="none"/>
              </w:rPr>
              <w:t>063</w:t>
            </w:r>
          </w:p>
        </w:tc>
        <w:tc>
          <w:tcPr>
            <w:tcW w:w="730" w:type="dxa"/>
            <w:noWrap/>
            <w:vAlign w:val="center"/>
            <w:hideMark/>
          </w:tcPr>
          <w:p w14:paraId="2F8DF449" w14:textId="77777777" w:rsidR="00E60F42" w:rsidRPr="00E60F42" w:rsidRDefault="00E60F42" w:rsidP="00E60F42">
            <w:pPr>
              <w:spacing w:after="0" w:line="240" w:lineRule="auto"/>
              <w:rPr>
                <w:rFonts w:ascii="Arial" w:eastAsia="Times New Roman" w:hAnsi="Arial" w:cs="Arial"/>
                <w:b/>
                <w:bCs/>
                <w:kern w:val="0"/>
                <w:sz w:val="18"/>
                <w:szCs w:val="18"/>
                <w:lang w:eastAsia="hr-HR"/>
                <w14:ligatures w14:val="none"/>
              </w:rPr>
            </w:pPr>
            <w:r w:rsidRPr="00E60F42">
              <w:rPr>
                <w:rFonts w:ascii="Arial" w:eastAsia="Times New Roman" w:hAnsi="Arial" w:cs="Arial"/>
                <w:b/>
                <w:bCs/>
                <w:kern w:val="0"/>
                <w:sz w:val="18"/>
                <w:szCs w:val="18"/>
                <w:lang w:eastAsia="hr-HR"/>
                <w14:ligatures w14:val="none"/>
              </w:rPr>
              <w:t>5</w:t>
            </w:r>
          </w:p>
        </w:tc>
        <w:tc>
          <w:tcPr>
            <w:tcW w:w="1276" w:type="dxa"/>
            <w:noWrap/>
            <w:vAlign w:val="center"/>
            <w:hideMark/>
          </w:tcPr>
          <w:p w14:paraId="73E152C8" w14:textId="77777777" w:rsidR="00E60F42" w:rsidRPr="00E60F42" w:rsidRDefault="00E60F42" w:rsidP="00E60F42">
            <w:pPr>
              <w:spacing w:after="0" w:line="240" w:lineRule="auto"/>
              <w:jc w:val="right"/>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58.879,08</w:t>
            </w:r>
          </w:p>
        </w:tc>
        <w:tc>
          <w:tcPr>
            <w:tcW w:w="1701" w:type="dxa"/>
            <w:noWrap/>
            <w:vAlign w:val="center"/>
            <w:hideMark/>
          </w:tcPr>
          <w:p w14:paraId="2631C0B0" w14:textId="77777777" w:rsidR="00E60F42" w:rsidRPr="00E60F42" w:rsidRDefault="00E60F42" w:rsidP="00E60F42">
            <w:pPr>
              <w:spacing w:after="0" w:line="240" w:lineRule="auto"/>
              <w:jc w:val="right"/>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26.495,37</w:t>
            </w:r>
          </w:p>
        </w:tc>
      </w:tr>
      <w:tr w:rsidR="00E60F42" w:rsidRPr="00E60F42" w14:paraId="7689F723" w14:textId="77777777" w:rsidTr="00E60F42">
        <w:trPr>
          <w:trHeight w:val="499"/>
        </w:trPr>
        <w:tc>
          <w:tcPr>
            <w:tcW w:w="5790" w:type="dxa"/>
            <w:gridSpan w:val="6"/>
            <w:vAlign w:val="center"/>
            <w:hideMark/>
          </w:tcPr>
          <w:p w14:paraId="3FF2B885" w14:textId="77777777" w:rsidR="00E60F42" w:rsidRPr="00E60F42" w:rsidRDefault="00E60F42" w:rsidP="00E60F42">
            <w:pPr>
              <w:spacing w:after="0" w:line="240" w:lineRule="auto"/>
              <w:rPr>
                <w:rFonts w:ascii="Arial" w:eastAsia="Times New Roman" w:hAnsi="Arial" w:cs="Arial"/>
                <w:b/>
                <w:bCs/>
                <w:color w:val="333399"/>
                <w:kern w:val="0"/>
                <w:sz w:val="18"/>
                <w:szCs w:val="18"/>
                <w:lang w:eastAsia="hr-HR"/>
                <w14:ligatures w14:val="none"/>
              </w:rPr>
            </w:pPr>
            <w:r w:rsidRPr="00E60F42">
              <w:rPr>
                <w:rFonts w:ascii="Arial" w:eastAsia="Times New Roman" w:hAnsi="Arial" w:cs="Arial"/>
                <w:b/>
                <w:bCs/>
                <w:color w:val="333399"/>
                <w:kern w:val="0"/>
                <w:sz w:val="18"/>
                <w:szCs w:val="18"/>
                <w:lang w:eastAsia="hr-HR"/>
                <w14:ligatures w14:val="none"/>
              </w:rPr>
              <w:t>D)  PLAĆENI TROŠKOVI BUDUĆEG RAZDOBLJA I OBRAČUNATI</w:t>
            </w:r>
            <w:r w:rsidRPr="00E60F42">
              <w:rPr>
                <w:rFonts w:ascii="Arial" w:eastAsia="Times New Roman" w:hAnsi="Arial" w:cs="Arial"/>
                <w:b/>
                <w:bCs/>
                <w:color w:val="333399"/>
                <w:kern w:val="0"/>
                <w:sz w:val="18"/>
                <w:szCs w:val="18"/>
                <w:lang w:eastAsia="hr-HR"/>
                <w14:ligatures w14:val="none"/>
              </w:rPr>
              <w:br/>
              <w:t xml:space="preserve">      PRIHODI</w:t>
            </w:r>
          </w:p>
        </w:tc>
        <w:tc>
          <w:tcPr>
            <w:tcW w:w="851" w:type="dxa"/>
            <w:noWrap/>
            <w:vAlign w:val="center"/>
            <w:hideMark/>
          </w:tcPr>
          <w:p w14:paraId="5D9DA7CC" w14:textId="77777777" w:rsidR="00E60F42" w:rsidRPr="00E60F42" w:rsidRDefault="00E60F42" w:rsidP="00E60F42">
            <w:pPr>
              <w:spacing w:after="0" w:line="240" w:lineRule="auto"/>
              <w:jc w:val="center"/>
              <w:rPr>
                <w:rFonts w:ascii="Arial" w:eastAsia="Times New Roman" w:hAnsi="Arial" w:cs="Arial"/>
                <w:b/>
                <w:bCs/>
                <w:kern w:val="0"/>
                <w:sz w:val="18"/>
                <w:szCs w:val="18"/>
                <w:lang w:eastAsia="hr-HR"/>
                <w14:ligatures w14:val="none"/>
              </w:rPr>
            </w:pPr>
            <w:r w:rsidRPr="00E60F42">
              <w:rPr>
                <w:rFonts w:ascii="Arial" w:eastAsia="Times New Roman" w:hAnsi="Arial" w:cs="Arial"/>
                <w:b/>
                <w:bCs/>
                <w:kern w:val="0"/>
                <w:sz w:val="18"/>
                <w:szCs w:val="18"/>
                <w:lang w:eastAsia="hr-HR"/>
                <w14:ligatures w14:val="none"/>
              </w:rPr>
              <w:t>064</w:t>
            </w:r>
          </w:p>
        </w:tc>
        <w:tc>
          <w:tcPr>
            <w:tcW w:w="730" w:type="dxa"/>
            <w:noWrap/>
            <w:vAlign w:val="center"/>
            <w:hideMark/>
          </w:tcPr>
          <w:p w14:paraId="043B2304" w14:textId="77777777" w:rsidR="00E60F42" w:rsidRPr="00E60F42" w:rsidRDefault="00E60F42" w:rsidP="00E60F42">
            <w:pPr>
              <w:spacing w:after="0" w:line="240" w:lineRule="auto"/>
              <w:rPr>
                <w:rFonts w:ascii="Arial" w:eastAsia="Times New Roman" w:hAnsi="Arial" w:cs="Arial"/>
                <w:b/>
                <w:bCs/>
                <w:kern w:val="0"/>
                <w:sz w:val="18"/>
                <w:szCs w:val="18"/>
                <w:lang w:eastAsia="hr-HR"/>
                <w14:ligatures w14:val="none"/>
              </w:rPr>
            </w:pPr>
            <w:r w:rsidRPr="00E60F42">
              <w:rPr>
                <w:rFonts w:ascii="Arial" w:eastAsia="Times New Roman" w:hAnsi="Arial" w:cs="Arial"/>
                <w:b/>
                <w:bCs/>
                <w:kern w:val="0"/>
                <w:sz w:val="18"/>
                <w:szCs w:val="18"/>
                <w:lang w:eastAsia="hr-HR"/>
                <w14:ligatures w14:val="none"/>
              </w:rPr>
              <w:t> </w:t>
            </w:r>
          </w:p>
        </w:tc>
        <w:tc>
          <w:tcPr>
            <w:tcW w:w="1276" w:type="dxa"/>
            <w:noWrap/>
            <w:vAlign w:val="center"/>
            <w:hideMark/>
          </w:tcPr>
          <w:p w14:paraId="6BBB0520" w14:textId="77777777" w:rsidR="00E60F42" w:rsidRPr="00E60F42" w:rsidRDefault="00E60F42" w:rsidP="00E60F42">
            <w:pPr>
              <w:spacing w:after="0" w:line="240" w:lineRule="auto"/>
              <w:jc w:val="right"/>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w:t>
            </w:r>
          </w:p>
        </w:tc>
        <w:tc>
          <w:tcPr>
            <w:tcW w:w="1701" w:type="dxa"/>
            <w:noWrap/>
            <w:vAlign w:val="center"/>
            <w:hideMark/>
          </w:tcPr>
          <w:p w14:paraId="00C09111" w14:textId="77777777" w:rsidR="00E60F42" w:rsidRPr="00E60F42" w:rsidRDefault="00E60F42" w:rsidP="00E60F42">
            <w:pPr>
              <w:spacing w:after="0" w:line="240" w:lineRule="auto"/>
              <w:jc w:val="right"/>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w:t>
            </w:r>
          </w:p>
        </w:tc>
      </w:tr>
      <w:tr w:rsidR="00E60F42" w:rsidRPr="00E60F42" w14:paraId="22707901" w14:textId="77777777" w:rsidTr="00E60F42">
        <w:trPr>
          <w:trHeight w:val="282"/>
        </w:trPr>
        <w:tc>
          <w:tcPr>
            <w:tcW w:w="5790" w:type="dxa"/>
            <w:gridSpan w:val="6"/>
            <w:vAlign w:val="center"/>
            <w:hideMark/>
          </w:tcPr>
          <w:p w14:paraId="25DB023D" w14:textId="77777777" w:rsidR="00E60F42" w:rsidRPr="00E60F42" w:rsidRDefault="00E60F42" w:rsidP="00E60F42">
            <w:pPr>
              <w:spacing w:after="0" w:line="240" w:lineRule="auto"/>
              <w:rPr>
                <w:rFonts w:ascii="Arial" w:eastAsia="Times New Roman" w:hAnsi="Arial" w:cs="Arial"/>
                <w:b/>
                <w:bCs/>
                <w:color w:val="333399"/>
                <w:kern w:val="0"/>
                <w:sz w:val="18"/>
                <w:szCs w:val="18"/>
                <w:lang w:eastAsia="hr-HR"/>
                <w14:ligatures w14:val="none"/>
              </w:rPr>
            </w:pPr>
            <w:r w:rsidRPr="00E60F42">
              <w:rPr>
                <w:rFonts w:ascii="Arial" w:eastAsia="Times New Roman" w:hAnsi="Arial" w:cs="Arial"/>
                <w:b/>
                <w:bCs/>
                <w:color w:val="333399"/>
                <w:kern w:val="0"/>
                <w:sz w:val="18"/>
                <w:szCs w:val="18"/>
                <w:lang w:eastAsia="hr-HR"/>
                <w14:ligatures w14:val="none"/>
              </w:rPr>
              <w:t xml:space="preserve">E)  UKUPNO AKTIVA </w:t>
            </w:r>
            <w:r w:rsidRPr="00E60F42">
              <w:rPr>
                <w:rFonts w:ascii="Arial" w:eastAsia="Times New Roman" w:hAnsi="Arial" w:cs="Arial"/>
                <w:color w:val="333399"/>
                <w:kern w:val="0"/>
                <w:sz w:val="18"/>
                <w:szCs w:val="18"/>
                <w:lang w:eastAsia="hr-HR"/>
                <w14:ligatures w14:val="none"/>
              </w:rPr>
              <w:t>(AOP 001+002+037+064)</w:t>
            </w:r>
          </w:p>
        </w:tc>
        <w:tc>
          <w:tcPr>
            <w:tcW w:w="851" w:type="dxa"/>
            <w:noWrap/>
            <w:vAlign w:val="center"/>
            <w:hideMark/>
          </w:tcPr>
          <w:p w14:paraId="5DF19B3A" w14:textId="77777777" w:rsidR="00E60F42" w:rsidRPr="00E60F42" w:rsidRDefault="00E60F42" w:rsidP="00E60F42">
            <w:pPr>
              <w:spacing w:after="0" w:line="240" w:lineRule="auto"/>
              <w:jc w:val="center"/>
              <w:rPr>
                <w:rFonts w:ascii="Arial" w:eastAsia="Times New Roman" w:hAnsi="Arial" w:cs="Arial"/>
                <w:b/>
                <w:bCs/>
                <w:kern w:val="0"/>
                <w:sz w:val="18"/>
                <w:szCs w:val="18"/>
                <w:lang w:eastAsia="hr-HR"/>
                <w14:ligatures w14:val="none"/>
              </w:rPr>
            </w:pPr>
            <w:r w:rsidRPr="00E60F42">
              <w:rPr>
                <w:rFonts w:ascii="Arial" w:eastAsia="Times New Roman" w:hAnsi="Arial" w:cs="Arial"/>
                <w:b/>
                <w:bCs/>
                <w:kern w:val="0"/>
                <w:sz w:val="18"/>
                <w:szCs w:val="18"/>
                <w:lang w:eastAsia="hr-HR"/>
                <w14:ligatures w14:val="none"/>
              </w:rPr>
              <w:t>065</w:t>
            </w:r>
          </w:p>
        </w:tc>
        <w:tc>
          <w:tcPr>
            <w:tcW w:w="730" w:type="dxa"/>
            <w:noWrap/>
            <w:vAlign w:val="center"/>
            <w:hideMark/>
          </w:tcPr>
          <w:p w14:paraId="18DCDB56" w14:textId="77777777" w:rsidR="00E60F42" w:rsidRPr="00E60F42" w:rsidRDefault="00E60F42" w:rsidP="00E60F42">
            <w:pPr>
              <w:spacing w:after="0" w:line="240" w:lineRule="auto"/>
              <w:rPr>
                <w:rFonts w:ascii="Arial" w:eastAsia="Times New Roman" w:hAnsi="Arial" w:cs="Arial"/>
                <w:b/>
                <w:bCs/>
                <w:kern w:val="0"/>
                <w:sz w:val="18"/>
                <w:szCs w:val="18"/>
                <w:lang w:eastAsia="hr-HR"/>
                <w14:ligatures w14:val="none"/>
              </w:rPr>
            </w:pPr>
            <w:r w:rsidRPr="00E60F42">
              <w:rPr>
                <w:rFonts w:ascii="Arial" w:eastAsia="Times New Roman" w:hAnsi="Arial" w:cs="Arial"/>
                <w:b/>
                <w:bCs/>
                <w:kern w:val="0"/>
                <w:sz w:val="18"/>
                <w:szCs w:val="18"/>
                <w:lang w:eastAsia="hr-HR"/>
                <w14:ligatures w14:val="none"/>
              </w:rPr>
              <w:t> </w:t>
            </w:r>
          </w:p>
        </w:tc>
        <w:tc>
          <w:tcPr>
            <w:tcW w:w="1276" w:type="dxa"/>
            <w:noWrap/>
            <w:vAlign w:val="center"/>
            <w:hideMark/>
          </w:tcPr>
          <w:p w14:paraId="6BD72EDB" w14:textId="77777777" w:rsidR="00E60F42" w:rsidRPr="00E60F42" w:rsidRDefault="00E60F42" w:rsidP="00E60F42">
            <w:pPr>
              <w:spacing w:after="0" w:line="240" w:lineRule="auto"/>
              <w:jc w:val="right"/>
              <w:rPr>
                <w:rFonts w:ascii="Arial" w:eastAsia="Times New Roman" w:hAnsi="Arial" w:cs="Arial"/>
                <w:color w:val="0000FF"/>
                <w:kern w:val="0"/>
                <w:sz w:val="18"/>
                <w:szCs w:val="18"/>
                <w:lang w:eastAsia="hr-HR"/>
                <w14:ligatures w14:val="none"/>
              </w:rPr>
            </w:pPr>
            <w:r w:rsidRPr="00E60F42">
              <w:rPr>
                <w:rFonts w:ascii="Arial" w:eastAsia="Times New Roman" w:hAnsi="Arial" w:cs="Arial"/>
                <w:color w:val="0000FF"/>
                <w:kern w:val="0"/>
                <w:sz w:val="18"/>
                <w:szCs w:val="18"/>
                <w:lang w:eastAsia="hr-HR"/>
                <w14:ligatures w14:val="none"/>
              </w:rPr>
              <w:t>1.318.211,06</w:t>
            </w:r>
          </w:p>
        </w:tc>
        <w:tc>
          <w:tcPr>
            <w:tcW w:w="1701" w:type="dxa"/>
            <w:noWrap/>
            <w:vAlign w:val="center"/>
            <w:hideMark/>
          </w:tcPr>
          <w:p w14:paraId="392D85BD" w14:textId="77777777" w:rsidR="00E60F42" w:rsidRPr="00E60F42" w:rsidRDefault="00E60F42" w:rsidP="00E60F42">
            <w:pPr>
              <w:spacing w:after="0" w:line="240" w:lineRule="auto"/>
              <w:jc w:val="right"/>
              <w:rPr>
                <w:rFonts w:ascii="Arial" w:eastAsia="Times New Roman" w:hAnsi="Arial" w:cs="Arial"/>
                <w:color w:val="0000FF"/>
                <w:kern w:val="0"/>
                <w:sz w:val="18"/>
                <w:szCs w:val="18"/>
                <w:lang w:eastAsia="hr-HR"/>
                <w14:ligatures w14:val="none"/>
              </w:rPr>
            </w:pPr>
            <w:r w:rsidRPr="00E60F42">
              <w:rPr>
                <w:rFonts w:ascii="Arial" w:eastAsia="Times New Roman" w:hAnsi="Arial" w:cs="Arial"/>
                <w:color w:val="0000FF"/>
                <w:kern w:val="0"/>
                <w:sz w:val="18"/>
                <w:szCs w:val="18"/>
                <w:lang w:eastAsia="hr-HR"/>
                <w14:ligatures w14:val="none"/>
              </w:rPr>
              <w:t>1.265.677,20</w:t>
            </w:r>
          </w:p>
        </w:tc>
      </w:tr>
      <w:tr w:rsidR="00E60F42" w:rsidRPr="00E60F42" w14:paraId="496A407A" w14:textId="77777777" w:rsidTr="00E60F42">
        <w:trPr>
          <w:trHeight w:val="282"/>
        </w:trPr>
        <w:tc>
          <w:tcPr>
            <w:tcW w:w="5790" w:type="dxa"/>
            <w:gridSpan w:val="6"/>
            <w:vAlign w:val="center"/>
            <w:hideMark/>
          </w:tcPr>
          <w:p w14:paraId="4FDEF0EE" w14:textId="77777777" w:rsidR="00E60F42" w:rsidRPr="00E60F42" w:rsidRDefault="00E60F42" w:rsidP="00E60F42">
            <w:pPr>
              <w:spacing w:after="0" w:line="240" w:lineRule="auto"/>
              <w:rPr>
                <w:rFonts w:ascii="Arial" w:eastAsia="Times New Roman" w:hAnsi="Arial" w:cs="Arial"/>
                <w:b/>
                <w:bCs/>
                <w:color w:val="333399"/>
                <w:kern w:val="0"/>
                <w:sz w:val="18"/>
                <w:szCs w:val="18"/>
                <w:lang w:eastAsia="hr-HR"/>
                <w14:ligatures w14:val="none"/>
              </w:rPr>
            </w:pPr>
            <w:r w:rsidRPr="00E60F42">
              <w:rPr>
                <w:rFonts w:ascii="Arial" w:eastAsia="Times New Roman" w:hAnsi="Arial" w:cs="Arial"/>
                <w:b/>
                <w:bCs/>
                <w:color w:val="333399"/>
                <w:kern w:val="0"/>
                <w:sz w:val="18"/>
                <w:szCs w:val="18"/>
                <w:lang w:eastAsia="hr-HR"/>
                <w14:ligatures w14:val="none"/>
              </w:rPr>
              <w:t>F)  IZVANBILANČNI ZAPISI</w:t>
            </w:r>
          </w:p>
        </w:tc>
        <w:tc>
          <w:tcPr>
            <w:tcW w:w="851" w:type="dxa"/>
            <w:noWrap/>
            <w:vAlign w:val="center"/>
            <w:hideMark/>
          </w:tcPr>
          <w:p w14:paraId="36CDC4EF" w14:textId="77777777" w:rsidR="00E60F42" w:rsidRPr="00E60F42" w:rsidRDefault="00E60F42" w:rsidP="00E60F42">
            <w:pPr>
              <w:spacing w:after="0" w:line="240" w:lineRule="auto"/>
              <w:jc w:val="center"/>
              <w:rPr>
                <w:rFonts w:ascii="Arial" w:eastAsia="Times New Roman" w:hAnsi="Arial" w:cs="Arial"/>
                <w:b/>
                <w:bCs/>
                <w:kern w:val="0"/>
                <w:sz w:val="18"/>
                <w:szCs w:val="18"/>
                <w:lang w:eastAsia="hr-HR"/>
                <w14:ligatures w14:val="none"/>
              </w:rPr>
            </w:pPr>
            <w:r w:rsidRPr="00E60F42">
              <w:rPr>
                <w:rFonts w:ascii="Arial" w:eastAsia="Times New Roman" w:hAnsi="Arial" w:cs="Arial"/>
                <w:b/>
                <w:bCs/>
                <w:kern w:val="0"/>
                <w:sz w:val="18"/>
                <w:szCs w:val="18"/>
                <w:lang w:eastAsia="hr-HR"/>
                <w14:ligatures w14:val="none"/>
              </w:rPr>
              <w:t>066</w:t>
            </w:r>
          </w:p>
        </w:tc>
        <w:tc>
          <w:tcPr>
            <w:tcW w:w="730" w:type="dxa"/>
            <w:noWrap/>
            <w:vAlign w:val="center"/>
            <w:hideMark/>
          </w:tcPr>
          <w:p w14:paraId="0F08E2F0" w14:textId="77777777" w:rsidR="00E60F42" w:rsidRPr="00E60F42" w:rsidRDefault="00E60F42" w:rsidP="00E60F42">
            <w:pPr>
              <w:spacing w:after="0" w:line="240" w:lineRule="auto"/>
              <w:rPr>
                <w:rFonts w:ascii="Arial" w:eastAsia="Times New Roman" w:hAnsi="Arial" w:cs="Arial"/>
                <w:b/>
                <w:bCs/>
                <w:kern w:val="0"/>
                <w:sz w:val="18"/>
                <w:szCs w:val="18"/>
                <w:lang w:eastAsia="hr-HR"/>
                <w14:ligatures w14:val="none"/>
              </w:rPr>
            </w:pPr>
            <w:r w:rsidRPr="00E60F42">
              <w:rPr>
                <w:rFonts w:ascii="Arial" w:eastAsia="Times New Roman" w:hAnsi="Arial" w:cs="Arial"/>
                <w:b/>
                <w:bCs/>
                <w:kern w:val="0"/>
                <w:sz w:val="18"/>
                <w:szCs w:val="18"/>
                <w:lang w:eastAsia="hr-HR"/>
                <w14:ligatures w14:val="none"/>
              </w:rPr>
              <w:t> </w:t>
            </w:r>
          </w:p>
        </w:tc>
        <w:tc>
          <w:tcPr>
            <w:tcW w:w="1276" w:type="dxa"/>
            <w:noWrap/>
            <w:vAlign w:val="center"/>
            <w:hideMark/>
          </w:tcPr>
          <w:p w14:paraId="62F6CA0E" w14:textId="77777777" w:rsidR="00E60F42" w:rsidRPr="00E60F42" w:rsidRDefault="00E60F42" w:rsidP="00E60F42">
            <w:pPr>
              <w:spacing w:after="0" w:line="240" w:lineRule="auto"/>
              <w:jc w:val="right"/>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w:t>
            </w:r>
          </w:p>
        </w:tc>
        <w:tc>
          <w:tcPr>
            <w:tcW w:w="1701" w:type="dxa"/>
            <w:noWrap/>
            <w:vAlign w:val="center"/>
            <w:hideMark/>
          </w:tcPr>
          <w:p w14:paraId="30B2761F" w14:textId="77777777" w:rsidR="00E60F42" w:rsidRPr="00E60F42" w:rsidRDefault="00E60F42" w:rsidP="00E60F42">
            <w:pPr>
              <w:spacing w:after="0" w:line="240" w:lineRule="auto"/>
              <w:jc w:val="right"/>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w:t>
            </w:r>
          </w:p>
        </w:tc>
      </w:tr>
      <w:tr w:rsidR="00E60F42" w:rsidRPr="00E60F42" w14:paraId="6C67D60D" w14:textId="77777777" w:rsidTr="00E60F42">
        <w:trPr>
          <w:trHeight w:val="282"/>
        </w:trPr>
        <w:tc>
          <w:tcPr>
            <w:tcW w:w="10348" w:type="dxa"/>
            <w:gridSpan w:val="10"/>
            <w:shd w:val="clear" w:color="000000" w:fill="C0C0C0"/>
            <w:vAlign w:val="center"/>
            <w:hideMark/>
          </w:tcPr>
          <w:p w14:paraId="0C387186" w14:textId="77777777" w:rsidR="00E60F42" w:rsidRPr="00E60F42" w:rsidRDefault="00E60F42" w:rsidP="00E60F42">
            <w:pPr>
              <w:spacing w:after="0" w:line="240" w:lineRule="auto"/>
              <w:rPr>
                <w:rFonts w:ascii="Arial" w:eastAsia="Times New Roman" w:hAnsi="Arial" w:cs="Arial"/>
                <w:b/>
                <w:bCs/>
                <w:color w:val="000080"/>
                <w:kern w:val="0"/>
                <w:sz w:val="18"/>
                <w:szCs w:val="18"/>
                <w:lang w:eastAsia="hr-HR"/>
                <w14:ligatures w14:val="none"/>
              </w:rPr>
            </w:pPr>
            <w:r w:rsidRPr="00E60F42">
              <w:rPr>
                <w:rFonts w:ascii="Arial" w:eastAsia="Times New Roman" w:hAnsi="Arial" w:cs="Arial"/>
                <w:b/>
                <w:bCs/>
                <w:color w:val="000080"/>
                <w:kern w:val="0"/>
                <w:sz w:val="18"/>
                <w:szCs w:val="18"/>
                <w:lang w:eastAsia="hr-HR"/>
                <w14:ligatures w14:val="none"/>
              </w:rPr>
              <w:t>PASIVA</w:t>
            </w:r>
          </w:p>
        </w:tc>
      </w:tr>
      <w:tr w:rsidR="00E60F42" w:rsidRPr="00E60F42" w14:paraId="0F2A09BF" w14:textId="77777777" w:rsidTr="00E60F42">
        <w:trPr>
          <w:trHeight w:val="282"/>
        </w:trPr>
        <w:tc>
          <w:tcPr>
            <w:tcW w:w="5790" w:type="dxa"/>
            <w:gridSpan w:val="6"/>
            <w:vAlign w:val="center"/>
            <w:hideMark/>
          </w:tcPr>
          <w:p w14:paraId="668BAFA6" w14:textId="77777777" w:rsidR="00E60F42" w:rsidRPr="00E60F42" w:rsidRDefault="00E60F42" w:rsidP="00E60F42">
            <w:pPr>
              <w:spacing w:after="0" w:line="240" w:lineRule="auto"/>
              <w:rPr>
                <w:rFonts w:ascii="Arial" w:eastAsia="Times New Roman" w:hAnsi="Arial" w:cs="Arial"/>
                <w:b/>
                <w:bCs/>
                <w:color w:val="333399"/>
                <w:kern w:val="0"/>
                <w:sz w:val="18"/>
                <w:szCs w:val="18"/>
                <w:lang w:eastAsia="hr-HR"/>
                <w14:ligatures w14:val="none"/>
              </w:rPr>
            </w:pPr>
            <w:r w:rsidRPr="00E60F42">
              <w:rPr>
                <w:rFonts w:ascii="Arial" w:eastAsia="Times New Roman" w:hAnsi="Arial" w:cs="Arial"/>
                <w:b/>
                <w:bCs/>
                <w:color w:val="333399"/>
                <w:kern w:val="0"/>
                <w:sz w:val="18"/>
                <w:szCs w:val="18"/>
                <w:lang w:eastAsia="hr-HR"/>
                <w14:ligatures w14:val="none"/>
              </w:rPr>
              <w:t xml:space="preserve">A)  KAPITAL I REZERVE </w:t>
            </w:r>
            <w:r w:rsidRPr="00E60F42">
              <w:rPr>
                <w:rFonts w:ascii="Arial" w:eastAsia="Times New Roman" w:hAnsi="Arial" w:cs="Arial"/>
                <w:color w:val="333399"/>
                <w:kern w:val="0"/>
                <w:sz w:val="18"/>
                <w:szCs w:val="18"/>
                <w:lang w:eastAsia="hr-HR"/>
                <w14:ligatures w14:val="none"/>
              </w:rPr>
              <w:t>(AOP 068 do 070+076+077+084+087+090)</w:t>
            </w:r>
          </w:p>
        </w:tc>
        <w:tc>
          <w:tcPr>
            <w:tcW w:w="851" w:type="dxa"/>
            <w:noWrap/>
            <w:vAlign w:val="center"/>
            <w:hideMark/>
          </w:tcPr>
          <w:p w14:paraId="17DE681F" w14:textId="77777777" w:rsidR="00E60F42" w:rsidRPr="00E60F42" w:rsidRDefault="00E60F42" w:rsidP="00E60F42">
            <w:pPr>
              <w:spacing w:after="0" w:line="240" w:lineRule="auto"/>
              <w:jc w:val="center"/>
              <w:rPr>
                <w:rFonts w:ascii="Arial" w:eastAsia="Times New Roman" w:hAnsi="Arial" w:cs="Arial"/>
                <w:b/>
                <w:bCs/>
                <w:color w:val="993300"/>
                <w:kern w:val="0"/>
                <w:sz w:val="18"/>
                <w:szCs w:val="18"/>
                <w:lang w:eastAsia="hr-HR"/>
                <w14:ligatures w14:val="none"/>
              </w:rPr>
            </w:pPr>
            <w:r w:rsidRPr="00E60F42">
              <w:rPr>
                <w:rFonts w:ascii="Arial" w:eastAsia="Times New Roman" w:hAnsi="Arial" w:cs="Arial"/>
                <w:b/>
                <w:bCs/>
                <w:color w:val="993300"/>
                <w:kern w:val="0"/>
                <w:sz w:val="18"/>
                <w:szCs w:val="18"/>
                <w:lang w:eastAsia="hr-HR"/>
                <w14:ligatures w14:val="none"/>
              </w:rPr>
              <w:t>067</w:t>
            </w:r>
          </w:p>
        </w:tc>
        <w:tc>
          <w:tcPr>
            <w:tcW w:w="730" w:type="dxa"/>
            <w:noWrap/>
            <w:vAlign w:val="center"/>
            <w:hideMark/>
          </w:tcPr>
          <w:p w14:paraId="4A4D278E" w14:textId="77777777" w:rsidR="00E60F42" w:rsidRPr="00E60F42" w:rsidRDefault="00E60F42" w:rsidP="00E60F42">
            <w:pPr>
              <w:spacing w:after="0" w:line="240" w:lineRule="auto"/>
              <w:rPr>
                <w:rFonts w:ascii="Arial" w:eastAsia="Times New Roman" w:hAnsi="Arial" w:cs="Arial"/>
                <w:b/>
                <w:bCs/>
                <w:kern w:val="0"/>
                <w:sz w:val="18"/>
                <w:szCs w:val="18"/>
                <w:lang w:eastAsia="hr-HR"/>
                <w14:ligatures w14:val="none"/>
              </w:rPr>
            </w:pPr>
            <w:r w:rsidRPr="00E60F42">
              <w:rPr>
                <w:rFonts w:ascii="Arial" w:eastAsia="Times New Roman" w:hAnsi="Arial" w:cs="Arial"/>
                <w:b/>
                <w:bCs/>
                <w:kern w:val="0"/>
                <w:sz w:val="18"/>
                <w:szCs w:val="18"/>
                <w:lang w:eastAsia="hr-HR"/>
                <w14:ligatures w14:val="none"/>
              </w:rPr>
              <w:t> </w:t>
            </w:r>
          </w:p>
        </w:tc>
        <w:tc>
          <w:tcPr>
            <w:tcW w:w="1276" w:type="dxa"/>
            <w:noWrap/>
            <w:vAlign w:val="center"/>
            <w:hideMark/>
          </w:tcPr>
          <w:p w14:paraId="0CF35891" w14:textId="77777777" w:rsidR="00E60F42" w:rsidRPr="00E60F42" w:rsidRDefault="00E60F42" w:rsidP="00E60F42">
            <w:pPr>
              <w:spacing w:after="0" w:line="240" w:lineRule="auto"/>
              <w:jc w:val="right"/>
              <w:rPr>
                <w:rFonts w:ascii="Arial" w:eastAsia="Times New Roman" w:hAnsi="Arial" w:cs="Arial"/>
                <w:color w:val="0000FF"/>
                <w:kern w:val="0"/>
                <w:sz w:val="18"/>
                <w:szCs w:val="18"/>
                <w:lang w:eastAsia="hr-HR"/>
                <w14:ligatures w14:val="none"/>
              </w:rPr>
            </w:pPr>
            <w:r w:rsidRPr="00E60F42">
              <w:rPr>
                <w:rFonts w:ascii="Arial" w:eastAsia="Times New Roman" w:hAnsi="Arial" w:cs="Arial"/>
                <w:color w:val="0000FF"/>
                <w:kern w:val="0"/>
                <w:sz w:val="18"/>
                <w:szCs w:val="18"/>
                <w:lang w:eastAsia="hr-HR"/>
                <w14:ligatures w14:val="none"/>
              </w:rPr>
              <w:t>427.714,86</w:t>
            </w:r>
          </w:p>
        </w:tc>
        <w:tc>
          <w:tcPr>
            <w:tcW w:w="1701" w:type="dxa"/>
            <w:noWrap/>
            <w:vAlign w:val="center"/>
            <w:hideMark/>
          </w:tcPr>
          <w:p w14:paraId="6E996E51" w14:textId="77777777" w:rsidR="00E60F42" w:rsidRPr="00E60F42" w:rsidRDefault="00E60F42" w:rsidP="00E60F42">
            <w:pPr>
              <w:spacing w:after="0" w:line="240" w:lineRule="auto"/>
              <w:jc w:val="right"/>
              <w:rPr>
                <w:rFonts w:ascii="Arial" w:eastAsia="Times New Roman" w:hAnsi="Arial" w:cs="Arial"/>
                <w:color w:val="0000FF"/>
                <w:kern w:val="0"/>
                <w:sz w:val="18"/>
                <w:szCs w:val="18"/>
                <w:lang w:eastAsia="hr-HR"/>
                <w14:ligatures w14:val="none"/>
              </w:rPr>
            </w:pPr>
            <w:r w:rsidRPr="00E60F42">
              <w:rPr>
                <w:rFonts w:ascii="Arial" w:eastAsia="Times New Roman" w:hAnsi="Arial" w:cs="Arial"/>
                <w:color w:val="0000FF"/>
                <w:kern w:val="0"/>
                <w:sz w:val="18"/>
                <w:szCs w:val="18"/>
                <w:lang w:eastAsia="hr-HR"/>
                <w14:ligatures w14:val="none"/>
              </w:rPr>
              <w:t>401.136,68</w:t>
            </w:r>
          </w:p>
        </w:tc>
      </w:tr>
      <w:tr w:rsidR="00E60F42" w:rsidRPr="00E60F42" w14:paraId="539E7B21" w14:textId="77777777" w:rsidTr="00E60F42">
        <w:trPr>
          <w:trHeight w:val="282"/>
        </w:trPr>
        <w:tc>
          <w:tcPr>
            <w:tcW w:w="5790" w:type="dxa"/>
            <w:gridSpan w:val="6"/>
            <w:vAlign w:val="center"/>
            <w:hideMark/>
          </w:tcPr>
          <w:p w14:paraId="5AC4A2A7" w14:textId="77777777" w:rsidR="00E60F42" w:rsidRPr="00E60F42" w:rsidRDefault="00E60F42" w:rsidP="00E60F42">
            <w:pPr>
              <w:spacing w:after="0" w:line="240" w:lineRule="auto"/>
              <w:rPr>
                <w:rFonts w:ascii="Arial" w:eastAsia="Times New Roman" w:hAnsi="Arial" w:cs="Arial"/>
                <w:color w:val="0000FF"/>
                <w:kern w:val="0"/>
                <w:sz w:val="18"/>
                <w:szCs w:val="18"/>
                <w:lang w:eastAsia="hr-HR"/>
                <w14:ligatures w14:val="none"/>
              </w:rPr>
            </w:pPr>
            <w:r w:rsidRPr="00E60F42">
              <w:rPr>
                <w:rFonts w:ascii="Arial" w:eastAsia="Times New Roman" w:hAnsi="Arial" w:cs="Arial"/>
                <w:color w:val="0000FF"/>
                <w:kern w:val="0"/>
                <w:sz w:val="18"/>
                <w:szCs w:val="18"/>
                <w:lang w:eastAsia="hr-HR"/>
                <w14:ligatures w14:val="none"/>
              </w:rPr>
              <w:t>I. TEMELJNI (UPISANI) KAPITAL</w:t>
            </w:r>
          </w:p>
        </w:tc>
        <w:tc>
          <w:tcPr>
            <w:tcW w:w="851" w:type="dxa"/>
            <w:noWrap/>
            <w:vAlign w:val="center"/>
            <w:hideMark/>
          </w:tcPr>
          <w:p w14:paraId="44A0B856" w14:textId="77777777" w:rsidR="00E60F42" w:rsidRPr="00E60F42" w:rsidRDefault="00E60F42" w:rsidP="00E60F42">
            <w:pPr>
              <w:spacing w:after="0" w:line="240" w:lineRule="auto"/>
              <w:jc w:val="center"/>
              <w:rPr>
                <w:rFonts w:ascii="Arial" w:eastAsia="Times New Roman" w:hAnsi="Arial" w:cs="Arial"/>
                <w:b/>
                <w:bCs/>
                <w:kern w:val="0"/>
                <w:sz w:val="18"/>
                <w:szCs w:val="18"/>
                <w:lang w:eastAsia="hr-HR"/>
                <w14:ligatures w14:val="none"/>
              </w:rPr>
            </w:pPr>
            <w:r w:rsidRPr="00E60F42">
              <w:rPr>
                <w:rFonts w:ascii="Arial" w:eastAsia="Times New Roman" w:hAnsi="Arial" w:cs="Arial"/>
                <w:b/>
                <w:bCs/>
                <w:kern w:val="0"/>
                <w:sz w:val="18"/>
                <w:szCs w:val="18"/>
                <w:lang w:eastAsia="hr-HR"/>
                <w14:ligatures w14:val="none"/>
              </w:rPr>
              <w:t>068</w:t>
            </w:r>
          </w:p>
        </w:tc>
        <w:tc>
          <w:tcPr>
            <w:tcW w:w="730" w:type="dxa"/>
            <w:noWrap/>
            <w:vAlign w:val="center"/>
            <w:hideMark/>
          </w:tcPr>
          <w:p w14:paraId="64CC82A6" w14:textId="77777777" w:rsidR="00E60F42" w:rsidRPr="00E60F42" w:rsidRDefault="00E60F42" w:rsidP="00E60F42">
            <w:pPr>
              <w:spacing w:after="0" w:line="240" w:lineRule="auto"/>
              <w:rPr>
                <w:rFonts w:ascii="Arial" w:eastAsia="Times New Roman" w:hAnsi="Arial" w:cs="Arial"/>
                <w:b/>
                <w:bCs/>
                <w:kern w:val="0"/>
                <w:sz w:val="18"/>
                <w:szCs w:val="18"/>
                <w:lang w:eastAsia="hr-HR"/>
                <w14:ligatures w14:val="none"/>
              </w:rPr>
            </w:pPr>
            <w:r w:rsidRPr="00E60F42">
              <w:rPr>
                <w:rFonts w:ascii="Arial" w:eastAsia="Times New Roman" w:hAnsi="Arial" w:cs="Arial"/>
                <w:b/>
                <w:bCs/>
                <w:kern w:val="0"/>
                <w:sz w:val="18"/>
                <w:szCs w:val="18"/>
                <w:lang w:eastAsia="hr-HR"/>
                <w14:ligatures w14:val="none"/>
              </w:rPr>
              <w:t>6</w:t>
            </w:r>
          </w:p>
        </w:tc>
        <w:tc>
          <w:tcPr>
            <w:tcW w:w="1276" w:type="dxa"/>
            <w:noWrap/>
            <w:vAlign w:val="center"/>
            <w:hideMark/>
          </w:tcPr>
          <w:p w14:paraId="14BCF81E" w14:textId="77777777" w:rsidR="00E60F42" w:rsidRPr="00E60F42" w:rsidRDefault="00E60F42" w:rsidP="00E60F42">
            <w:pPr>
              <w:spacing w:after="0" w:line="240" w:lineRule="auto"/>
              <w:jc w:val="right"/>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650.341,76</w:t>
            </w:r>
          </w:p>
        </w:tc>
        <w:tc>
          <w:tcPr>
            <w:tcW w:w="1701" w:type="dxa"/>
            <w:noWrap/>
            <w:vAlign w:val="center"/>
            <w:hideMark/>
          </w:tcPr>
          <w:p w14:paraId="30875A43" w14:textId="77777777" w:rsidR="00E60F42" w:rsidRPr="00E60F42" w:rsidRDefault="00E60F42" w:rsidP="00E60F42">
            <w:pPr>
              <w:spacing w:after="0" w:line="240" w:lineRule="auto"/>
              <w:jc w:val="right"/>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650.341,76</w:t>
            </w:r>
          </w:p>
        </w:tc>
      </w:tr>
      <w:tr w:rsidR="00E60F42" w:rsidRPr="00E60F42" w14:paraId="058426D3" w14:textId="77777777" w:rsidTr="00E60F42">
        <w:trPr>
          <w:trHeight w:val="282"/>
        </w:trPr>
        <w:tc>
          <w:tcPr>
            <w:tcW w:w="5790" w:type="dxa"/>
            <w:gridSpan w:val="6"/>
            <w:vAlign w:val="center"/>
            <w:hideMark/>
          </w:tcPr>
          <w:p w14:paraId="01E68313" w14:textId="77777777" w:rsidR="00E60F42" w:rsidRPr="00E60F42" w:rsidRDefault="00E60F42" w:rsidP="00E60F42">
            <w:pPr>
              <w:spacing w:after="0" w:line="240" w:lineRule="auto"/>
              <w:rPr>
                <w:rFonts w:ascii="Arial" w:eastAsia="Times New Roman" w:hAnsi="Arial" w:cs="Arial"/>
                <w:color w:val="0000FF"/>
                <w:kern w:val="0"/>
                <w:sz w:val="18"/>
                <w:szCs w:val="18"/>
                <w:lang w:eastAsia="hr-HR"/>
                <w14:ligatures w14:val="none"/>
              </w:rPr>
            </w:pPr>
            <w:r w:rsidRPr="00E60F42">
              <w:rPr>
                <w:rFonts w:ascii="Arial" w:eastAsia="Times New Roman" w:hAnsi="Arial" w:cs="Arial"/>
                <w:color w:val="0000FF"/>
                <w:kern w:val="0"/>
                <w:sz w:val="18"/>
                <w:szCs w:val="18"/>
                <w:lang w:eastAsia="hr-HR"/>
                <w14:ligatures w14:val="none"/>
              </w:rPr>
              <w:t>II. KAPITALNE REZERVE</w:t>
            </w:r>
          </w:p>
        </w:tc>
        <w:tc>
          <w:tcPr>
            <w:tcW w:w="851" w:type="dxa"/>
            <w:noWrap/>
            <w:vAlign w:val="center"/>
            <w:hideMark/>
          </w:tcPr>
          <w:p w14:paraId="033F1A77" w14:textId="77777777" w:rsidR="00E60F42" w:rsidRPr="00E60F42" w:rsidRDefault="00E60F42" w:rsidP="00E60F42">
            <w:pPr>
              <w:spacing w:after="0" w:line="240" w:lineRule="auto"/>
              <w:jc w:val="center"/>
              <w:rPr>
                <w:rFonts w:ascii="Arial" w:eastAsia="Times New Roman" w:hAnsi="Arial" w:cs="Arial"/>
                <w:b/>
                <w:bCs/>
                <w:color w:val="993300"/>
                <w:kern w:val="0"/>
                <w:sz w:val="18"/>
                <w:szCs w:val="18"/>
                <w:lang w:eastAsia="hr-HR"/>
                <w14:ligatures w14:val="none"/>
              </w:rPr>
            </w:pPr>
            <w:r w:rsidRPr="00E60F42">
              <w:rPr>
                <w:rFonts w:ascii="Arial" w:eastAsia="Times New Roman" w:hAnsi="Arial" w:cs="Arial"/>
                <w:b/>
                <w:bCs/>
                <w:color w:val="993300"/>
                <w:kern w:val="0"/>
                <w:sz w:val="18"/>
                <w:szCs w:val="18"/>
                <w:lang w:eastAsia="hr-HR"/>
                <w14:ligatures w14:val="none"/>
              </w:rPr>
              <w:t>069</w:t>
            </w:r>
          </w:p>
        </w:tc>
        <w:tc>
          <w:tcPr>
            <w:tcW w:w="730" w:type="dxa"/>
            <w:noWrap/>
            <w:vAlign w:val="center"/>
            <w:hideMark/>
          </w:tcPr>
          <w:p w14:paraId="26E7014E" w14:textId="77777777" w:rsidR="00E60F42" w:rsidRPr="00E60F42" w:rsidRDefault="00E60F42" w:rsidP="00E60F42">
            <w:pPr>
              <w:spacing w:after="0" w:line="240" w:lineRule="auto"/>
              <w:rPr>
                <w:rFonts w:ascii="Arial" w:eastAsia="Times New Roman" w:hAnsi="Arial" w:cs="Arial"/>
                <w:b/>
                <w:bCs/>
                <w:kern w:val="0"/>
                <w:sz w:val="18"/>
                <w:szCs w:val="18"/>
                <w:lang w:eastAsia="hr-HR"/>
                <w14:ligatures w14:val="none"/>
              </w:rPr>
            </w:pPr>
            <w:r w:rsidRPr="00E60F42">
              <w:rPr>
                <w:rFonts w:ascii="Arial" w:eastAsia="Times New Roman" w:hAnsi="Arial" w:cs="Arial"/>
                <w:b/>
                <w:bCs/>
                <w:kern w:val="0"/>
                <w:sz w:val="18"/>
                <w:szCs w:val="18"/>
                <w:lang w:eastAsia="hr-HR"/>
                <w14:ligatures w14:val="none"/>
              </w:rPr>
              <w:t> </w:t>
            </w:r>
          </w:p>
        </w:tc>
        <w:tc>
          <w:tcPr>
            <w:tcW w:w="1276" w:type="dxa"/>
            <w:noWrap/>
            <w:vAlign w:val="center"/>
            <w:hideMark/>
          </w:tcPr>
          <w:p w14:paraId="0729CF0C" w14:textId="77777777" w:rsidR="00E60F42" w:rsidRPr="00E60F42" w:rsidRDefault="00E60F42" w:rsidP="00E60F42">
            <w:pPr>
              <w:spacing w:after="0" w:line="240" w:lineRule="auto"/>
              <w:jc w:val="right"/>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w:t>
            </w:r>
          </w:p>
        </w:tc>
        <w:tc>
          <w:tcPr>
            <w:tcW w:w="1701" w:type="dxa"/>
            <w:noWrap/>
            <w:vAlign w:val="center"/>
            <w:hideMark/>
          </w:tcPr>
          <w:p w14:paraId="69F8B6A7" w14:textId="77777777" w:rsidR="00E60F42" w:rsidRPr="00E60F42" w:rsidRDefault="00E60F42" w:rsidP="00E60F42">
            <w:pPr>
              <w:spacing w:after="0" w:line="240" w:lineRule="auto"/>
              <w:jc w:val="right"/>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w:t>
            </w:r>
          </w:p>
        </w:tc>
      </w:tr>
      <w:tr w:rsidR="00E60F42" w:rsidRPr="00E60F42" w14:paraId="6FA65609" w14:textId="77777777" w:rsidTr="00E60F42">
        <w:trPr>
          <w:trHeight w:val="282"/>
        </w:trPr>
        <w:tc>
          <w:tcPr>
            <w:tcW w:w="5790" w:type="dxa"/>
            <w:gridSpan w:val="6"/>
            <w:vAlign w:val="center"/>
            <w:hideMark/>
          </w:tcPr>
          <w:p w14:paraId="39D20D52" w14:textId="77777777" w:rsidR="00E60F42" w:rsidRPr="00E60F42" w:rsidRDefault="00E60F42" w:rsidP="00E60F42">
            <w:pPr>
              <w:spacing w:after="0" w:line="240" w:lineRule="auto"/>
              <w:rPr>
                <w:rFonts w:ascii="Arial" w:eastAsia="Times New Roman" w:hAnsi="Arial" w:cs="Arial"/>
                <w:color w:val="0000FF"/>
                <w:kern w:val="0"/>
                <w:sz w:val="18"/>
                <w:szCs w:val="18"/>
                <w:lang w:eastAsia="hr-HR"/>
                <w14:ligatures w14:val="none"/>
              </w:rPr>
            </w:pPr>
            <w:r w:rsidRPr="00E60F42">
              <w:rPr>
                <w:rFonts w:ascii="Arial" w:eastAsia="Times New Roman" w:hAnsi="Arial" w:cs="Arial"/>
                <w:color w:val="0000FF"/>
                <w:kern w:val="0"/>
                <w:sz w:val="18"/>
                <w:szCs w:val="18"/>
                <w:lang w:eastAsia="hr-HR"/>
                <w14:ligatures w14:val="none"/>
              </w:rPr>
              <w:t>III. REZERVE IZ DOBITI (AOP 071+072-073+074+075)</w:t>
            </w:r>
          </w:p>
        </w:tc>
        <w:tc>
          <w:tcPr>
            <w:tcW w:w="851" w:type="dxa"/>
            <w:noWrap/>
            <w:vAlign w:val="center"/>
            <w:hideMark/>
          </w:tcPr>
          <w:p w14:paraId="4A55E41F" w14:textId="77777777" w:rsidR="00E60F42" w:rsidRPr="00E60F42" w:rsidRDefault="00E60F42" w:rsidP="00E60F42">
            <w:pPr>
              <w:spacing w:after="0" w:line="240" w:lineRule="auto"/>
              <w:jc w:val="center"/>
              <w:rPr>
                <w:rFonts w:ascii="Arial" w:eastAsia="Times New Roman" w:hAnsi="Arial" w:cs="Arial"/>
                <w:b/>
                <w:bCs/>
                <w:color w:val="993300"/>
                <w:kern w:val="0"/>
                <w:sz w:val="18"/>
                <w:szCs w:val="18"/>
                <w:lang w:eastAsia="hr-HR"/>
                <w14:ligatures w14:val="none"/>
              </w:rPr>
            </w:pPr>
            <w:r w:rsidRPr="00E60F42">
              <w:rPr>
                <w:rFonts w:ascii="Arial" w:eastAsia="Times New Roman" w:hAnsi="Arial" w:cs="Arial"/>
                <w:b/>
                <w:bCs/>
                <w:color w:val="993300"/>
                <w:kern w:val="0"/>
                <w:sz w:val="18"/>
                <w:szCs w:val="18"/>
                <w:lang w:eastAsia="hr-HR"/>
                <w14:ligatures w14:val="none"/>
              </w:rPr>
              <w:t>070</w:t>
            </w:r>
          </w:p>
        </w:tc>
        <w:tc>
          <w:tcPr>
            <w:tcW w:w="730" w:type="dxa"/>
            <w:noWrap/>
            <w:vAlign w:val="center"/>
            <w:hideMark/>
          </w:tcPr>
          <w:p w14:paraId="5C1D513A" w14:textId="77777777" w:rsidR="00E60F42" w:rsidRPr="00E60F42" w:rsidRDefault="00E60F42" w:rsidP="00E60F42">
            <w:pPr>
              <w:spacing w:after="0" w:line="240" w:lineRule="auto"/>
              <w:rPr>
                <w:rFonts w:ascii="Arial" w:eastAsia="Times New Roman" w:hAnsi="Arial" w:cs="Arial"/>
                <w:b/>
                <w:bCs/>
                <w:kern w:val="0"/>
                <w:sz w:val="18"/>
                <w:szCs w:val="18"/>
                <w:lang w:eastAsia="hr-HR"/>
                <w14:ligatures w14:val="none"/>
              </w:rPr>
            </w:pPr>
            <w:r w:rsidRPr="00E60F42">
              <w:rPr>
                <w:rFonts w:ascii="Arial" w:eastAsia="Times New Roman" w:hAnsi="Arial" w:cs="Arial"/>
                <w:b/>
                <w:bCs/>
                <w:kern w:val="0"/>
                <w:sz w:val="18"/>
                <w:szCs w:val="18"/>
                <w:lang w:eastAsia="hr-HR"/>
                <w14:ligatures w14:val="none"/>
              </w:rPr>
              <w:t> </w:t>
            </w:r>
          </w:p>
        </w:tc>
        <w:tc>
          <w:tcPr>
            <w:tcW w:w="1276" w:type="dxa"/>
            <w:noWrap/>
            <w:vAlign w:val="center"/>
            <w:hideMark/>
          </w:tcPr>
          <w:p w14:paraId="6BC20159" w14:textId="77777777" w:rsidR="00E60F42" w:rsidRPr="00E60F42" w:rsidRDefault="00E60F42" w:rsidP="00E60F42">
            <w:pPr>
              <w:spacing w:after="0" w:line="240" w:lineRule="auto"/>
              <w:jc w:val="right"/>
              <w:rPr>
                <w:rFonts w:ascii="Arial" w:eastAsia="Times New Roman" w:hAnsi="Arial" w:cs="Arial"/>
                <w:color w:val="0000FF"/>
                <w:kern w:val="0"/>
                <w:sz w:val="18"/>
                <w:szCs w:val="18"/>
                <w:lang w:eastAsia="hr-HR"/>
                <w14:ligatures w14:val="none"/>
              </w:rPr>
            </w:pPr>
            <w:r w:rsidRPr="00E60F42">
              <w:rPr>
                <w:rFonts w:ascii="Arial" w:eastAsia="Times New Roman" w:hAnsi="Arial" w:cs="Arial"/>
                <w:color w:val="0000FF"/>
                <w:kern w:val="0"/>
                <w:sz w:val="18"/>
                <w:szCs w:val="18"/>
                <w:lang w:eastAsia="hr-HR"/>
                <w14:ligatures w14:val="none"/>
              </w:rPr>
              <w:t>0,00</w:t>
            </w:r>
          </w:p>
        </w:tc>
        <w:tc>
          <w:tcPr>
            <w:tcW w:w="1701" w:type="dxa"/>
            <w:noWrap/>
            <w:vAlign w:val="center"/>
            <w:hideMark/>
          </w:tcPr>
          <w:p w14:paraId="0CBAA706" w14:textId="77777777" w:rsidR="00E60F42" w:rsidRPr="00E60F42" w:rsidRDefault="00E60F42" w:rsidP="00E60F42">
            <w:pPr>
              <w:spacing w:after="0" w:line="240" w:lineRule="auto"/>
              <w:jc w:val="right"/>
              <w:rPr>
                <w:rFonts w:ascii="Arial" w:eastAsia="Times New Roman" w:hAnsi="Arial" w:cs="Arial"/>
                <w:color w:val="0000FF"/>
                <w:kern w:val="0"/>
                <w:sz w:val="18"/>
                <w:szCs w:val="18"/>
                <w:lang w:eastAsia="hr-HR"/>
                <w14:ligatures w14:val="none"/>
              </w:rPr>
            </w:pPr>
            <w:r w:rsidRPr="00E60F42">
              <w:rPr>
                <w:rFonts w:ascii="Arial" w:eastAsia="Times New Roman" w:hAnsi="Arial" w:cs="Arial"/>
                <w:color w:val="0000FF"/>
                <w:kern w:val="0"/>
                <w:sz w:val="18"/>
                <w:szCs w:val="18"/>
                <w:lang w:eastAsia="hr-HR"/>
                <w14:ligatures w14:val="none"/>
              </w:rPr>
              <w:t>0,00</w:t>
            </w:r>
          </w:p>
        </w:tc>
      </w:tr>
      <w:tr w:rsidR="00E60F42" w:rsidRPr="00E60F42" w14:paraId="4E300F39" w14:textId="77777777" w:rsidTr="00E60F42">
        <w:trPr>
          <w:trHeight w:val="282"/>
        </w:trPr>
        <w:tc>
          <w:tcPr>
            <w:tcW w:w="5790" w:type="dxa"/>
            <w:gridSpan w:val="6"/>
            <w:vAlign w:val="center"/>
            <w:hideMark/>
          </w:tcPr>
          <w:p w14:paraId="5B3F94B3" w14:textId="77777777" w:rsidR="00E60F42" w:rsidRPr="00E60F42" w:rsidRDefault="00E60F42" w:rsidP="00E60F42">
            <w:pPr>
              <w:spacing w:after="0" w:line="240" w:lineRule="auto"/>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xml:space="preserve">     1. Zakonske rezerve</w:t>
            </w:r>
          </w:p>
        </w:tc>
        <w:tc>
          <w:tcPr>
            <w:tcW w:w="851" w:type="dxa"/>
            <w:noWrap/>
            <w:vAlign w:val="center"/>
            <w:hideMark/>
          </w:tcPr>
          <w:p w14:paraId="31387391" w14:textId="77777777" w:rsidR="00E60F42" w:rsidRPr="00E60F42" w:rsidRDefault="00E60F42" w:rsidP="00E60F42">
            <w:pPr>
              <w:spacing w:after="0" w:line="240" w:lineRule="auto"/>
              <w:jc w:val="center"/>
              <w:rPr>
                <w:rFonts w:ascii="Arial" w:eastAsia="Times New Roman" w:hAnsi="Arial" w:cs="Arial"/>
                <w:b/>
                <w:bCs/>
                <w:color w:val="993300"/>
                <w:kern w:val="0"/>
                <w:sz w:val="18"/>
                <w:szCs w:val="18"/>
                <w:lang w:eastAsia="hr-HR"/>
                <w14:ligatures w14:val="none"/>
              </w:rPr>
            </w:pPr>
            <w:r w:rsidRPr="00E60F42">
              <w:rPr>
                <w:rFonts w:ascii="Arial" w:eastAsia="Times New Roman" w:hAnsi="Arial" w:cs="Arial"/>
                <w:b/>
                <w:bCs/>
                <w:color w:val="993300"/>
                <w:kern w:val="0"/>
                <w:sz w:val="18"/>
                <w:szCs w:val="18"/>
                <w:lang w:eastAsia="hr-HR"/>
                <w14:ligatures w14:val="none"/>
              </w:rPr>
              <w:t>071</w:t>
            </w:r>
          </w:p>
        </w:tc>
        <w:tc>
          <w:tcPr>
            <w:tcW w:w="730" w:type="dxa"/>
            <w:noWrap/>
            <w:vAlign w:val="center"/>
            <w:hideMark/>
          </w:tcPr>
          <w:p w14:paraId="5DB641AA" w14:textId="77777777" w:rsidR="00E60F42" w:rsidRPr="00E60F42" w:rsidRDefault="00E60F42" w:rsidP="00E60F42">
            <w:pPr>
              <w:spacing w:after="0" w:line="240" w:lineRule="auto"/>
              <w:rPr>
                <w:rFonts w:ascii="Arial" w:eastAsia="Times New Roman" w:hAnsi="Arial" w:cs="Arial"/>
                <w:b/>
                <w:bCs/>
                <w:kern w:val="0"/>
                <w:sz w:val="18"/>
                <w:szCs w:val="18"/>
                <w:lang w:eastAsia="hr-HR"/>
                <w14:ligatures w14:val="none"/>
              </w:rPr>
            </w:pPr>
            <w:r w:rsidRPr="00E60F42">
              <w:rPr>
                <w:rFonts w:ascii="Arial" w:eastAsia="Times New Roman" w:hAnsi="Arial" w:cs="Arial"/>
                <w:b/>
                <w:bCs/>
                <w:kern w:val="0"/>
                <w:sz w:val="18"/>
                <w:szCs w:val="18"/>
                <w:lang w:eastAsia="hr-HR"/>
                <w14:ligatures w14:val="none"/>
              </w:rPr>
              <w:t> </w:t>
            </w:r>
          </w:p>
        </w:tc>
        <w:tc>
          <w:tcPr>
            <w:tcW w:w="1276" w:type="dxa"/>
            <w:noWrap/>
            <w:vAlign w:val="center"/>
            <w:hideMark/>
          </w:tcPr>
          <w:p w14:paraId="3401F53E" w14:textId="77777777" w:rsidR="00E60F42" w:rsidRPr="00E60F42" w:rsidRDefault="00E60F42" w:rsidP="00E60F42">
            <w:pPr>
              <w:spacing w:after="0" w:line="240" w:lineRule="auto"/>
              <w:jc w:val="right"/>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w:t>
            </w:r>
          </w:p>
        </w:tc>
        <w:tc>
          <w:tcPr>
            <w:tcW w:w="1701" w:type="dxa"/>
            <w:noWrap/>
            <w:vAlign w:val="center"/>
            <w:hideMark/>
          </w:tcPr>
          <w:p w14:paraId="4A2A273C" w14:textId="77777777" w:rsidR="00E60F42" w:rsidRPr="00E60F42" w:rsidRDefault="00E60F42" w:rsidP="00E60F42">
            <w:pPr>
              <w:spacing w:after="0" w:line="240" w:lineRule="auto"/>
              <w:jc w:val="right"/>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w:t>
            </w:r>
          </w:p>
        </w:tc>
      </w:tr>
      <w:tr w:rsidR="00E60F42" w:rsidRPr="00E60F42" w14:paraId="58F4D41C" w14:textId="77777777" w:rsidTr="00E60F42">
        <w:trPr>
          <w:trHeight w:val="282"/>
        </w:trPr>
        <w:tc>
          <w:tcPr>
            <w:tcW w:w="5790" w:type="dxa"/>
            <w:gridSpan w:val="6"/>
            <w:vAlign w:val="center"/>
            <w:hideMark/>
          </w:tcPr>
          <w:p w14:paraId="24C4E329" w14:textId="77777777" w:rsidR="00E60F42" w:rsidRPr="00E60F42" w:rsidRDefault="00E60F42" w:rsidP="00E60F42">
            <w:pPr>
              <w:spacing w:after="0" w:line="240" w:lineRule="auto"/>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xml:space="preserve">     2. Rezerve za vlastite dionice</w:t>
            </w:r>
          </w:p>
        </w:tc>
        <w:tc>
          <w:tcPr>
            <w:tcW w:w="851" w:type="dxa"/>
            <w:noWrap/>
            <w:vAlign w:val="center"/>
            <w:hideMark/>
          </w:tcPr>
          <w:p w14:paraId="304B737D" w14:textId="77777777" w:rsidR="00E60F42" w:rsidRPr="00E60F42" w:rsidRDefault="00E60F42" w:rsidP="00E60F42">
            <w:pPr>
              <w:spacing w:after="0" w:line="240" w:lineRule="auto"/>
              <w:jc w:val="center"/>
              <w:rPr>
                <w:rFonts w:ascii="Arial" w:eastAsia="Times New Roman" w:hAnsi="Arial" w:cs="Arial"/>
                <w:b/>
                <w:bCs/>
                <w:color w:val="993300"/>
                <w:kern w:val="0"/>
                <w:sz w:val="18"/>
                <w:szCs w:val="18"/>
                <w:lang w:eastAsia="hr-HR"/>
                <w14:ligatures w14:val="none"/>
              </w:rPr>
            </w:pPr>
            <w:r w:rsidRPr="00E60F42">
              <w:rPr>
                <w:rFonts w:ascii="Arial" w:eastAsia="Times New Roman" w:hAnsi="Arial" w:cs="Arial"/>
                <w:b/>
                <w:bCs/>
                <w:color w:val="993300"/>
                <w:kern w:val="0"/>
                <w:sz w:val="18"/>
                <w:szCs w:val="18"/>
                <w:lang w:eastAsia="hr-HR"/>
                <w14:ligatures w14:val="none"/>
              </w:rPr>
              <w:t>072</w:t>
            </w:r>
          </w:p>
        </w:tc>
        <w:tc>
          <w:tcPr>
            <w:tcW w:w="730" w:type="dxa"/>
            <w:noWrap/>
            <w:vAlign w:val="center"/>
            <w:hideMark/>
          </w:tcPr>
          <w:p w14:paraId="599A42D9" w14:textId="77777777" w:rsidR="00E60F42" w:rsidRPr="00E60F42" w:rsidRDefault="00E60F42" w:rsidP="00E60F42">
            <w:pPr>
              <w:spacing w:after="0" w:line="240" w:lineRule="auto"/>
              <w:rPr>
                <w:rFonts w:ascii="Arial" w:eastAsia="Times New Roman" w:hAnsi="Arial" w:cs="Arial"/>
                <w:b/>
                <w:bCs/>
                <w:kern w:val="0"/>
                <w:sz w:val="18"/>
                <w:szCs w:val="18"/>
                <w:lang w:eastAsia="hr-HR"/>
                <w14:ligatures w14:val="none"/>
              </w:rPr>
            </w:pPr>
            <w:r w:rsidRPr="00E60F42">
              <w:rPr>
                <w:rFonts w:ascii="Arial" w:eastAsia="Times New Roman" w:hAnsi="Arial" w:cs="Arial"/>
                <w:b/>
                <w:bCs/>
                <w:kern w:val="0"/>
                <w:sz w:val="18"/>
                <w:szCs w:val="18"/>
                <w:lang w:eastAsia="hr-HR"/>
                <w14:ligatures w14:val="none"/>
              </w:rPr>
              <w:t> </w:t>
            </w:r>
          </w:p>
        </w:tc>
        <w:tc>
          <w:tcPr>
            <w:tcW w:w="1276" w:type="dxa"/>
            <w:noWrap/>
            <w:vAlign w:val="center"/>
            <w:hideMark/>
          </w:tcPr>
          <w:p w14:paraId="0E0360C4" w14:textId="77777777" w:rsidR="00E60F42" w:rsidRPr="00E60F42" w:rsidRDefault="00E60F42" w:rsidP="00E60F42">
            <w:pPr>
              <w:spacing w:after="0" w:line="240" w:lineRule="auto"/>
              <w:jc w:val="right"/>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w:t>
            </w:r>
          </w:p>
        </w:tc>
        <w:tc>
          <w:tcPr>
            <w:tcW w:w="1701" w:type="dxa"/>
            <w:noWrap/>
            <w:vAlign w:val="center"/>
            <w:hideMark/>
          </w:tcPr>
          <w:p w14:paraId="32A40231" w14:textId="77777777" w:rsidR="00E60F42" w:rsidRPr="00E60F42" w:rsidRDefault="00E60F42" w:rsidP="00E60F42">
            <w:pPr>
              <w:spacing w:after="0" w:line="240" w:lineRule="auto"/>
              <w:jc w:val="right"/>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w:t>
            </w:r>
          </w:p>
        </w:tc>
      </w:tr>
      <w:tr w:rsidR="00E60F42" w:rsidRPr="00E60F42" w14:paraId="7FF39AC2" w14:textId="77777777" w:rsidTr="00E60F42">
        <w:trPr>
          <w:trHeight w:val="282"/>
        </w:trPr>
        <w:tc>
          <w:tcPr>
            <w:tcW w:w="5790" w:type="dxa"/>
            <w:gridSpan w:val="6"/>
            <w:vAlign w:val="center"/>
            <w:hideMark/>
          </w:tcPr>
          <w:p w14:paraId="437A2CDC" w14:textId="77777777" w:rsidR="00E60F42" w:rsidRPr="00E60F42" w:rsidRDefault="00E60F42" w:rsidP="00E60F42">
            <w:pPr>
              <w:spacing w:after="0" w:line="240" w:lineRule="auto"/>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xml:space="preserve">     3. Vlastite dionice i udjeli (odbitna stavka)</w:t>
            </w:r>
          </w:p>
        </w:tc>
        <w:tc>
          <w:tcPr>
            <w:tcW w:w="851" w:type="dxa"/>
            <w:noWrap/>
            <w:vAlign w:val="center"/>
            <w:hideMark/>
          </w:tcPr>
          <w:p w14:paraId="4117C2F9" w14:textId="77777777" w:rsidR="00E60F42" w:rsidRPr="00E60F42" w:rsidRDefault="00E60F42" w:rsidP="00E60F42">
            <w:pPr>
              <w:spacing w:after="0" w:line="240" w:lineRule="auto"/>
              <w:jc w:val="center"/>
              <w:rPr>
                <w:rFonts w:ascii="Arial" w:eastAsia="Times New Roman" w:hAnsi="Arial" w:cs="Arial"/>
                <w:b/>
                <w:bCs/>
                <w:color w:val="993300"/>
                <w:kern w:val="0"/>
                <w:sz w:val="18"/>
                <w:szCs w:val="18"/>
                <w:lang w:eastAsia="hr-HR"/>
                <w14:ligatures w14:val="none"/>
              </w:rPr>
            </w:pPr>
            <w:r w:rsidRPr="00E60F42">
              <w:rPr>
                <w:rFonts w:ascii="Arial" w:eastAsia="Times New Roman" w:hAnsi="Arial" w:cs="Arial"/>
                <w:b/>
                <w:bCs/>
                <w:color w:val="993300"/>
                <w:kern w:val="0"/>
                <w:sz w:val="18"/>
                <w:szCs w:val="18"/>
                <w:lang w:eastAsia="hr-HR"/>
                <w14:ligatures w14:val="none"/>
              </w:rPr>
              <w:t>073</w:t>
            </w:r>
          </w:p>
        </w:tc>
        <w:tc>
          <w:tcPr>
            <w:tcW w:w="730" w:type="dxa"/>
            <w:noWrap/>
            <w:vAlign w:val="center"/>
            <w:hideMark/>
          </w:tcPr>
          <w:p w14:paraId="479F9622" w14:textId="77777777" w:rsidR="00E60F42" w:rsidRPr="00E60F42" w:rsidRDefault="00E60F42" w:rsidP="00E60F42">
            <w:pPr>
              <w:spacing w:after="0" w:line="240" w:lineRule="auto"/>
              <w:rPr>
                <w:rFonts w:ascii="Arial" w:eastAsia="Times New Roman" w:hAnsi="Arial" w:cs="Arial"/>
                <w:b/>
                <w:bCs/>
                <w:kern w:val="0"/>
                <w:sz w:val="18"/>
                <w:szCs w:val="18"/>
                <w:lang w:eastAsia="hr-HR"/>
                <w14:ligatures w14:val="none"/>
              </w:rPr>
            </w:pPr>
            <w:r w:rsidRPr="00E60F42">
              <w:rPr>
                <w:rFonts w:ascii="Arial" w:eastAsia="Times New Roman" w:hAnsi="Arial" w:cs="Arial"/>
                <w:b/>
                <w:bCs/>
                <w:kern w:val="0"/>
                <w:sz w:val="18"/>
                <w:szCs w:val="18"/>
                <w:lang w:eastAsia="hr-HR"/>
                <w14:ligatures w14:val="none"/>
              </w:rPr>
              <w:t> </w:t>
            </w:r>
          </w:p>
        </w:tc>
        <w:tc>
          <w:tcPr>
            <w:tcW w:w="1276" w:type="dxa"/>
            <w:noWrap/>
            <w:vAlign w:val="center"/>
            <w:hideMark/>
          </w:tcPr>
          <w:p w14:paraId="504F81B9" w14:textId="77777777" w:rsidR="00E60F42" w:rsidRPr="00E60F42" w:rsidRDefault="00E60F42" w:rsidP="00E60F42">
            <w:pPr>
              <w:spacing w:after="0" w:line="240" w:lineRule="auto"/>
              <w:jc w:val="right"/>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w:t>
            </w:r>
          </w:p>
        </w:tc>
        <w:tc>
          <w:tcPr>
            <w:tcW w:w="1701" w:type="dxa"/>
            <w:noWrap/>
            <w:vAlign w:val="center"/>
            <w:hideMark/>
          </w:tcPr>
          <w:p w14:paraId="15307B37" w14:textId="77777777" w:rsidR="00E60F42" w:rsidRPr="00E60F42" w:rsidRDefault="00E60F42" w:rsidP="00E60F42">
            <w:pPr>
              <w:spacing w:after="0" w:line="240" w:lineRule="auto"/>
              <w:jc w:val="right"/>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w:t>
            </w:r>
          </w:p>
        </w:tc>
      </w:tr>
      <w:tr w:rsidR="00E60F42" w:rsidRPr="00E60F42" w14:paraId="156E1A53" w14:textId="77777777" w:rsidTr="00E60F42">
        <w:trPr>
          <w:trHeight w:val="282"/>
        </w:trPr>
        <w:tc>
          <w:tcPr>
            <w:tcW w:w="5790" w:type="dxa"/>
            <w:gridSpan w:val="6"/>
            <w:vAlign w:val="center"/>
            <w:hideMark/>
          </w:tcPr>
          <w:p w14:paraId="3F850401" w14:textId="77777777" w:rsidR="00E60F42" w:rsidRPr="00E60F42" w:rsidRDefault="00E60F42" w:rsidP="00E60F42">
            <w:pPr>
              <w:spacing w:after="0" w:line="240" w:lineRule="auto"/>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xml:space="preserve">     4. Statutarne rezerve</w:t>
            </w:r>
          </w:p>
        </w:tc>
        <w:tc>
          <w:tcPr>
            <w:tcW w:w="851" w:type="dxa"/>
            <w:noWrap/>
            <w:vAlign w:val="center"/>
            <w:hideMark/>
          </w:tcPr>
          <w:p w14:paraId="6CF77A32" w14:textId="77777777" w:rsidR="00E60F42" w:rsidRPr="00E60F42" w:rsidRDefault="00E60F42" w:rsidP="00E60F42">
            <w:pPr>
              <w:spacing w:after="0" w:line="240" w:lineRule="auto"/>
              <w:jc w:val="center"/>
              <w:rPr>
                <w:rFonts w:ascii="Arial" w:eastAsia="Times New Roman" w:hAnsi="Arial" w:cs="Arial"/>
                <w:b/>
                <w:bCs/>
                <w:color w:val="993300"/>
                <w:kern w:val="0"/>
                <w:sz w:val="18"/>
                <w:szCs w:val="18"/>
                <w:lang w:eastAsia="hr-HR"/>
                <w14:ligatures w14:val="none"/>
              </w:rPr>
            </w:pPr>
            <w:r w:rsidRPr="00E60F42">
              <w:rPr>
                <w:rFonts w:ascii="Arial" w:eastAsia="Times New Roman" w:hAnsi="Arial" w:cs="Arial"/>
                <w:b/>
                <w:bCs/>
                <w:color w:val="993300"/>
                <w:kern w:val="0"/>
                <w:sz w:val="18"/>
                <w:szCs w:val="18"/>
                <w:lang w:eastAsia="hr-HR"/>
                <w14:ligatures w14:val="none"/>
              </w:rPr>
              <w:t>074</w:t>
            </w:r>
          </w:p>
        </w:tc>
        <w:tc>
          <w:tcPr>
            <w:tcW w:w="730" w:type="dxa"/>
            <w:noWrap/>
            <w:vAlign w:val="center"/>
            <w:hideMark/>
          </w:tcPr>
          <w:p w14:paraId="6D17B637" w14:textId="77777777" w:rsidR="00E60F42" w:rsidRPr="00E60F42" w:rsidRDefault="00E60F42" w:rsidP="00E60F42">
            <w:pPr>
              <w:spacing w:after="0" w:line="240" w:lineRule="auto"/>
              <w:rPr>
                <w:rFonts w:ascii="Arial" w:eastAsia="Times New Roman" w:hAnsi="Arial" w:cs="Arial"/>
                <w:b/>
                <w:bCs/>
                <w:kern w:val="0"/>
                <w:sz w:val="18"/>
                <w:szCs w:val="18"/>
                <w:lang w:eastAsia="hr-HR"/>
                <w14:ligatures w14:val="none"/>
              </w:rPr>
            </w:pPr>
            <w:r w:rsidRPr="00E60F42">
              <w:rPr>
                <w:rFonts w:ascii="Arial" w:eastAsia="Times New Roman" w:hAnsi="Arial" w:cs="Arial"/>
                <w:b/>
                <w:bCs/>
                <w:kern w:val="0"/>
                <w:sz w:val="18"/>
                <w:szCs w:val="18"/>
                <w:lang w:eastAsia="hr-HR"/>
                <w14:ligatures w14:val="none"/>
              </w:rPr>
              <w:t> </w:t>
            </w:r>
          </w:p>
        </w:tc>
        <w:tc>
          <w:tcPr>
            <w:tcW w:w="1276" w:type="dxa"/>
            <w:noWrap/>
            <w:vAlign w:val="center"/>
            <w:hideMark/>
          </w:tcPr>
          <w:p w14:paraId="41B6451B" w14:textId="77777777" w:rsidR="00E60F42" w:rsidRPr="00E60F42" w:rsidRDefault="00E60F42" w:rsidP="00E60F42">
            <w:pPr>
              <w:spacing w:after="0" w:line="240" w:lineRule="auto"/>
              <w:jc w:val="right"/>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w:t>
            </w:r>
          </w:p>
        </w:tc>
        <w:tc>
          <w:tcPr>
            <w:tcW w:w="1701" w:type="dxa"/>
            <w:noWrap/>
            <w:vAlign w:val="center"/>
            <w:hideMark/>
          </w:tcPr>
          <w:p w14:paraId="0885F0A8" w14:textId="77777777" w:rsidR="00E60F42" w:rsidRPr="00E60F42" w:rsidRDefault="00E60F42" w:rsidP="00E60F42">
            <w:pPr>
              <w:spacing w:after="0" w:line="240" w:lineRule="auto"/>
              <w:jc w:val="right"/>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w:t>
            </w:r>
          </w:p>
        </w:tc>
      </w:tr>
      <w:tr w:rsidR="00E60F42" w:rsidRPr="00E60F42" w14:paraId="5824992C" w14:textId="77777777" w:rsidTr="00E60F42">
        <w:trPr>
          <w:trHeight w:val="282"/>
        </w:trPr>
        <w:tc>
          <w:tcPr>
            <w:tcW w:w="5790" w:type="dxa"/>
            <w:gridSpan w:val="6"/>
            <w:vAlign w:val="center"/>
            <w:hideMark/>
          </w:tcPr>
          <w:p w14:paraId="3BF4ABF5" w14:textId="77777777" w:rsidR="00E60F42" w:rsidRPr="00E60F42" w:rsidRDefault="00E60F42" w:rsidP="00E60F42">
            <w:pPr>
              <w:spacing w:after="0" w:line="240" w:lineRule="auto"/>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xml:space="preserve">     5. Ostale rezerve</w:t>
            </w:r>
          </w:p>
        </w:tc>
        <w:tc>
          <w:tcPr>
            <w:tcW w:w="851" w:type="dxa"/>
            <w:noWrap/>
            <w:vAlign w:val="center"/>
            <w:hideMark/>
          </w:tcPr>
          <w:p w14:paraId="3475AC9F" w14:textId="77777777" w:rsidR="00E60F42" w:rsidRPr="00E60F42" w:rsidRDefault="00E60F42" w:rsidP="00E60F42">
            <w:pPr>
              <w:spacing w:after="0" w:line="240" w:lineRule="auto"/>
              <w:jc w:val="center"/>
              <w:rPr>
                <w:rFonts w:ascii="Arial" w:eastAsia="Times New Roman" w:hAnsi="Arial" w:cs="Arial"/>
                <w:b/>
                <w:bCs/>
                <w:color w:val="993300"/>
                <w:kern w:val="0"/>
                <w:sz w:val="18"/>
                <w:szCs w:val="18"/>
                <w:lang w:eastAsia="hr-HR"/>
                <w14:ligatures w14:val="none"/>
              </w:rPr>
            </w:pPr>
            <w:r w:rsidRPr="00E60F42">
              <w:rPr>
                <w:rFonts w:ascii="Arial" w:eastAsia="Times New Roman" w:hAnsi="Arial" w:cs="Arial"/>
                <w:b/>
                <w:bCs/>
                <w:color w:val="993300"/>
                <w:kern w:val="0"/>
                <w:sz w:val="18"/>
                <w:szCs w:val="18"/>
                <w:lang w:eastAsia="hr-HR"/>
                <w14:ligatures w14:val="none"/>
              </w:rPr>
              <w:t>075</w:t>
            </w:r>
          </w:p>
        </w:tc>
        <w:tc>
          <w:tcPr>
            <w:tcW w:w="730" w:type="dxa"/>
            <w:noWrap/>
            <w:vAlign w:val="center"/>
            <w:hideMark/>
          </w:tcPr>
          <w:p w14:paraId="216C28B4" w14:textId="77777777" w:rsidR="00E60F42" w:rsidRPr="00E60F42" w:rsidRDefault="00E60F42" w:rsidP="00E60F42">
            <w:pPr>
              <w:spacing w:after="0" w:line="240" w:lineRule="auto"/>
              <w:rPr>
                <w:rFonts w:ascii="Arial" w:eastAsia="Times New Roman" w:hAnsi="Arial" w:cs="Arial"/>
                <w:b/>
                <w:bCs/>
                <w:kern w:val="0"/>
                <w:sz w:val="18"/>
                <w:szCs w:val="18"/>
                <w:lang w:eastAsia="hr-HR"/>
                <w14:ligatures w14:val="none"/>
              </w:rPr>
            </w:pPr>
            <w:r w:rsidRPr="00E60F42">
              <w:rPr>
                <w:rFonts w:ascii="Arial" w:eastAsia="Times New Roman" w:hAnsi="Arial" w:cs="Arial"/>
                <w:b/>
                <w:bCs/>
                <w:kern w:val="0"/>
                <w:sz w:val="18"/>
                <w:szCs w:val="18"/>
                <w:lang w:eastAsia="hr-HR"/>
                <w14:ligatures w14:val="none"/>
              </w:rPr>
              <w:t> </w:t>
            </w:r>
          </w:p>
        </w:tc>
        <w:tc>
          <w:tcPr>
            <w:tcW w:w="1276" w:type="dxa"/>
            <w:noWrap/>
            <w:vAlign w:val="center"/>
            <w:hideMark/>
          </w:tcPr>
          <w:p w14:paraId="4D624C2B" w14:textId="77777777" w:rsidR="00E60F42" w:rsidRPr="00E60F42" w:rsidRDefault="00E60F42" w:rsidP="00E60F42">
            <w:pPr>
              <w:spacing w:after="0" w:line="240" w:lineRule="auto"/>
              <w:jc w:val="right"/>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w:t>
            </w:r>
          </w:p>
        </w:tc>
        <w:tc>
          <w:tcPr>
            <w:tcW w:w="1701" w:type="dxa"/>
            <w:noWrap/>
            <w:vAlign w:val="center"/>
            <w:hideMark/>
          </w:tcPr>
          <w:p w14:paraId="4F10F219" w14:textId="77777777" w:rsidR="00E60F42" w:rsidRPr="00E60F42" w:rsidRDefault="00E60F42" w:rsidP="00E60F42">
            <w:pPr>
              <w:spacing w:after="0" w:line="240" w:lineRule="auto"/>
              <w:jc w:val="right"/>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w:t>
            </w:r>
          </w:p>
        </w:tc>
      </w:tr>
      <w:tr w:rsidR="00E60F42" w:rsidRPr="00E60F42" w14:paraId="51727F3E" w14:textId="77777777" w:rsidTr="00E60F42">
        <w:trPr>
          <w:trHeight w:val="282"/>
        </w:trPr>
        <w:tc>
          <w:tcPr>
            <w:tcW w:w="5790" w:type="dxa"/>
            <w:gridSpan w:val="6"/>
            <w:vAlign w:val="center"/>
            <w:hideMark/>
          </w:tcPr>
          <w:p w14:paraId="0F152300" w14:textId="77777777" w:rsidR="00E60F42" w:rsidRPr="00E60F42" w:rsidRDefault="00E60F42" w:rsidP="00E60F42">
            <w:pPr>
              <w:spacing w:after="0" w:line="240" w:lineRule="auto"/>
              <w:rPr>
                <w:rFonts w:ascii="Arial" w:eastAsia="Times New Roman" w:hAnsi="Arial" w:cs="Arial"/>
                <w:color w:val="0000FF"/>
                <w:kern w:val="0"/>
                <w:sz w:val="18"/>
                <w:szCs w:val="18"/>
                <w:lang w:eastAsia="hr-HR"/>
                <w14:ligatures w14:val="none"/>
              </w:rPr>
            </w:pPr>
            <w:r w:rsidRPr="00E60F42">
              <w:rPr>
                <w:rFonts w:ascii="Arial" w:eastAsia="Times New Roman" w:hAnsi="Arial" w:cs="Arial"/>
                <w:color w:val="0000FF"/>
                <w:kern w:val="0"/>
                <w:sz w:val="18"/>
                <w:szCs w:val="18"/>
                <w:lang w:eastAsia="hr-HR"/>
                <w14:ligatures w14:val="none"/>
              </w:rPr>
              <w:lastRenderedPageBreak/>
              <w:t>IV. REVALORIZACIJSKE REZERVE</w:t>
            </w:r>
          </w:p>
        </w:tc>
        <w:tc>
          <w:tcPr>
            <w:tcW w:w="851" w:type="dxa"/>
            <w:noWrap/>
            <w:vAlign w:val="center"/>
            <w:hideMark/>
          </w:tcPr>
          <w:p w14:paraId="38EC6DB3" w14:textId="77777777" w:rsidR="00E60F42" w:rsidRPr="00E60F42" w:rsidRDefault="00E60F42" w:rsidP="00E60F42">
            <w:pPr>
              <w:spacing w:after="0" w:line="240" w:lineRule="auto"/>
              <w:jc w:val="center"/>
              <w:rPr>
                <w:rFonts w:ascii="Arial" w:eastAsia="Times New Roman" w:hAnsi="Arial" w:cs="Arial"/>
                <w:b/>
                <w:bCs/>
                <w:color w:val="993300"/>
                <w:kern w:val="0"/>
                <w:sz w:val="18"/>
                <w:szCs w:val="18"/>
                <w:lang w:eastAsia="hr-HR"/>
                <w14:ligatures w14:val="none"/>
              </w:rPr>
            </w:pPr>
            <w:r w:rsidRPr="00E60F42">
              <w:rPr>
                <w:rFonts w:ascii="Arial" w:eastAsia="Times New Roman" w:hAnsi="Arial" w:cs="Arial"/>
                <w:b/>
                <w:bCs/>
                <w:color w:val="993300"/>
                <w:kern w:val="0"/>
                <w:sz w:val="18"/>
                <w:szCs w:val="18"/>
                <w:lang w:eastAsia="hr-HR"/>
                <w14:ligatures w14:val="none"/>
              </w:rPr>
              <w:t>076</w:t>
            </w:r>
          </w:p>
        </w:tc>
        <w:tc>
          <w:tcPr>
            <w:tcW w:w="730" w:type="dxa"/>
            <w:noWrap/>
            <w:vAlign w:val="center"/>
            <w:hideMark/>
          </w:tcPr>
          <w:p w14:paraId="6139366E" w14:textId="77777777" w:rsidR="00E60F42" w:rsidRPr="00E60F42" w:rsidRDefault="00E60F42" w:rsidP="00E60F42">
            <w:pPr>
              <w:spacing w:after="0" w:line="240" w:lineRule="auto"/>
              <w:rPr>
                <w:rFonts w:ascii="Arial" w:eastAsia="Times New Roman" w:hAnsi="Arial" w:cs="Arial"/>
                <w:b/>
                <w:bCs/>
                <w:kern w:val="0"/>
                <w:sz w:val="18"/>
                <w:szCs w:val="18"/>
                <w:lang w:eastAsia="hr-HR"/>
                <w14:ligatures w14:val="none"/>
              </w:rPr>
            </w:pPr>
            <w:r w:rsidRPr="00E60F42">
              <w:rPr>
                <w:rFonts w:ascii="Arial" w:eastAsia="Times New Roman" w:hAnsi="Arial" w:cs="Arial"/>
                <w:b/>
                <w:bCs/>
                <w:kern w:val="0"/>
                <w:sz w:val="18"/>
                <w:szCs w:val="18"/>
                <w:lang w:eastAsia="hr-HR"/>
                <w14:ligatures w14:val="none"/>
              </w:rPr>
              <w:t> </w:t>
            </w:r>
          </w:p>
        </w:tc>
        <w:tc>
          <w:tcPr>
            <w:tcW w:w="1276" w:type="dxa"/>
            <w:noWrap/>
            <w:vAlign w:val="center"/>
            <w:hideMark/>
          </w:tcPr>
          <w:p w14:paraId="6AEA01F6" w14:textId="77777777" w:rsidR="00E60F42" w:rsidRPr="00E60F42" w:rsidRDefault="00E60F42" w:rsidP="00E60F42">
            <w:pPr>
              <w:spacing w:after="0" w:line="240" w:lineRule="auto"/>
              <w:jc w:val="right"/>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w:t>
            </w:r>
          </w:p>
        </w:tc>
        <w:tc>
          <w:tcPr>
            <w:tcW w:w="1701" w:type="dxa"/>
            <w:noWrap/>
            <w:vAlign w:val="center"/>
            <w:hideMark/>
          </w:tcPr>
          <w:p w14:paraId="2E5A18B4" w14:textId="77777777" w:rsidR="00E60F42" w:rsidRPr="00E60F42" w:rsidRDefault="00E60F42" w:rsidP="00E60F42">
            <w:pPr>
              <w:spacing w:after="0" w:line="240" w:lineRule="auto"/>
              <w:jc w:val="right"/>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w:t>
            </w:r>
          </w:p>
        </w:tc>
      </w:tr>
      <w:tr w:rsidR="00E60F42" w:rsidRPr="00E60F42" w14:paraId="1DD1784C" w14:textId="77777777" w:rsidTr="00E60F42">
        <w:trPr>
          <w:trHeight w:val="282"/>
        </w:trPr>
        <w:tc>
          <w:tcPr>
            <w:tcW w:w="5790" w:type="dxa"/>
            <w:gridSpan w:val="6"/>
            <w:vAlign w:val="center"/>
            <w:hideMark/>
          </w:tcPr>
          <w:p w14:paraId="30883CCD" w14:textId="77777777" w:rsidR="00E60F42" w:rsidRPr="00E60F42" w:rsidRDefault="00E60F42" w:rsidP="00E60F42">
            <w:pPr>
              <w:spacing w:after="0" w:line="240" w:lineRule="auto"/>
              <w:rPr>
                <w:rFonts w:ascii="Arial" w:eastAsia="Times New Roman" w:hAnsi="Arial" w:cs="Arial"/>
                <w:color w:val="0000FF"/>
                <w:kern w:val="0"/>
                <w:sz w:val="18"/>
                <w:szCs w:val="18"/>
                <w:lang w:eastAsia="hr-HR"/>
                <w14:ligatures w14:val="none"/>
              </w:rPr>
            </w:pPr>
            <w:r w:rsidRPr="00E60F42">
              <w:rPr>
                <w:rFonts w:ascii="Arial" w:eastAsia="Times New Roman" w:hAnsi="Arial" w:cs="Arial"/>
                <w:color w:val="0000FF"/>
                <w:kern w:val="0"/>
                <w:sz w:val="18"/>
                <w:szCs w:val="18"/>
                <w:lang w:eastAsia="hr-HR"/>
                <w14:ligatures w14:val="none"/>
              </w:rPr>
              <w:t xml:space="preserve"> V. REZERVE FER VRIJEDNOSTI I OSTALO (AOP 078 do 083)</w:t>
            </w:r>
          </w:p>
        </w:tc>
        <w:tc>
          <w:tcPr>
            <w:tcW w:w="851" w:type="dxa"/>
            <w:noWrap/>
            <w:vAlign w:val="center"/>
            <w:hideMark/>
          </w:tcPr>
          <w:p w14:paraId="75913EB0" w14:textId="77777777" w:rsidR="00E60F42" w:rsidRPr="00E60F42" w:rsidRDefault="00E60F42" w:rsidP="00E60F42">
            <w:pPr>
              <w:spacing w:after="0" w:line="240" w:lineRule="auto"/>
              <w:jc w:val="center"/>
              <w:rPr>
                <w:rFonts w:ascii="Arial" w:eastAsia="Times New Roman" w:hAnsi="Arial" w:cs="Arial"/>
                <w:b/>
                <w:bCs/>
                <w:color w:val="993300"/>
                <w:kern w:val="0"/>
                <w:sz w:val="18"/>
                <w:szCs w:val="18"/>
                <w:lang w:eastAsia="hr-HR"/>
                <w14:ligatures w14:val="none"/>
              </w:rPr>
            </w:pPr>
            <w:r w:rsidRPr="00E60F42">
              <w:rPr>
                <w:rFonts w:ascii="Arial" w:eastAsia="Times New Roman" w:hAnsi="Arial" w:cs="Arial"/>
                <w:b/>
                <w:bCs/>
                <w:color w:val="993300"/>
                <w:kern w:val="0"/>
                <w:sz w:val="18"/>
                <w:szCs w:val="18"/>
                <w:lang w:eastAsia="hr-HR"/>
                <w14:ligatures w14:val="none"/>
              </w:rPr>
              <w:t>077</w:t>
            </w:r>
          </w:p>
        </w:tc>
        <w:tc>
          <w:tcPr>
            <w:tcW w:w="730" w:type="dxa"/>
            <w:noWrap/>
            <w:vAlign w:val="center"/>
            <w:hideMark/>
          </w:tcPr>
          <w:p w14:paraId="601EEB4F" w14:textId="77777777" w:rsidR="00E60F42" w:rsidRPr="00E60F42" w:rsidRDefault="00E60F42" w:rsidP="00E60F42">
            <w:pPr>
              <w:spacing w:after="0" w:line="240" w:lineRule="auto"/>
              <w:rPr>
                <w:rFonts w:ascii="Arial" w:eastAsia="Times New Roman" w:hAnsi="Arial" w:cs="Arial"/>
                <w:b/>
                <w:bCs/>
                <w:kern w:val="0"/>
                <w:sz w:val="18"/>
                <w:szCs w:val="18"/>
                <w:lang w:eastAsia="hr-HR"/>
                <w14:ligatures w14:val="none"/>
              </w:rPr>
            </w:pPr>
            <w:r w:rsidRPr="00E60F42">
              <w:rPr>
                <w:rFonts w:ascii="Arial" w:eastAsia="Times New Roman" w:hAnsi="Arial" w:cs="Arial"/>
                <w:b/>
                <w:bCs/>
                <w:kern w:val="0"/>
                <w:sz w:val="18"/>
                <w:szCs w:val="18"/>
                <w:lang w:eastAsia="hr-HR"/>
                <w14:ligatures w14:val="none"/>
              </w:rPr>
              <w:t> </w:t>
            </w:r>
          </w:p>
        </w:tc>
        <w:tc>
          <w:tcPr>
            <w:tcW w:w="1276" w:type="dxa"/>
            <w:noWrap/>
            <w:vAlign w:val="center"/>
            <w:hideMark/>
          </w:tcPr>
          <w:p w14:paraId="1D361BD4" w14:textId="77777777" w:rsidR="00E60F42" w:rsidRPr="00E60F42" w:rsidRDefault="00E60F42" w:rsidP="00E60F42">
            <w:pPr>
              <w:spacing w:after="0" w:line="240" w:lineRule="auto"/>
              <w:jc w:val="right"/>
              <w:rPr>
                <w:rFonts w:ascii="Arial" w:eastAsia="Times New Roman" w:hAnsi="Arial" w:cs="Arial"/>
                <w:color w:val="0000FF"/>
                <w:kern w:val="0"/>
                <w:sz w:val="18"/>
                <w:szCs w:val="18"/>
                <w:lang w:eastAsia="hr-HR"/>
                <w14:ligatures w14:val="none"/>
              </w:rPr>
            </w:pPr>
            <w:r w:rsidRPr="00E60F42">
              <w:rPr>
                <w:rFonts w:ascii="Arial" w:eastAsia="Times New Roman" w:hAnsi="Arial" w:cs="Arial"/>
                <w:color w:val="0000FF"/>
                <w:kern w:val="0"/>
                <w:sz w:val="18"/>
                <w:szCs w:val="18"/>
                <w:lang w:eastAsia="hr-HR"/>
                <w14:ligatures w14:val="none"/>
              </w:rPr>
              <w:t>0,00</w:t>
            </w:r>
          </w:p>
        </w:tc>
        <w:tc>
          <w:tcPr>
            <w:tcW w:w="1701" w:type="dxa"/>
            <w:noWrap/>
            <w:vAlign w:val="center"/>
            <w:hideMark/>
          </w:tcPr>
          <w:p w14:paraId="3FD65D98" w14:textId="77777777" w:rsidR="00E60F42" w:rsidRPr="00E60F42" w:rsidRDefault="00E60F42" w:rsidP="00E60F42">
            <w:pPr>
              <w:spacing w:after="0" w:line="240" w:lineRule="auto"/>
              <w:jc w:val="right"/>
              <w:rPr>
                <w:rFonts w:ascii="Arial" w:eastAsia="Times New Roman" w:hAnsi="Arial" w:cs="Arial"/>
                <w:color w:val="0000FF"/>
                <w:kern w:val="0"/>
                <w:sz w:val="18"/>
                <w:szCs w:val="18"/>
                <w:lang w:eastAsia="hr-HR"/>
                <w14:ligatures w14:val="none"/>
              </w:rPr>
            </w:pPr>
            <w:r w:rsidRPr="00E60F42">
              <w:rPr>
                <w:rFonts w:ascii="Arial" w:eastAsia="Times New Roman" w:hAnsi="Arial" w:cs="Arial"/>
                <w:color w:val="0000FF"/>
                <w:kern w:val="0"/>
                <w:sz w:val="18"/>
                <w:szCs w:val="18"/>
                <w:lang w:eastAsia="hr-HR"/>
                <w14:ligatures w14:val="none"/>
              </w:rPr>
              <w:t>0,00</w:t>
            </w:r>
          </w:p>
        </w:tc>
      </w:tr>
      <w:tr w:rsidR="00E60F42" w:rsidRPr="00E60F42" w14:paraId="22A4310F" w14:textId="77777777" w:rsidTr="00E60F42">
        <w:trPr>
          <w:trHeight w:val="499"/>
        </w:trPr>
        <w:tc>
          <w:tcPr>
            <w:tcW w:w="5790" w:type="dxa"/>
            <w:gridSpan w:val="6"/>
            <w:vAlign w:val="center"/>
            <w:hideMark/>
          </w:tcPr>
          <w:p w14:paraId="0800BA8E" w14:textId="77777777" w:rsidR="00E60F42" w:rsidRPr="00E60F42" w:rsidRDefault="00E60F42" w:rsidP="00E60F42">
            <w:pPr>
              <w:spacing w:after="0" w:line="240" w:lineRule="auto"/>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xml:space="preserve">     1. Fer vrijednost financijske imovine kroz ostalu sveobuhvatnu</w:t>
            </w:r>
            <w:r w:rsidRPr="00E60F42">
              <w:rPr>
                <w:rFonts w:ascii="Arial" w:eastAsia="Times New Roman" w:hAnsi="Arial" w:cs="Arial"/>
                <w:kern w:val="0"/>
                <w:sz w:val="18"/>
                <w:szCs w:val="18"/>
                <w:lang w:eastAsia="hr-HR"/>
                <w14:ligatures w14:val="none"/>
              </w:rPr>
              <w:br/>
              <w:t xml:space="preserve">         dobit (odnosno raspoložive za prodaju)</w:t>
            </w:r>
          </w:p>
        </w:tc>
        <w:tc>
          <w:tcPr>
            <w:tcW w:w="851" w:type="dxa"/>
            <w:noWrap/>
            <w:vAlign w:val="center"/>
            <w:hideMark/>
          </w:tcPr>
          <w:p w14:paraId="1F017CE1" w14:textId="77777777" w:rsidR="00E60F42" w:rsidRPr="00E60F42" w:rsidRDefault="00E60F42" w:rsidP="00E60F42">
            <w:pPr>
              <w:spacing w:after="0" w:line="240" w:lineRule="auto"/>
              <w:jc w:val="center"/>
              <w:rPr>
                <w:rFonts w:ascii="Arial" w:eastAsia="Times New Roman" w:hAnsi="Arial" w:cs="Arial"/>
                <w:b/>
                <w:bCs/>
                <w:color w:val="993300"/>
                <w:kern w:val="0"/>
                <w:sz w:val="18"/>
                <w:szCs w:val="18"/>
                <w:lang w:eastAsia="hr-HR"/>
                <w14:ligatures w14:val="none"/>
              </w:rPr>
            </w:pPr>
            <w:r w:rsidRPr="00E60F42">
              <w:rPr>
                <w:rFonts w:ascii="Arial" w:eastAsia="Times New Roman" w:hAnsi="Arial" w:cs="Arial"/>
                <w:b/>
                <w:bCs/>
                <w:color w:val="993300"/>
                <w:kern w:val="0"/>
                <w:sz w:val="18"/>
                <w:szCs w:val="18"/>
                <w:lang w:eastAsia="hr-HR"/>
                <w14:ligatures w14:val="none"/>
              </w:rPr>
              <w:t>078</w:t>
            </w:r>
          </w:p>
        </w:tc>
        <w:tc>
          <w:tcPr>
            <w:tcW w:w="730" w:type="dxa"/>
            <w:noWrap/>
            <w:vAlign w:val="center"/>
            <w:hideMark/>
          </w:tcPr>
          <w:p w14:paraId="17208C6C" w14:textId="77777777" w:rsidR="00E60F42" w:rsidRPr="00E60F42" w:rsidRDefault="00E60F42" w:rsidP="00E60F42">
            <w:pPr>
              <w:spacing w:after="0" w:line="240" w:lineRule="auto"/>
              <w:rPr>
                <w:rFonts w:ascii="Arial" w:eastAsia="Times New Roman" w:hAnsi="Arial" w:cs="Arial"/>
                <w:b/>
                <w:bCs/>
                <w:kern w:val="0"/>
                <w:sz w:val="18"/>
                <w:szCs w:val="18"/>
                <w:lang w:eastAsia="hr-HR"/>
                <w14:ligatures w14:val="none"/>
              </w:rPr>
            </w:pPr>
            <w:r w:rsidRPr="00E60F42">
              <w:rPr>
                <w:rFonts w:ascii="Arial" w:eastAsia="Times New Roman" w:hAnsi="Arial" w:cs="Arial"/>
                <w:b/>
                <w:bCs/>
                <w:kern w:val="0"/>
                <w:sz w:val="18"/>
                <w:szCs w:val="18"/>
                <w:lang w:eastAsia="hr-HR"/>
                <w14:ligatures w14:val="none"/>
              </w:rPr>
              <w:t> </w:t>
            </w:r>
          </w:p>
        </w:tc>
        <w:tc>
          <w:tcPr>
            <w:tcW w:w="1276" w:type="dxa"/>
            <w:noWrap/>
            <w:vAlign w:val="center"/>
            <w:hideMark/>
          </w:tcPr>
          <w:p w14:paraId="56B7C60D" w14:textId="77777777" w:rsidR="00E60F42" w:rsidRPr="00E60F42" w:rsidRDefault="00E60F42" w:rsidP="00E60F42">
            <w:pPr>
              <w:spacing w:after="0" w:line="240" w:lineRule="auto"/>
              <w:jc w:val="right"/>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w:t>
            </w:r>
          </w:p>
        </w:tc>
        <w:tc>
          <w:tcPr>
            <w:tcW w:w="1701" w:type="dxa"/>
            <w:noWrap/>
            <w:vAlign w:val="center"/>
            <w:hideMark/>
          </w:tcPr>
          <w:p w14:paraId="6335D11D" w14:textId="77777777" w:rsidR="00E60F42" w:rsidRPr="00E60F42" w:rsidRDefault="00E60F42" w:rsidP="00E60F42">
            <w:pPr>
              <w:spacing w:after="0" w:line="240" w:lineRule="auto"/>
              <w:jc w:val="right"/>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w:t>
            </w:r>
          </w:p>
        </w:tc>
      </w:tr>
      <w:tr w:rsidR="00E60F42" w:rsidRPr="00E60F42" w14:paraId="2B593D13" w14:textId="77777777" w:rsidTr="00E60F42">
        <w:trPr>
          <w:trHeight w:val="282"/>
        </w:trPr>
        <w:tc>
          <w:tcPr>
            <w:tcW w:w="5790" w:type="dxa"/>
            <w:gridSpan w:val="6"/>
            <w:vAlign w:val="center"/>
            <w:hideMark/>
          </w:tcPr>
          <w:p w14:paraId="0FFAD907" w14:textId="77777777" w:rsidR="00E60F42" w:rsidRPr="00E60F42" w:rsidRDefault="00E60F42" w:rsidP="00E60F42">
            <w:pPr>
              <w:spacing w:after="0" w:line="240" w:lineRule="auto"/>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xml:space="preserve">     2. Učinkoviti dio zaštite novčanih tokova</w:t>
            </w:r>
          </w:p>
        </w:tc>
        <w:tc>
          <w:tcPr>
            <w:tcW w:w="851" w:type="dxa"/>
            <w:noWrap/>
            <w:vAlign w:val="center"/>
            <w:hideMark/>
          </w:tcPr>
          <w:p w14:paraId="2564AD73" w14:textId="77777777" w:rsidR="00E60F42" w:rsidRPr="00E60F42" w:rsidRDefault="00E60F42" w:rsidP="00E60F42">
            <w:pPr>
              <w:spacing w:after="0" w:line="240" w:lineRule="auto"/>
              <w:jc w:val="center"/>
              <w:rPr>
                <w:rFonts w:ascii="Arial" w:eastAsia="Times New Roman" w:hAnsi="Arial" w:cs="Arial"/>
                <w:b/>
                <w:bCs/>
                <w:color w:val="993300"/>
                <w:kern w:val="0"/>
                <w:sz w:val="18"/>
                <w:szCs w:val="18"/>
                <w:lang w:eastAsia="hr-HR"/>
                <w14:ligatures w14:val="none"/>
              </w:rPr>
            </w:pPr>
            <w:r w:rsidRPr="00E60F42">
              <w:rPr>
                <w:rFonts w:ascii="Arial" w:eastAsia="Times New Roman" w:hAnsi="Arial" w:cs="Arial"/>
                <w:b/>
                <w:bCs/>
                <w:color w:val="993300"/>
                <w:kern w:val="0"/>
                <w:sz w:val="18"/>
                <w:szCs w:val="18"/>
                <w:lang w:eastAsia="hr-HR"/>
                <w14:ligatures w14:val="none"/>
              </w:rPr>
              <w:t>079</w:t>
            </w:r>
          </w:p>
        </w:tc>
        <w:tc>
          <w:tcPr>
            <w:tcW w:w="730" w:type="dxa"/>
            <w:noWrap/>
            <w:vAlign w:val="center"/>
            <w:hideMark/>
          </w:tcPr>
          <w:p w14:paraId="225EC855" w14:textId="77777777" w:rsidR="00E60F42" w:rsidRPr="00E60F42" w:rsidRDefault="00E60F42" w:rsidP="00E60F42">
            <w:pPr>
              <w:spacing w:after="0" w:line="240" w:lineRule="auto"/>
              <w:rPr>
                <w:rFonts w:ascii="Arial" w:eastAsia="Times New Roman" w:hAnsi="Arial" w:cs="Arial"/>
                <w:b/>
                <w:bCs/>
                <w:kern w:val="0"/>
                <w:sz w:val="18"/>
                <w:szCs w:val="18"/>
                <w:lang w:eastAsia="hr-HR"/>
                <w14:ligatures w14:val="none"/>
              </w:rPr>
            </w:pPr>
            <w:r w:rsidRPr="00E60F42">
              <w:rPr>
                <w:rFonts w:ascii="Arial" w:eastAsia="Times New Roman" w:hAnsi="Arial" w:cs="Arial"/>
                <w:b/>
                <w:bCs/>
                <w:kern w:val="0"/>
                <w:sz w:val="18"/>
                <w:szCs w:val="18"/>
                <w:lang w:eastAsia="hr-HR"/>
                <w14:ligatures w14:val="none"/>
              </w:rPr>
              <w:t> </w:t>
            </w:r>
          </w:p>
        </w:tc>
        <w:tc>
          <w:tcPr>
            <w:tcW w:w="1276" w:type="dxa"/>
            <w:noWrap/>
            <w:vAlign w:val="center"/>
            <w:hideMark/>
          </w:tcPr>
          <w:p w14:paraId="29381728" w14:textId="77777777" w:rsidR="00E60F42" w:rsidRPr="00E60F42" w:rsidRDefault="00E60F42" w:rsidP="00E60F42">
            <w:pPr>
              <w:spacing w:after="0" w:line="240" w:lineRule="auto"/>
              <w:jc w:val="right"/>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w:t>
            </w:r>
          </w:p>
        </w:tc>
        <w:tc>
          <w:tcPr>
            <w:tcW w:w="1701" w:type="dxa"/>
            <w:noWrap/>
            <w:vAlign w:val="center"/>
            <w:hideMark/>
          </w:tcPr>
          <w:p w14:paraId="67DD2ECC" w14:textId="77777777" w:rsidR="00E60F42" w:rsidRPr="00E60F42" w:rsidRDefault="00E60F42" w:rsidP="00E60F42">
            <w:pPr>
              <w:spacing w:after="0" w:line="240" w:lineRule="auto"/>
              <w:jc w:val="right"/>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w:t>
            </w:r>
          </w:p>
        </w:tc>
      </w:tr>
      <w:tr w:rsidR="00E60F42" w:rsidRPr="00E60F42" w14:paraId="25B380E4" w14:textId="77777777" w:rsidTr="00E60F42">
        <w:trPr>
          <w:trHeight w:val="282"/>
        </w:trPr>
        <w:tc>
          <w:tcPr>
            <w:tcW w:w="5790" w:type="dxa"/>
            <w:gridSpan w:val="6"/>
            <w:vAlign w:val="center"/>
            <w:hideMark/>
          </w:tcPr>
          <w:p w14:paraId="1988CA23" w14:textId="77777777" w:rsidR="00E60F42" w:rsidRPr="00E60F42" w:rsidRDefault="00E60F42" w:rsidP="00E60F42">
            <w:pPr>
              <w:spacing w:after="0" w:line="240" w:lineRule="auto"/>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xml:space="preserve">     3. Učinkoviti dio zaštite neto ulaganja u inozemstvu</w:t>
            </w:r>
          </w:p>
        </w:tc>
        <w:tc>
          <w:tcPr>
            <w:tcW w:w="851" w:type="dxa"/>
            <w:noWrap/>
            <w:vAlign w:val="center"/>
            <w:hideMark/>
          </w:tcPr>
          <w:p w14:paraId="2FBF5817" w14:textId="77777777" w:rsidR="00E60F42" w:rsidRPr="00E60F42" w:rsidRDefault="00E60F42" w:rsidP="00E60F42">
            <w:pPr>
              <w:spacing w:after="0" w:line="240" w:lineRule="auto"/>
              <w:jc w:val="center"/>
              <w:rPr>
                <w:rFonts w:ascii="Arial" w:eastAsia="Times New Roman" w:hAnsi="Arial" w:cs="Arial"/>
                <w:b/>
                <w:bCs/>
                <w:color w:val="993300"/>
                <w:kern w:val="0"/>
                <w:sz w:val="18"/>
                <w:szCs w:val="18"/>
                <w:lang w:eastAsia="hr-HR"/>
                <w14:ligatures w14:val="none"/>
              </w:rPr>
            </w:pPr>
            <w:r w:rsidRPr="00E60F42">
              <w:rPr>
                <w:rFonts w:ascii="Arial" w:eastAsia="Times New Roman" w:hAnsi="Arial" w:cs="Arial"/>
                <w:b/>
                <w:bCs/>
                <w:color w:val="993300"/>
                <w:kern w:val="0"/>
                <w:sz w:val="18"/>
                <w:szCs w:val="18"/>
                <w:lang w:eastAsia="hr-HR"/>
                <w14:ligatures w14:val="none"/>
              </w:rPr>
              <w:t>080</w:t>
            </w:r>
          </w:p>
        </w:tc>
        <w:tc>
          <w:tcPr>
            <w:tcW w:w="730" w:type="dxa"/>
            <w:noWrap/>
            <w:vAlign w:val="center"/>
            <w:hideMark/>
          </w:tcPr>
          <w:p w14:paraId="5AA326BF" w14:textId="77777777" w:rsidR="00E60F42" w:rsidRPr="00E60F42" w:rsidRDefault="00E60F42" w:rsidP="00E60F42">
            <w:pPr>
              <w:spacing w:after="0" w:line="240" w:lineRule="auto"/>
              <w:rPr>
                <w:rFonts w:ascii="Arial" w:eastAsia="Times New Roman" w:hAnsi="Arial" w:cs="Arial"/>
                <w:b/>
                <w:bCs/>
                <w:kern w:val="0"/>
                <w:sz w:val="18"/>
                <w:szCs w:val="18"/>
                <w:lang w:eastAsia="hr-HR"/>
                <w14:ligatures w14:val="none"/>
              </w:rPr>
            </w:pPr>
            <w:r w:rsidRPr="00E60F42">
              <w:rPr>
                <w:rFonts w:ascii="Arial" w:eastAsia="Times New Roman" w:hAnsi="Arial" w:cs="Arial"/>
                <w:b/>
                <w:bCs/>
                <w:kern w:val="0"/>
                <w:sz w:val="18"/>
                <w:szCs w:val="18"/>
                <w:lang w:eastAsia="hr-HR"/>
                <w14:ligatures w14:val="none"/>
              </w:rPr>
              <w:t> </w:t>
            </w:r>
          </w:p>
        </w:tc>
        <w:tc>
          <w:tcPr>
            <w:tcW w:w="1276" w:type="dxa"/>
            <w:noWrap/>
            <w:vAlign w:val="center"/>
            <w:hideMark/>
          </w:tcPr>
          <w:p w14:paraId="401256A9" w14:textId="77777777" w:rsidR="00E60F42" w:rsidRPr="00E60F42" w:rsidRDefault="00E60F42" w:rsidP="00E60F42">
            <w:pPr>
              <w:spacing w:after="0" w:line="240" w:lineRule="auto"/>
              <w:jc w:val="right"/>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w:t>
            </w:r>
          </w:p>
        </w:tc>
        <w:tc>
          <w:tcPr>
            <w:tcW w:w="1701" w:type="dxa"/>
            <w:noWrap/>
            <w:vAlign w:val="center"/>
            <w:hideMark/>
          </w:tcPr>
          <w:p w14:paraId="1A93731B" w14:textId="77777777" w:rsidR="00E60F42" w:rsidRPr="00E60F42" w:rsidRDefault="00E60F42" w:rsidP="00E60F42">
            <w:pPr>
              <w:spacing w:after="0" w:line="240" w:lineRule="auto"/>
              <w:jc w:val="right"/>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w:t>
            </w:r>
          </w:p>
        </w:tc>
      </w:tr>
      <w:tr w:rsidR="00E60F42" w:rsidRPr="00E60F42" w14:paraId="0CD9C8D6" w14:textId="77777777" w:rsidTr="00E60F42">
        <w:trPr>
          <w:trHeight w:val="282"/>
        </w:trPr>
        <w:tc>
          <w:tcPr>
            <w:tcW w:w="5790" w:type="dxa"/>
            <w:gridSpan w:val="6"/>
            <w:vAlign w:val="center"/>
            <w:hideMark/>
          </w:tcPr>
          <w:p w14:paraId="72647980" w14:textId="77777777" w:rsidR="00E60F42" w:rsidRPr="00E60F42" w:rsidRDefault="00E60F42" w:rsidP="00E60F42">
            <w:pPr>
              <w:spacing w:after="0" w:line="240" w:lineRule="auto"/>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xml:space="preserve">     4. Ostale rezerve fer vrijednosti</w:t>
            </w:r>
          </w:p>
        </w:tc>
        <w:tc>
          <w:tcPr>
            <w:tcW w:w="851" w:type="dxa"/>
            <w:noWrap/>
            <w:vAlign w:val="center"/>
            <w:hideMark/>
          </w:tcPr>
          <w:p w14:paraId="13961911" w14:textId="77777777" w:rsidR="00E60F42" w:rsidRPr="00E60F42" w:rsidRDefault="00E60F42" w:rsidP="00E60F42">
            <w:pPr>
              <w:spacing w:after="0" w:line="240" w:lineRule="auto"/>
              <w:jc w:val="center"/>
              <w:rPr>
                <w:rFonts w:ascii="Arial" w:eastAsia="Times New Roman" w:hAnsi="Arial" w:cs="Arial"/>
                <w:b/>
                <w:bCs/>
                <w:color w:val="993300"/>
                <w:kern w:val="0"/>
                <w:sz w:val="18"/>
                <w:szCs w:val="18"/>
                <w:lang w:eastAsia="hr-HR"/>
                <w14:ligatures w14:val="none"/>
              </w:rPr>
            </w:pPr>
            <w:r w:rsidRPr="00E60F42">
              <w:rPr>
                <w:rFonts w:ascii="Arial" w:eastAsia="Times New Roman" w:hAnsi="Arial" w:cs="Arial"/>
                <w:b/>
                <w:bCs/>
                <w:color w:val="993300"/>
                <w:kern w:val="0"/>
                <w:sz w:val="18"/>
                <w:szCs w:val="18"/>
                <w:lang w:eastAsia="hr-HR"/>
                <w14:ligatures w14:val="none"/>
              </w:rPr>
              <w:t>081</w:t>
            </w:r>
          </w:p>
        </w:tc>
        <w:tc>
          <w:tcPr>
            <w:tcW w:w="730" w:type="dxa"/>
            <w:noWrap/>
            <w:vAlign w:val="center"/>
            <w:hideMark/>
          </w:tcPr>
          <w:p w14:paraId="004C5482" w14:textId="77777777" w:rsidR="00E60F42" w:rsidRPr="00E60F42" w:rsidRDefault="00E60F42" w:rsidP="00E60F42">
            <w:pPr>
              <w:spacing w:after="0" w:line="240" w:lineRule="auto"/>
              <w:rPr>
                <w:rFonts w:ascii="Arial" w:eastAsia="Times New Roman" w:hAnsi="Arial" w:cs="Arial"/>
                <w:b/>
                <w:bCs/>
                <w:kern w:val="0"/>
                <w:sz w:val="18"/>
                <w:szCs w:val="18"/>
                <w:lang w:eastAsia="hr-HR"/>
                <w14:ligatures w14:val="none"/>
              </w:rPr>
            </w:pPr>
            <w:r w:rsidRPr="00E60F42">
              <w:rPr>
                <w:rFonts w:ascii="Arial" w:eastAsia="Times New Roman" w:hAnsi="Arial" w:cs="Arial"/>
                <w:b/>
                <w:bCs/>
                <w:kern w:val="0"/>
                <w:sz w:val="18"/>
                <w:szCs w:val="18"/>
                <w:lang w:eastAsia="hr-HR"/>
                <w14:ligatures w14:val="none"/>
              </w:rPr>
              <w:t> </w:t>
            </w:r>
          </w:p>
        </w:tc>
        <w:tc>
          <w:tcPr>
            <w:tcW w:w="1276" w:type="dxa"/>
            <w:noWrap/>
            <w:vAlign w:val="center"/>
            <w:hideMark/>
          </w:tcPr>
          <w:p w14:paraId="0B529C9A" w14:textId="77777777" w:rsidR="00E60F42" w:rsidRPr="00E60F42" w:rsidRDefault="00E60F42" w:rsidP="00E60F42">
            <w:pPr>
              <w:spacing w:after="0" w:line="240" w:lineRule="auto"/>
              <w:jc w:val="right"/>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w:t>
            </w:r>
          </w:p>
        </w:tc>
        <w:tc>
          <w:tcPr>
            <w:tcW w:w="1701" w:type="dxa"/>
            <w:noWrap/>
            <w:vAlign w:val="center"/>
            <w:hideMark/>
          </w:tcPr>
          <w:p w14:paraId="7B4E7B36" w14:textId="77777777" w:rsidR="00E60F42" w:rsidRPr="00E60F42" w:rsidRDefault="00E60F42" w:rsidP="00E60F42">
            <w:pPr>
              <w:spacing w:after="0" w:line="240" w:lineRule="auto"/>
              <w:jc w:val="right"/>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w:t>
            </w:r>
          </w:p>
        </w:tc>
      </w:tr>
      <w:tr w:rsidR="00E60F42" w:rsidRPr="00E60F42" w14:paraId="432FEBA1" w14:textId="77777777" w:rsidTr="00E60F42">
        <w:trPr>
          <w:trHeight w:val="510"/>
        </w:trPr>
        <w:tc>
          <w:tcPr>
            <w:tcW w:w="5790" w:type="dxa"/>
            <w:gridSpan w:val="6"/>
            <w:vAlign w:val="center"/>
            <w:hideMark/>
          </w:tcPr>
          <w:p w14:paraId="19FA789C" w14:textId="77777777" w:rsidR="00E60F42" w:rsidRPr="00E60F42" w:rsidRDefault="00E60F42" w:rsidP="00E60F42">
            <w:pPr>
              <w:spacing w:after="0" w:line="240" w:lineRule="auto"/>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xml:space="preserve">     5. Tečajne razlike iz preračuna inozemnog poslovanja</w:t>
            </w:r>
            <w:r w:rsidRPr="00E60F42">
              <w:rPr>
                <w:rFonts w:ascii="Arial" w:eastAsia="Times New Roman" w:hAnsi="Arial" w:cs="Arial"/>
                <w:kern w:val="0"/>
                <w:sz w:val="18"/>
                <w:szCs w:val="18"/>
                <w:lang w:eastAsia="hr-HR"/>
                <w14:ligatures w14:val="none"/>
              </w:rPr>
              <w:br/>
              <w:t xml:space="preserve">          (konsolidacija)</w:t>
            </w:r>
          </w:p>
        </w:tc>
        <w:tc>
          <w:tcPr>
            <w:tcW w:w="851" w:type="dxa"/>
            <w:noWrap/>
            <w:vAlign w:val="center"/>
            <w:hideMark/>
          </w:tcPr>
          <w:p w14:paraId="38F1BB5C" w14:textId="77777777" w:rsidR="00E60F42" w:rsidRPr="00E60F42" w:rsidRDefault="00E60F42" w:rsidP="00E60F42">
            <w:pPr>
              <w:spacing w:after="0" w:line="240" w:lineRule="auto"/>
              <w:jc w:val="center"/>
              <w:rPr>
                <w:rFonts w:ascii="Arial" w:eastAsia="Times New Roman" w:hAnsi="Arial" w:cs="Arial"/>
                <w:b/>
                <w:bCs/>
                <w:color w:val="993300"/>
                <w:kern w:val="0"/>
                <w:sz w:val="18"/>
                <w:szCs w:val="18"/>
                <w:lang w:eastAsia="hr-HR"/>
                <w14:ligatures w14:val="none"/>
              </w:rPr>
            </w:pPr>
            <w:r w:rsidRPr="00E60F42">
              <w:rPr>
                <w:rFonts w:ascii="Arial" w:eastAsia="Times New Roman" w:hAnsi="Arial" w:cs="Arial"/>
                <w:b/>
                <w:bCs/>
                <w:color w:val="993300"/>
                <w:kern w:val="0"/>
                <w:sz w:val="18"/>
                <w:szCs w:val="18"/>
                <w:lang w:eastAsia="hr-HR"/>
                <w14:ligatures w14:val="none"/>
              </w:rPr>
              <w:t>082</w:t>
            </w:r>
          </w:p>
        </w:tc>
        <w:tc>
          <w:tcPr>
            <w:tcW w:w="730" w:type="dxa"/>
            <w:noWrap/>
            <w:vAlign w:val="center"/>
            <w:hideMark/>
          </w:tcPr>
          <w:p w14:paraId="2CAD853A" w14:textId="77777777" w:rsidR="00E60F42" w:rsidRPr="00E60F42" w:rsidRDefault="00E60F42" w:rsidP="00E60F42">
            <w:pPr>
              <w:spacing w:after="0" w:line="240" w:lineRule="auto"/>
              <w:rPr>
                <w:rFonts w:ascii="Arial" w:eastAsia="Times New Roman" w:hAnsi="Arial" w:cs="Arial"/>
                <w:b/>
                <w:bCs/>
                <w:kern w:val="0"/>
                <w:sz w:val="18"/>
                <w:szCs w:val="18"/>
                <w:lang w:eastAsia="hr-HR"/>
                <w14:ligatures w14:val="none"/>
              </w:rPr>
            </w:pPr>
            <w:r w:rsidRPr="00E60F42">
              <w:rPr>
                <w:rFonts w:ascii="Arial" w:eastAsia="Times New Roman" w:hAnsi="Arial" w:cs="Arial"/>
                <w:b/>
                <w:bCs/>
                <w:kern w:val="0"/>
                <w:sz w:val="18"/>
                <w:szCs w:val="18"/>
                <w:lang w:eastAsia="hr-HR"/>
                <w14:ligatures w14:val="none"/>
              </w:rPr>
              <w:t> </w:t>
            </w:r>
          </w:p>
        </w:tc>
        <w:tc>
          <w:tcPr>
            <w:tcW w:w="1276" w:type="dxa"/>
            <w:noWrap/>
            <w:vAlign w:val="center"/>
            <w:hideMark/>
          </w:tcPr>
          <w:p w14:paraId="17DCBC84" w14:textId="77777777" w:rsidR="00E60F42" w:rsidRPr="00E60F42" w:rsidRDefault="00E60F42" w:rsidP="00E60F42">
            <w:pPr>
              <w:spacing w:after="0" w:line="240" w:lineRule="auto"/>
              <w:jc w:val="right"/>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w:t>
            </w:r>
          </w:p>
        </w:tc>
        <w:tc>
          <w:tcPr>
            <w:tcW w:w="1701" w:type="dxa"/>
            <w:noWrap/>
            <w:vAlign w:val="center"/>
            <w:hideMark/>
          </w:tcPr>
          <w:p w14:paraId="0A38E182" w14:textId="77777777" w:rsidR="00E60F42" w:rsidRPr="00E60F42" w:rsidRDefault="00E60F42" w:rsidP="00E60F42">
            <w:pPr>
              <w:spacing w:after="0" w:line="240" w:lineRule="auto"/>
              <w:jc w:val="right"/>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w:t>
            </w:r>
          </w:p>
        </w:tc>
      </w:tr>
      <w:tr w:rsidR="00E60F42" w:rsidRPr="00E60F42" w14:paraId="14728CBF" w14:textId="77777777" w:rsidTr="00E60F42">
        <w:trPr>
          <w:trHeight w:val="282"/>
        </w:trPr>
        <w:tc>
          <w:tcPr>
            <w:tcW w:w="5790" w:type="dxa"/>
            <w:gridSpan w:val="6"/>
            <w:vAlign w:val="center"/>
            <w:hideMark/>
          </w:tcPr>
          <w:p w14:paraId="206F4A32" w14:textId="77777777" w:rsidR="00E60F42" w:rsidRPr="00E60F42" w:rsidRDefault="00E60F42" w:rsidP="00E60F42">
            <w:pPr>
              <w:spacing w:after="0" w:line="240" w:lineRule="auto"/>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xml:space="preserve">     6. Tečajne razlike zbog preračuna u prezentacijsku valutu</w:t>
            </w:r>
          </w:p>
        </w:tc>
        <w:tc>
          <w:tcPr>
            <w:tcW w:w="851" w:type="dxa"/>
            <w:noWrap/>
            <w:vAlign w:val="center"/>
            <w:hideMark/>
          </w:tcPr>
          <w:p w14:paraId="687E174F" w14:textId="77777777" w:rsidR="00E60F42" w:rsidRPr="00E60F42" w:rsidRDefault="00E60F42" w:rsidP="00E60F42">
            <w:pPr>
              <w:spacing w:after="0" w:line="240" w:lineRule="auto"/>
              <w:jc w:val="center"/>
              <w:rPr>
                <w:rFonts w:ascii="Arial" w:eastAsia="Times New Roman" w:hAnsi="Arial" w:cs="Arial"/>
                <w:b/>
                <w:bCs/>
                <w:color w:val="993300"/>
                <w:kern w:val="0"/>
                <w:sz w:val="18"/>
                <w:szCs w:val="18"/>
                <w:lang w:eastAsia="hr-HR"/>
                <w14:ligatures w14:val="none"/>
              </w:rPr>
            </w:pPr>
            <w:r w:rsidRPr="00E60F42">
              <w:rPr>
                <w:rFonts w:ascii="Arial" w:eastAsia="Times New Roman" w:hAnsi="Arial" w:cs="Arial"/>
                <w:b/>
                <w:bCs/>
                <w:color w:val="993300"/>
                <w:kern w:val="0"/>
                <w:sz w:val="18"/>
                <w:szCs w:val="18"/>
                <w:lang w:eastAsia="hr-HR"/>
                <w14:ligatures w14:val="none"/>
              </w:rPr>
              <w:t>083</w:t>
            </w:r>
          </w:p>
        </w:tc>
        <w:tc>
          <w:tcPr>
            <w:tcW w:w="730" w:type="dxa"/>
            <w:noWrap/>
            <w:vAlign w:val="center"/>
            <w:hideMark/>
          </w:tcPr>
          <w:p w14:paraId="485125EA" w14:textId="77777777" w:rsidR="00E60F42" w:rsidRPr="00E60F42" w:rsidRDefault="00E60F42" w:rsidP="00E60F42">
            <w:pPr>
              <w:spacing w:after="0" w:line="240" w:lineRule="auto"/>
              <w:rPr>
                <w:rFonts w:ascii="Arial" w:eastAsia="Times New Roman" w:hAnsi="Arial" w:cs="Arial"/>
                <w:b/>
                <w:bCs/>
                <w:kern w:val="0"/>
                <w:sz w:val="18"/>
                <w:szCs w:val="18"/>
                <w:lang w:eastAsia="hr-HR"/>
                <w14:ligatures w14:val="none"/>
              </w:rPr>
            </w:pPr>
            <w:r w:rsidRPr="00E60F42">
              <w:rPr>
                <w:rFonts w:ascii="Arial" w:eastAsia="Times New Roman" w:hAnsi="Arial" w:cs="Arial"/>
                <w:b/>
                <w:bCs/>
                <w:kern w:val="0"/>
                <w:sz w:val="18"/>
                <w:szCs w:val="18"/>
                <w:lang w:eastAsia="hr-HR"/>
                <w14:ligatures w14:val="none"/>
              </w:rPr>
              <w:t> </w:t>
            </w:r>
          </w:p>
        </w:tc>
        <w:tc>
          <w:tcPr>
            <w:tcW w:w="1276" w:type="dxa"/>
            <w:noWrap/>
            <w:vAlign w:val="center"/>
            <w:hideMark/>
          </w:tcPr>
          <w:p w14:paraId="6C285148" w14:textId="77777777" w:rsidR="00E60F42" w:rsidRPr="00E60F42" w:rsidRDefault="00E60F42" w:rsidP="00E60F42">
            <w:pPr>
              <w:spacing w:after="0" w:line="240" w:lineRule="auto"/>
              <w:jc w:val="right"/>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w:t>
            </w:r>
          </w:p>
        </w:tc>
        <w:tc>
          <w:tcPr>
            <w:tcW w:w="1701" w:type="dxa"/>
            <w:noWrap/>
            <w:vAlign w:val="center"/>
            <w:hideMark/>
          </w:tcPr>
          <w:p w14:paraId="61C317BD" w14:textId="77777777" w:rsidR="00E60F42" w:rsidRPr="00E60F42" w:rsidRDefault="00E60F42" w:rsidP="00E60F42">
            <w:pPr>
              <w:spacing w:after="0" w:line="240" w:lineRule="auto"/>
              <w:jc w:val="right"/>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w:t>
            </w:r>
          </w:p>
        </w:tc>
      </w:tr>
      <w:tr w:rsidR="00E60F42" w:rsidRPr="00E60F42" w14:paraId="4646CE8F" w14:textId="77777777" w:rsidTr="00E60F42">
        <w:trPr>
          <w:trHeight w:val="282"/>
        </w:trPr>
        <w:tc>
          <w:tcPr>
            <w:tcW w:w="5790" w:type="dxa"/>
            <w:gridSpan w:val="6"/>
            <w:vAlign w:val="center"/>
            <w:hideMark/>
          </w:tcPr>
          <w:p w14:paraId="098E421F" w14:textId="77777777" w:rsidR="00E60F42" w:rsidRPr="00E60F42" w:rsidRDefault="00E60F42" w:rsidP="00E60F42">
            <w:pPr>
              <w:spacing w:after="0" w:line="240" w:lineRule="auto"/>
              <w:rPr>
                <w:rFonts w:ascii="Arial" w:eastAsia="Times New Roman" w:hAnsi="Arial" w:cs="Arial"/>
                <w:color w:val="0000FF"/>
                <w:kern w:val="0"/>
                <w:sz w:val="18"/>
                <w:szCs w:val="18"/>
                <w:lang w:eastAsia="hr-HR"/>
                <w14:ligatures w14:val="none"/>
              </w:rPr>
            </w:pPr>
            <w:r w:rsidRPr="00E60F42">
              <w:rPr>
                <w:rFonts w:ascii="Arial" w:eastAsia="Times New Roman" w:hAnsi="Arial" w:cs="Arial"/>
                <w:color w:val="0000FF"/>
                <w:kern w:val="0"/>
                <w:sz w:val="18"/>
                <w:szCs w:val="18"/>
                <w:lang w:eastAsia="hr-HR"/>
                <w14:ligatures w14:val="none"/>
              </w:rPr>
              <w:t>VI. ZADRŽANA DOBIT ILI PRENESENI GUBITAK (AOP 085-086)</w:t>
            </w:r>
          </w:p>
        </w:tc>
        <w:tc>
          <w:tcPr>
            <w:tcW w:w="851" w:type="dxa"/>
            <w:noWrap/>
            <w:vAlign w:val="center"/>
            <w:hideMark/>
          </w:tcPr>
          <w:p w14:paraId="318B64B9" w14:textId="77777777" w:rsidR="00E60F42" w:rsidRPr="00E60F42" w:rsidRDefault="00E60F42" w:rsidP="00E60F42">
            <w:pPr>
              <w:spacing w:after="0" w:line="240" w:lineRule="auto"/>
              <w:jc w:val="center"/>
              <w:rPr>
                <w:rFonts w:ascii="Arial" w:eastAsia="Times New Roman" w:hAnsi="Arial" w:cs="Arial"/>
                <w:b/>
                <w:bCs/>
                <w:color w:val="993300"/>
                <w:kern w:val="0"/>
                <w:sz w:val="18"/>
                <w:szCs w:val="18"/>
                <w:lang w:eastAsia="hr-HR"/>
                <w14:ligatures w14:val="none"/>
              </w:rPr>
            </w:pPr>
            <w:r w:rsidRPr="00E60F42">
              <w:rPr>
                <w:rFonts w:ascii="Arial" w:eastAsia="Times New Roman" w:hAnsi="Arial" w:cs="Arial"/>
                <w:b/>
                <w:bCs/>
                <w:color w:val="993300"/>
                <w:kern w:val="0"/>
                <w:sz w:val="18"/>
                <w:szCs w:val="18"/>
                <w:lang w:eastAsia="hr-HR"/>
                <w14:ligatures w14:val="none"/>
              </w:rPr>
              <w:t>084</w:t>
            </w:r>
          </w:p>
        </w:tc>
        <w:tc>
          <w:tcPr>
            <w:tcW w:w="730" w:type="dxa"/>
            <w:noWrap/>
            <w:vAlign w:val="center"/>
            <w:hideMark/>
          </w:tcPr>
          <w:p w14:paraId="4BA3CF4B" w14:textId="77777777" w:rsidR="00E60F42" w:rsidRPr="00E60F42" w:rsidRDefault="00E60F42" w:rsidP="00E60F42">
            <w:pPr>
              <w:spacing w:after="0" w:line="240" w:lineRule="auto"/>
              <w:rPr>
                <w:rFonts w:ascii="Arial" w:eastAsia="Times New Roman" w:hAnsi="Arial" w:cs="Arial"/>
                <w:b/>
                <w:bCs/>
                <w:kern w:val="0"/>
                <w:sz w:val="18"/>
                <w:szCs w:val="18"/>
                <w:lang w:eastAsia="hr-HR"/>
                <w14:ligatures w14:val="none"/>
              </w:rPr>
            </w:pPr>
            <w:r w:rsidRPr="00E60F42">
              <w:rPr>
                <w:rFonts w:ascii="Arial" w:eastAsia="Times New Roman" w:hAnsi="Arial" w:cs="Arial"/>
                <w:b/>
                <w:bCs/>
                <w:kern w:val="0"/>
                <w:sz w:val="18"/>
                <w:szCs w:val="18"/>
                <w:lang w:eastAsia="hr-HR"/>
                <w14:ligatures w14:val="none"/>
              </w:rPr>
              <w:t> </w:t>
            </w:r>
          </w:p>
        </w:tc>
        <w:tc>
          <w:tcPr>
            <w:tcW w:w="1276" w:type="dxa"/>
            <w:noWrap/>
            <w:vAlign w:val="center"/>
            <w:hideMark/>
          </w:tcPr>
          <w:p w14:paraId="66545207" w14:textId="77777777" w:rsidR="00E60F42" w:rsidRPr="00E60F42" w:rsidRDefault="00E60F42" w:rsidP="00E60F42">
            <w:pPr>
              <w:spacing w:after="0" w:line="240" w:lineRule="auto"/>
              <w:jc w:val="right"/>
              <w:rPr>
                <w:rFonts w:ascii="Arial" w:eastAsia="Times New Roman" w:hAnsi="Arial" w:cs="Arial"/>
                <w:color w:val="0000FF"/>
                <w:kern w:val="0"/>
                <w:sz w:val="18"/>
                <w:szCs w:val="18"/>
                <w:lang w:eastAsia="hr-HR"/>
                <w14:ligatures w14:val="none"/>
              </w:rPr>
            </w:pPr>
            <w:r w:rsidRPr="00E60F42">
              <w:rPr>
                <w:rFonts w:ascii="Arial" w:eastAsia="Times New Roman" w:hAnsi="Arial" w:cs="Arial"/>
                <w:color w:val="0000FF"/>
                <w:kern w:val="0"/>
                <w:sz w:val="18"/>
                <w:szCs w:val="18"/>
                <w:lang w:eastAsia="hr-HR"/>
                <w14:ligatures w14:val="none"/>
              </w:rPr>
              <w:t>-138.094,96</w:t>
            </w:r>
          </w:p>
        </w:tc>
        <w:tc>
          <w:tcPr>
            <w:tcW w:w="1701" w:type="dxa"/>
            <w:noWrap/>
            <w:vAlign w:val="center"/>
            <w:hideMark/>
          </w:tcPr>
          <w:p w14:paraId="4BDBB1F5" w14:textId="77777777" w:rsidR="00E60F42" w:rsidRPr="00E60F42" w:rsidRDefault="00E60F42" w:rsidP="00E60F42">
            <w:pPr>
              <w:spacing w:after="0" w:line="240" w:lineRule="auto"/>
              <w:jc w:val="right"/>
              <w:rPr>
                <w:rFonts w:ascii="Arial" w:eastAsia="Times New Roman" w:hAnsi="Arial" w:cs="Arial"/>
                <w:color w:val="0000FF"/>
                <w:kern w:val="0"/>
                <w:sz w:val="18"/>
                <w:szCs w:val="18"/>
                <w:lang w:eastAsia="hr-HR"/>
                <w14:ligatures w14:val="none"/>
              </w:rPr>
            </w:pPr>
            <w:r w:rsidRPr="00E60F42">
              <w:rPr>
                <w:rFonts w:ascii="Arial" w:eastAsia="Times New Roman" w:hAnsi="Arial" w:cs="Arial"/>
                <w:color w:val="0000FF"/>
                <w:kern w:val="0"/>
                <w:sz w:val="18"/>
                <w:szCs w:val="18"/>
                <w:lang w:eastAsia="hr-HR"/>
                <w14:ligatures w14:val="none"/>
              </w:rPr>
              <w:t>-222.626,90</w:t>
            </w:r>
          </w:p>
        </w:tc>
      </w:tr>
      <w:tr w:rsidR="00E60F42" w:rsidRPr="00E60F42" w14:paraId="69AFF2B3" w14:textId="77777777" w:rsidTr="00E60F42">
        <w:trPr>
          <w:trHeight w:val="282"/>
        </w:trPr>
        <w:tc>
          <w:tcPr>
            <w:tcW w:w="5790" w:type="dxa"/>
            <w:gridSpan w:val="6"/>
            <w:vAlign w:val="center"/>
            <w:hideMark/>
          </w:tcPr>
          <w:p w14:paraId="256F1386" w14:textId="77777777" w:rsidR="00E60F42" w:rsidRPr="00E60F42" w:rsidRDefault="00E60F42" w:rsidP="00E60F42">
            <w:pPr>
              <w:spacing w:after="0" w:line="240" w:lineRule="auto"/>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xml:space="preserve">     1. Zadržana dobit</w:t>
            </w:r>
          </w:p>
        </w:tc>
        <w:tc>
          <w:tcPr>
            <w:tcW w:w="851" w:type="dxa"/>
            <w:noWrap/>
            <w:vAlign w:val="center"/>
            <w:hideMark/>
          </w:tcPr>
          <w:p w14:paraId="314CD1C6" w14:textId="77777777" w:rsidR="00E60F42" w:rsidRPr="00E60F42" w:rsidRDefault="00E60F42" w:rsidP="00E60F42">
            <w:pPr>
              <w:spacing w:after="0" w:line="240" w:lineRule="auto"/>
              <w:jc w:val="center"/>
              <w:rPr>
                <w:rFonts w:ascii="Arial" w:eastAsia="Times New Roman" w:hAnsi="Arial" w:cs="Arial"/>
                <w:b/>
                <w:bCs/>
                <w:kern w:val="0"/>
                <w:sz w:val="18"/>
                <w:szCs w:val="18"/>
                <w:lang w:eastAsia="hr-HR"/>
                <w14:ligatures w14:val="none"/>
              </w:rPr>
            </w:pPr>
            <w:r w:rsidRPr="00E60F42">
              <w:rPr>
                <w:rFonts w:ascii="Arial" w:eastAsia="Times New Roman" w:hAnsi="Arial" w:cs="Arial"/>
                <w:b/>
                <w:bCs/>
                <w:kern w:val="0"/>
                <w:sz w:val="18"/>
                <w:szCs w:val="18"/>
                <w:lang w:eastAsia="hr-HR"/>
                <w14:ligatures w14:val="none"/>
              </w:rPr>
              <w:t>085</w:t>
            </w:r>
          </w:p>
        </w:tc>
        <w:tc>
          <w:tcPr>
            <w:tcW w:w="730" w:type="dxa"/>
            <w:noWrap/>
            <w:vAlign w:val="center"/>
            <w:hideMark/>
          </w:tcPr>
          <w:p w14:paraId="6B186774" w14:textId="77777777" w:rsidR="00E60F42" w:rsidRPr="00E60F42" w:rsidRDefault="00E60F42" w:rsidP="00E60F42">
            <w:pPr>
              <w:spacing w:after="0" w:line="240" w:lineRule="auto"/>
              <w:rPr>
                <w:rFonts w:ascii="Arial" w:eastAsia="Times New Roman" w:hAnsi="Arial" w:cs="Arial"/>
                <w:b/>
                <w:bCs/>
                <w:kern w:val="0"/>
                <w:sz w:val="18"/>
                <w:szCs w:val="18"/>
                <w:lang w:eastAsia="hr-HR"/>
                <w14:ligatures w14:val="none"/>
              </w:rPr>
            </w:pPr>
            <w:r w:rsidRPr="00E60F42">
              <w:rPr>
                <w:rFonts w:ascii="Arial" w:eastAsia="Times New Roman" w:hAnsi="Arial" w:cs="Arial"/>
                <w:b/>
                <w:bCs/>
                <w:kern w:val="0"/>
                <w:sz w:val="18"/>
                <w:szCs w:val="18"/>
                <w:lang w:eastAsia="hr-HR"/>
                <w14:ligatures w14:val="none"/>
              </w:rPr>
              <w:t> </w:t>
            </w:r>
          </w:p>
        </w:tc>
        <w:tc>
          <w:tcPr>
            <w:tcW w:w="1276" w:type="dxa"/>
            <w:noWrap/>
            <w:vAlign w:val="center"/>
            <w:hideMark/>
          </w:tcPr>
          <w:p w14:paraId="2245B4C5" w14:textId="77777777" w:rsidR="00E60F42" w:rsidRPr="00E60F42" w:rsidRDefault="00E60F42" w:rsidP="00E60F42">
            <w:pPr>
              <w:spacing w:after="0" w:line="240" w:lineRule="auto"/>
              <w:jc w:val="right"/>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w:t>
            </w:r>
          </w:p>
        </w:tc>
        <w:tc>
          <w:tcPr>
            <w:tcW w:w="1701" w:type="dxa"/>
            <w:noWrap/>
            <w:vAlign w:val="center"/>
            <w:hideMark/>
          </w:tcPr>
          <w:p w14:paraId="6734A522" w14:textId="77777777" w:rsidR="00E60F42" w:rsidRPr="00E60F42" w:rsidRDefault="00E60F42" w:rsidP="00E60F42">
            <w:pPr>
              <w:spacing w:after="0" w:line="240" w:lineRule="auto"/>
              <w:jc w:val="right"/>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w:t>
            </w:r>
          </w:p>
        </w:tc>
      </w:tr>
      <w:tr w:rsidR="00E60F42" w:rsidRPr="00E60F42" w14:paraId="00D46802" w14:textId="77777777" w:rsidTr="00E60F42">
        <w:trPr>
          <w:trHeight w:val="282"/>
        </w:trPr>
        <w:tc>
          <w:tcPr>
            <w:tcW w:w="5790" w:type="dxa"/>
            <w:gridSpan w:val="6"/>
            <w:vAlign w:val="center"/>
            <w:hideMark/>
          </w:tcPr>
          <w:p w14:paraId="1DFEA5B4" w14:textId="77777777" w:rsidR="00E60F42" w:rsidRPr="00E60F42" w:rsidRDefault="00E60F42" w:rsidP="00E60F42">
            <w:pPr>
              <w:spacing w:after="0" w:line="240" w:lineRule="auto"/>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xml:space="preserve">     2. Preneseni gubitak</w:t>
            </w:r>
          </w:p>
        </w:tc>
        <w:tc>
          <w:tcPr>
            <w:tcW w:w="851" w:type="dxa"/>
            <w:noWrap/>
            <w:vAlign w:val="center"/>
            <w:hideMark/>
          </w:tcPr>
          <w:p w14:paraId="4D27BAB7" w14:textId="77777777" w:rsidR="00E60F42" w:rsidRPr="00E60F42" w:rsidRDefault="00E60F42" w:rsidP="00E60F42">
            <w:pPr>
              <w:spacing w:after="0" w:line="240" w:lineRule="auto"/>
              <w:jc w:val="center"/>
              <w:rPr>
                <w:rFonts w:ascii="Arial" w:eastAsia="Times New Roman" w:hAnsi="Arial" w:cs="Arial"/>
                <w:b/>
                <w:bCs/>
                <w:kern w:val="0"/>
                <w:sz w:val="18"/>
                <w:szCs w:val="18"/>
                <w:lang w:eastAsia="hr-HR"/>
                <w14:ligatures w14:val="none"/>
              </w:rPr>
            </w:pPr>
            <w:r w:rsidRPr="00E60F42">
              <w:rPr>
                <w:rFonts w:ascii="Arial" w:eastAsia="Times New Roman" w:hAnsi="Arial" w:cs="Arial"/>
                <w:b/>
                <w:bCs/>
                <w:kern w:val="0"/>
                <w:sz w:val="18"/>
                <w:szCs w:val="18"/>
                <w:lang w:eastAsia="hr-HR"/>
                <w14:ligatures w14:val="none"/>
              </w:rPr>
              <w:t>086</w:t>
            </w:r>
          </w:p>
        </w:tc>
        <w:tc>
          <w:tcPr>
            <w:tcW w:w="730" w:type="dxa"/>
            <w:noWrap/>
            <w:vAlign w:val="center"/>
            <w:hideMark/>
          </w:tcPr>
          <w:p w14:paraId="0832CD89" w14:textId="77777777" w:rsidR="00E60F42" w:rsidRPr="00E60F42" w:rsidRDefault="00E60F42" w:rsidP="00E60F42">
            <w:pPr>
              <w:spacing w:after="0" w:line="240" w:lineRule="auto"/>
              <w:rPr>
                <w:rFonts w:ascii="Arial" w:eastAsia="Times New Roman" w:hAnsi="Arial" w:cs="Arial"/>
                <w:b/>
                <w:bCs/>
                <w:kern w:val="0"/>
                <w:sz w:val="18"/>
                <w:szCs w:val="18"/>
                <w:lang w:eastAsia="hr-HR"/>
                <w14:ligatures w14:val="none"/>
              </w:rPr>
            </w:pPr>
            <w:r w:rsidRPr="00E60F42">
              <w:rPr>
                <w:rFonts w:ascii="Arial" w:eastAsia="Times New Roman" w:hAnsi="Arial" w:cs="Arial"/>
                <w:b/>
                <w:bCs/>
                <w:kern w:val="0"/>
                <w:sz w:val="18"/>
                <w:szCs w:val="18"/>
                <w:lang w:eastAsia="hr-HR"/>
                <w14:ligatures w14:val="none"/>
              </w:rPr>
              <w:t>7</w:t>
            </w:r>
          </w:p>
        </w:tc>
        <w:tc>
          <w:tcPr>
            <w:tcW w:w="1276" w:type="dxa"/>
            <w:noWrap/>
            <w:vAlign w:val="center"/>
            <w:hideMark/>
          </w:tcPr>
          <w:p w14:paraId="2003A616" w14:textId="77777777" w:rsidR="00E60F42" w:rsidRPr="00E60F42" w:rsidRDefault="00E60F42" w:rsidP="00E60F42">
            <w:pPr>
              <w:spacing w:after="0" w:line="240" w:lineRule="auto"/>
              <w:jc w:val="right"/>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138.094,96</w:t>
            </w:r>
          </w:p>
        </w:tc>
        <w:tc>
          <w:tcPr>
            <w:tcW w:w="1701" w:type="dxa"/>
            <w:noWrap/>
            <w:vAlign w:val="center"/>
            <w:hideMark/>
          </w:tcPr>
          <w:p w14:paraId="47075F00" w14:textId="77777777" w:rsidR="00E60F42" w:rsidRPr="00E60F42" w:rsidRDefault="00E60F42" w:rsidP="00E60F42">
            <w:pPr>
              <w:spacing w:after="0" w:line="240" w:lineRule="auto"/>
              <w:jc w:val="right"/>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222.626,90</w:t>
            </w:r>
          </w:p>
        </w:tc>
      </w:tr>
      <w:tr w:rsidR="00E60F42" w:rsidRPr="00E60F42" w14:paraId="68F4495F" w14:textId="77777777" w:rsidTr="00E60F42">
        <w:trPr>
          <w:trHeight w:val="282"/>
        </w:trPr>
        <w:tc>
          <w:tcPr>
            <w:tcW w:w="5790" w:type="dxa"/>
            <w:gridSpan w:val="6"/>
            <w:vAlign w:val="center"/>
            <w:hideMark/>
          </w:tcPr>
          <w:p w14:paraId="6FA6C281" w14:textId="77777777" w:rsidR="00E60F42" w:rsidRPr="00E60F42" w:rsidRDefault="00E60F42" w:rsidP="00E60F42">
            <w:pPr>
              <w:spacing w:after="0" w:line="240" w:lineRule="auto"/>
              <w:rPr>
                <w:rFonts w:ascii="Arial" w:eastAsia="Times New Roman" w:hAnsi="Arial" w:cs="Arial"/>
                <w:color w:val="0000FF"/>
                <w:kern w:val="0"/>
                <w:sz w:val="18"/>
                <w:szCs w:val="18"/>
                <w:lang w:eastAsia="hr-HR"/>
                <w14:ligatures w14:val="none"/>
              </w:rPr>
            </w:pPr>
            <w:r w:rsidRPr="00E60F42">
              <w:rPr>
                <w:rFonts w:ascii="Arial" w:eastAsia="Times New Roman" w:hAnsi="Arial" w:cs="Arial"/>
                <w:color w:val="0000FF"/>
                <w:kern w:val="0"/>
                <w:sz w:val="18"/>
                <w:szCs w:val="18"/>
                <w:lang w:eastAsia="hr-HR"/>
                <w14:ligatures w14:val="none"/>
              </w:rPr>
              <w:t>VII. DOBIT ILI GUBITAK POSLOVNE GODINE (AOP 088-089)</w:t>
            </w:r>
          </w:p>
        </w:tc>
        <w:tc>
          <w:tcPr>
            <w:tcW w:w="851" w:type="dxa"/>
            <w:noWrap/>
            <w:vAlign w:val="center"/>
            <w:hideMark/>
          </w:tcPr>
          <w:p w14:paraId="6B80CE64" w14:textId="77777777" w:rsidR="00E60F42" w:rsidRPr="00E60F42" w:rsidRDefault="00E60F42" w:rsidP="00E60F42">
            <w:pPr>
              <w:spacing w:after="0" w:line="240" w:lineRule="auto"/>
              <w:jc w:val="center"/>
              <w:rPr>
                <w:rFonts w:ascii="Arial" w:eastAsia="Times New Roman" w:hAnsi="Arial" w:cs="Arial"/>
                <w:b/>
                <w:bCs/>
                <w:color w:val="993300"/>
                <w:kern w:val="0"/>
                <w:sz w:val="18"/>
                <w:szCs w:val="18"/>
                <w:lang w:eastAsia="hr-HR"/>
                <w14:ligatures w14:val="none"/>
              </w:rPr>
            </w:pPr>
            <w:r w:rsidRPr="00E60F42">
              <w:rPr>
                <w:rFonts w:ascii="Arial" w:eastAsia="Times New Roman" w:hAnsi="Arial" w:cs="Arial"/>
                <w:b/>
                <w:bCs/>
                <w:color w:val="993300"/>
                <w:kern w:val="0"/>
                <w:sz w:val="18"/>
                <w:szCs w:val="18"/>
                <w:lang w:eastAsia="hr-HR"/>
                <w14:ligatures w14:val="none"/>
              </w:rPr>
              <w:t>087</w:t>
            </w:r>
          </w:p>
        </w:tc>
        <w:tc>
          <w:tcPr>
            <w:tcW w:w="730" w:type="dxa"/>
            <w:noWrap/>
            <w:vAlign w:val="center"/>
            <w:hideMark/>
          </w:tcPr>
          <w:p w14:paraId="477ABD8D" w14:textId="77777777" w:rsidR="00E60F42" w:rsidRPr="00E60F42" w:rsidRDefault="00E60F42" w:rsidP="00E60F42">
            <w:pPr>
              <w:spacing w:after="0" w:line="240" w:lineRule="auto"/>
              <w:rPr>
                <w:rFonts w:ascii="Arial" w:eastAsia="Times New Roman" w:hAnsi="Arial" w:cs="Arial"/>
                <w:b/>
                <w:bCs/>
                <w:kern w:val="0"/>
                <w:sz w:val="18"/>
                <w:szCs w:val="18"/>
                <w:lang w:eastAsia="hr-HR"/>
                <w14:ligatures w14:val="none"/>
              </w:rPr>
            </w:pPr>
            <w:r w:rsidRPr="00E60F42">
              <w:rPr>
                <w:rFonts w:ascii="Arial" w:eastAsia="Times New Roman" w:hAnsi="Arial" w:cs="Arial"/>
                <w:b/>
                <w:bCs/>
                <w:kern w:val="0"/>
                <w:sz w:val="18"/>
                <w:szCs w:val="18"/>
                <w:lang w:eastAsia="hr-HR"/>
                <w14:ligatures w14:val="none"/>
              </w:rPr>
              <w:t> </w:t>
            </w:r>
          </w:p>
        </w:tc>
        <w:tc>
          <w:tcPr>
            <w:tcW w:w="1276" w:type="dxa"/>
            <w:noWrap/>
            <w:vAlign w:val="center"/>
            <w:hideMark/>
          </w:tcPr>
          <w:p w14:paraId="4AC6A15D" w14:textId="77777777" w:rsidR="00E60F42" w:rsidRPr="00E60F42" w:rsidRDefault="00E60F42" w:rsidP="00E60F42">
            <w:pPr>
              <w:spacing w:after="0" w:line="240" w:lineRule="auto"/>
              <w:jc w:val="right"/>
              <w:rPr>
                <w:rFonts w:ascii="Arial" w:eastAsia="Times New Roman" w:hAnsi="Arial" w:cs="Arial"/>
                <w:color w:val="0000FF"/>
                <w:kern w:val="0"/>
                <w:sz w:val="18"/>
                <w:szCs w:val="18"/>
                <w:lang w:eastAsia="hr-HR"/>
                <w14:ligatures w14:val="none"/>
              </w:rPr>
            </w:pPr>
            <w:r w:rsidRPr="00E60F42">
              <w:rPr>
                <w:rFonts w:ascii="Arial" w:eastAsia="Times New Roman" w:hAnsi="Arial" w:cs="Arial"/>
                <w:color w:val="0000FF"/>
                <w:kern w:val="0"/>
                <w:sz w:val="18"/>
                <w:szCs w:val="18"/>
                <w:lang w:eastAsia="hr-HR"/>
                <w14:ligatures w14:val="none"/>
              </w:rPr>
              <w:t>-84.531,94</w:t>
            </w:r>
          </w:p>
        </w:tc>
        <w:tc>
          <w:tcPr>
            <w:tcW w:w="1701" w:type="dxa"/>
            <w:noWrap/>
            <w:vAlign w:val="center"/>
            <w:hideMark/>
          </w:tcPr>
          <w:p w14:paraId="41295024" w14:textId="77777777" w:rsidR="00E60F42" w:rsidRPr="00E60F42" w:rsidRDefault="00E60F42" w:rsidP="00E60F42">
            <w:pPr>
              <w:spacing w:after="0" w:line="240" w:lineRule="auto"/>
              <w:jc w:val="right"/>
              <w:rPr>
                <w:rFonts w:ascii="Arial" w:eastAsia="Times New Roman" w:hAnsi="Arial" w:cs="Arial"/>
                <w:color w:val="0000FF"/>
                <w:kern w:val="0"/>
                <w:sz w:val="18"/>
                <w:szCs w:val="18"/>
                <w:lang w:eastAsia="hr-HR"/>
                <w14:ligatures w14:val="none"/>
              </w:rPr>
            </w:pPr>
            <w:r w:rsidRPr="00E60F42">
              <w:rPr>
                <w:rFonts w:ascii="Arial" w:eastAsia="Times New Roman" w:hAnsi="Arial" w:cs="Arial"/>
                <w:color w:val="0000FF"/>
                <w:kern w:val="0"/>
                <w:sz w:val="18"/>
                <w:szCs w:val="18"/>
                <w:lang w:eastAsia="hr-HR"/>
                <w14:ligatures w14:val="none"/>
              </w:rPr>
              <w:t>-26.578,18</w:t>
            </w:r>
          </w:p>
        </w:tc>
      </w:tr>
      <w:tr w:rsidR="00E60F42" w:rsidRPr="00E60F42" w14:paraId="1F3171F8" w14:textId="77777777" w:rsidTr="00E60F42">
        <w:trPr>
          <w:trHeight w:val="282"/>
        </w:trPr>
        <w:tc>
          <w:tcPr>
            <w:tcW w:w="5790" w:type="dxa"/>
            <w:gridSpan w:val="6"/>
            <w:vAlign w:val="center"/>
            <w:hideMark/>
          </w:tcPr>
          <w:p w14:paraId="7EAFA89C" w14:textId="77777777" w:rsidR="00E60F42" w:rsidRPr="00E60F42" w:rsidRDefault="00E60F42" w:rsidP="00E60F42">
            <w:pPr>
              <w:spacing w:after="0" w:line="240" w:lineRule="auto"/>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xml:space="preserve">     1. Dobit poslovne godine</w:t>
            </w:r>
          </w:p>
        </w:tc>
        <w:tc>
          <w:tcPr>
            <w:tcW w:w="851" w:type="dxa"/>
            <w:noWrap/>
            <w:vAlign w:val="center"/>
            <w:hideMark/>
          </w:tcPr>
          <w:p w14:paraId="33E4667A" w14:textId="77777777" w:rsidR="00E60F42" w:rsidRPr="00E60F42" w:rsidRDefault="00E60F42" w:rsidP="00E60F42">
            <w:pPr>
              <w:spacing w:after="0" w:line="240" w:lineRule="auto"/>
              <w:jc w:val="center"/>
              <w:rPr>
                <w:rFonts w:ascii="Arial" w:eastAsia="Times New Roman" w:hAnsi="Arial" w:cs="Arial"/>
                <w:b/>
                <w:bCs/>
                <w:kern w:val="0"/>
                <w:sz w:val="18"/>
                <w:szCs w:val="18"/>
                <w:lang w:eastAsia="hr-HR"/>
                <w14:ligatures w14:val="none"/>
              </w:rPr>
            </w:pPr>
            <w:r w:rsidRPr="00E60F42">
              <w:rPr>
                <w:rFonts w:ascii="Arial" w:eastAsia="Times New Roman" w:hAnsi="Arial" w:cs="Arial"/>
                <w:b/>
                <w:bCs/>
                <w:kern w:val="0"/>
                <w:sz w:val="18"/>
                <w:szCs w:val="18"/>
                <w:lang w:eastAsia="hr-HR"/>
                <w14:ligatures w14:val="none"/>
              </w:rPr>
              <w:t>088</w:t>
            </w:r>
          </w:p>
        </w:tc>
        <w:tc>
          <w:tcPr>
            <w:tcW w:w="730" w:type="dxa"/>
            <w:noWrap/>
            <w:vAlign w:val="center"/>
            <w:hideMark/>
          </w:tcPr>
          <w:p w14:paraId="5C3C2F42" w14:textId="77777777" w:rsidR="00E60F42" w:rsidRPr="00E60F42" w:rsidRDefault="00E60F42" w:rsidP="00E60F42">
            <w:pPr>
              <w:spacing w:after="0" w:line="240" w:lineRule="auto"/>
              <w:rPr>
                <w:rFonts w:ascii="Arial" w:eastAsia="Times New Roman" w:hAnsi="Arial" w:cs="Arial"/>
                <w:b/>
                <w:bCs/>
                <w:kern w:val="0"/>
                <w:sz w:val="18"/>
                <w:szCs w:val="18"/>
                <w:lang w:eastAsia="hr-HR"/>
                <w14:ligatures w14:val="none"/>
              </w:rPr>
            </w:pPr>
            <w:r w:rsidRPr="00E60F42">
              <w:rPr>
                <w:rFonts w:ascii="Arial" w:eastAsia="Times New Roman" w:hAnsi="Arial" w:cs="Arial"/>
                <w:b/>
                <w:bCs/>
                <w:kern w:val="0"/>
                <w:sz w:val="18"/>
                <w:szCs w:val="18"/>
                <w:lang w:eastAsia="hr-HR"/>
                <w14:ligatures w14:val="none"/>
              </w:rPr>
              <w:t> </w:t>
            </w:r>
          </w:p>
        </w:tc>
        <w:tc>
          <w:tcPr>
            <w:tcW w:w="1276" w:type="dxa"/>
            <w:noWrap/>
            <w:vAlign w:val="center"/>
            <w:hideMark/>
          </w:tcPr>
          <w:p w14:paraId="0BEDE81F" w14:textId="77777777" w:rsidR="00E60F42" w:rsidRPr="00E60F42" w:rsidRDefault="00E60F42" w:rsidP="00E60F42">
            <w:pPr>
              <w:spacing w:after="0" w:line="240" w:lineRule="auto"/>
              <w:jc w:val="right"/>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w:t>
            </w:r>
          </w:p>
        </w:tc>
        <w:tc>
          <w:tcPr>
            <w:tcW w:w="1701" w:type="dxa"/>
            <w:noWrap/>
            <w:vAlign w:val="center"/>
            <w:hideMark/>
          </w:tcPr>
          <w:p w14:paraId="40EEAB61" w14:textId="77777777" w:rsidR="00E60F42" w:rsidRPr="00E60F42" w:rsidRDefault="00E60F42" w:rsidP="00E60F42">
            <w:pPr>
              <w:spacing w:after="0" w:line="240" w:lineRule="auto"/>
              <w:jc w:val="right"/>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w:t>
            </w:r>
          </w:p>
        </w:tc>
      </w:tr>
      <w:tr w:rsidR="00E60F42" w:rsidRPr="00E60F42" w14:paraId="174FA67F" w14:textId="77777777" w:rsidTr="00E60F42">
        <w:trPr>
          <w:trHeight w:val="282"/>
        </w:trPr>
        <w:tc>
          <w:tcPr>
            <w:tcW w:w="5790" w:type="dxa"/>
            <w:gridSpan w:val="6"/>
            <w:vAlign w:val="center"/>
            <w:hideMark/>
          </w:tcPr>
          <w:p w14:paraId="46EE06BE" w14:textId="77777777" w:rsidR="00E60F42" w:rsidRPr="00E60F42" w:rsidRDefault="00E60F42" w:rsidP="00E60F42">
            <w:pPr>
              <w:spacing w:after="0" w:line="240" w:lineRule="auto"/>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xml:space="preserve">     2. Gubitak poslovne godine</w:t>
            </w:r>
          </w:p>
        </w:tc>
        <w:tc>
          <w:tcPr>
            <w:tcW w:w="851" w:type="dxa"/>
            <w:noWrap/>
            <w:vAlign w:val="center"/>
            <w:hideMark/>
          </w:tcPr>
          <w:p w14:paraId="34858416" w14:textId="77777777" w:rsidR="00E60F42" w:rsidRPr="00E60F42" w:rsidRDefault="00E60F42" w:rsidP="00E60F42">
            <w:pPr>
              <w:spacing w:after="0" w:line="240" w:lineRule="auto"/>
              <w:jc w:val="center"/>
              <w:rPr>
                <w:rFonts w:ascii="Arial" w:eastAsia="Times New Roman" w:hAnsi="Arial" w:cs="Arial"/>
                <w:b/>
                <w:bCs/>
                <w:kern w:val="0"/>
                <w:sz w:val="18"/>
                <w:szCs w:val="18"/>
                <w:lang w:eastAsia="hr-HR"/>
                <w14:ligatures w14:val="none"/>
              </w:rPr>
            </w:pPr>
            <w:r w:rsidRPr="00E60F42">
              <w:rPr>
                <w:rFonts w:ascii="Arial" w:eastAsia="Times New Roman" w:hAnsi="Arial" w:cs="Arial"/>
                <w:b/>
                <w:bCs/>
                <w:kern w:val="0"/>
                <w:sz w:val="18"/>
                <w:szCs w:val="18"/>
                <w:lang w:eastAsia="hr-HR"/>
                <w14:ligatures w14:val="none"/>
              </w:rPr>
              <w:t>089</w:t>
            </w:r>
          </w:p>
        </w:tc>
        <w:tc>
          <w:tcPr>
            <w:tcW w:w="730" w:type="dxa"/>
            <w:noWrap/>
            <w:vAlign w:val="center"/>
            <w:hideMark/>
          </w:tcPr>
          <w:p w14:paraId="01290A66" w14:textId="77777777" w:rsidR="00E60F42" w:rsidRPr="00E60F42" w:rsidRDefault="00E60F42" w:rsidP="00E60F42">
            <w:pPr>
              <w:spacing w:after="0" w:line="240" w:lineRule="auto"/>
              <w:rPr>
                <w:rFonts w:ascii="Arial" w:eastAsia="Times New Roman" w:hAnsi="Arial" w:cs="Arial"/>
                <w:b/>
                <w:bCs/>
                <w:kern w:val="0"/>
                <w:sz w:val="18"/>
                <w:szCs w:val="18"/>
                <w:lang w:eastAsia="hr-HR"/>
                <w14:ligatures w14:val="none"/>
              </w:rPr>
            </w:pPr>
            <w:r w:rsidRPr="00E60F42">
              <w:rPr>
                <w:rFonts w:ascii="Arial" w:eastAsia="Times New Roman" w:hAnsi="Arial" w:cs="Arial"/>
                <w:b/>
                <w:bCs/>
                <w:kern w:val="0"/>
                <w:sz w:val="18"/>
                <w:szCs w:val="18"/>
                <w:lang w:eastAsia="hr-HR"/>
                <w14:ligatures w14:val="none"/>
              </w:rPr>
              <w:t>8</w:t>
            </w:r>
          </w:p>
        </w:tc>
        <w:tc>
          <w:tcPr>
            <w:tcW w:w="1276" w:type="dxa"/>
            <w:noWrap/>
            <w:vAlign w:val="center"/>
            <w:hideMark/>
          </w:tcPr>
          <w:p w14:paraId="1E80ACB2" w14:textId="77777777" w:rsidR="00E60F42" w:rsidRPr="00E60F42" w:rsidRDefault="00E60F42" w:rsidP="00E60F42">
            <w:pPr>
              <w:spacing w:after="0" w:line="240" w:lineRule="auto"/>
              <w:jc w:val="right"/>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84.531,94</w:t>
            </w:r>
          </w:p>
        </w:tc>
        <w:tc>
          <w:tcPr>
            <w:tcW w:w="1701" w:type="dxa"/>
            <w:noWrap/>
            <w:vAlign w:val="center"/>
            <w:hideMark/>
          </w:tcPr>
          <w:p w14:paraId="496DE0A3" w14:textId="77777777" w:rsidR="00E60F42" w:rsidRPr="00E60F42" w:rsidRDefault="00E60F42" w:rsidP="00E60F42">
            <w:pPr>
              <w:spacing w:after="0" w:line="240" w:lineRule="auto"/>
              <w:jc w:val="right"/>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26.578,18</w:t>
            </w:r>
          </w:p>
        </w:tc>
      </w:tr>
      <w:tr w:rsidR="00E60F42" w:rsidRPr="00E60F42" w14:paraId="5D4CF600" w14:textId="77777777" w:rsidTr="00E60F42">
        <w:trPr>
          <w:trHeight w:val="282"/>
        </w:trPr>
        <w:tc>
          <w:tcPr>
            <w:tcW w:w="5790" w:type="dxa"/>
            <w:gridSpan w:val="6"/>
            <w:vAlign w:val="center"/>
            <w:hideMark/>
          </w:tcPr>
          <w:p w14:paraId="65B306B0" w14:textId="77777777" w:rsidR="00E60F42" w:rsidRPr="00E60F42" w:rsidRDefault="00E60F42" w:rsidP="00E60F42">
            <w:pPr>
              <w:spacing w:after="0" w:line="240" w:lineRule="auto"/>
              <w:rPr>
                <w:rFonts w:ascii="Arial" w:eastAsia="Times New Roman" w:hAnsi="Arial" w:cs="Arial"/>
                <w:color w:val="0000FF"/>
                <w:kern w:val="0"/>
                <w:sz w:val="18"/>
                <w:szCs w:val="18"/>
                <w:lang w:eastAsia="hr-HR"/>
                <w14:ligatures w14:val="none"/>
              </w:rPr>
            </w:pPr>
            <w:r w:rsidRPr="00E60F42">
              <w:rPr>
                <w:rFonts w:ascii="Arial" w:eastAsia="Times New Roman" w:hAnsi="Arial" w:cs="Arial"/>
                <w:color w:val="0000FF"/>
                <w:kern w:val="0"/>
                <w:sz w:val="18"/>
                <w:szCs w:val="18"/>
                <w:lang w:eastAsia="hr-HR"/>
                <w14:ligatures w14:val="none"/>
              </w:rPr>
              <w:t>VIII. MANJINSKI (NEKONTROLIRAJUĆI) INTERES</w:t>
            </w:r>
          </w:p>
        </w:tc>
        <w:tc>
          <w:tcPr>
            <w:tcW w:w="851" w:type="dxa"/>
            <w:noWrap/>
            <w:vAlign w:val="center"/>
            <w:hideMark/>
          </w:tcPr>
          <w:p w14:paraId="201482C1" w14:textId="77777777" w:rsidR="00E60F42" w:rsidRPr="00E60F42" w:rsidRDefault="00E60F42" w:rsidP="00E60F42">
            <w:pPr>
              <w:spacing w:after="0" w:line="240" w:lineRule="auto"/>
              <w:jc w:val="center"/>
              <w:rPr>
                <w:rFonts w:ascii="Arial" w:eastAsia="Times New Roman" w:hAnsi="Arial" w:cs="Arial"/>
                <w:b/>
                <w:bCs/>
                <w:color w:val="993300"/>
                <w:kern w:val="0"/>
                <w:sz w:val="18"/>
                <w:szCs w:val="18"/>
                <w:lang w:eastAsia="hr-HR"/>
                <w14:ligatures w14:val="none"/>
              </w:rPr>
            </w:pPr>
            <w:r w:rsidRPr="00E60F42">
              <w:rPr>
                <w:rFonts w:ascii="Arial" w:eastAsia="Times New Roman" w:hAnsi="Arial" w:cs="Arial"/>
                <w:b/>
                <w:bCs/>
                <w:color w:val="993300"/>
                <w:kern w:val="0"/>
                <w:sz w:val="18"/>
                <w:szCs w:val="18"/>
                <w:lang w:eastAsia="hr-HR"/>
                <w14:ligatures w14:val="none"/>
              </w:rPr>
              <w:t>090</w:t>
            </w:r>
          </w:p>
        </w:tc>
        <w:tc>
          <w:tcPr>
            <w:tcW w:w="730" w:type="dxa"/>
            <w:noWrap/>
            <w:vAlign w:val="center"/>
            <w:hideMark/>
          </w:tcPr>
          <w:p w14:paraId="4DE8E068" w14:textId="77777777" w:rsidR="00E60F42" w:rsidRPr="00E60F42" w:rsidRDefault="00E60F42" w:rsidP="00E60F42">
            <w:pPr>
              <w:spacing w:after="0" w:line="240" w:lineRule="auto"/>
              <w:rPr>
                <w:rFonts w:ascii="Arial" w:eastAsia="Times New Roman" w:hAnsi="Arial" w:cs="Arial"/>
                <w:b/>
                <w:bCs/>
                <w:kern w:val="0"/>
                <w:sz w:val="18"/>
                <w:szCs w:val="18"/>
                <w:lang w:eastAsia="hr-HR"/>
                <w14:ligatures w14:val="none"/>
              </w:rPr>
            </w:pPr>
            <w:r w:rsidRPr="00E60F42">
              <w:rPr>
                <w:rFonts w:ascii="Arial" w:eastAsia="Times New Roman" w:hAnsi="Arial" w:cs="Arial"/>
                <w:b/>
                <w:bCs/>
                <w:kern w:val="0"/>
                <w:sz w:val="18"/>
                <w:szCs w:val="18"/>
                <w:lang w:eastAsia="hr-HR"/>
                <w14:ligatures w14:val="none"/>
              </w:rPr>
              <w:t> </w:t>
            </w:r>
          </w:p>
        </w:tc>
        <w:tc>
          <w:tcPr>
            <w:tcW w:w="1276" w:type="dxa"/>
            <w:noWrap/>
            <w:vAlign w:val="center"/>
            <w:hideMark/>
          </w:tcPr>
          <w:p w14:paraId="79F5DBC1" w14:textId="77777777" w:rsidR="00E60F42" w:rsidRPr="00E60F42" w:rsidRDefault="00E60F42" w:rsidP="00E60F42">
            <w:pPr>
              <w:spacing w:after="0" w:line="240" w:lineRule="auto"/>
              <w:jc w:val="right"/>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w:t>
            </w:r>
          </w:p>
        </w:tc>
        <w:tc>
          <w:tcPr>
            <w:tcW w:w="1701" w:type="dxa"/>
            <w:noWrap/>
            <w:vAlign w:val="center"/>
            <w:hideMark/>
          </w:tcPr>
          <w:p w14:paraId="67FC837B" w14:textId="77777777" w:rsidR="00E60F42" w:rsidRPr="00E60F42" w:rsidRDefault="00E60F42" w:rsidP="00E60F42">
            <w:pPr>
              <w:spacing w:after="0" w:line="240" w:lineRule="auto"/>
              <w:jc w:val="right"/>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w:t>
            </w:r>
          </w:p>
        </w:tc>
      </w:tr>
      <w:tr w:rsidR="00E60F42" w:rsidRPr="00E60F42" w14:paraId="5473A4C3" w14:textId="77777777" w:rsidTr="00E60F42">
        <w:trPr>
          <w:trHeight w:val="282"/>
        </w:trPr>
        <w:tc>
          <w:tcPr>
            <w:tcW w:w="5790" w:type="dxa"/>
            <w:gridSpan w:val="6"/>
            <w:vAlign w:val="center"/>
            <w:hideMark/>
          </w:tcPr>
          <w:p w14:paraId="6C86428D" w14:textId="77777777" w:rsidR="00E60F42" w:rsidRPr="00E60F42" w:rsidRDefault="00E60F42" w:rsidP="00E60F42">
            <w:pPr>
              <w:spacing w:after="0" w:line="240" w:lineRule="auto"/>
              <w:rPr>
                <w:rFonts w:ascii="Arial" w:eastAsia="Times New Roman" w:hAnsi="Arial" w:cs="Arial"/>
                <w:b/>
                <w:bCs/>
                <w:color w:val="333399"/>
                <w:kern w:val="0"/>
                <w:sz w:val="18"/>
                <w:szCs w:val="18"/>
                <w:lang w:eastAsia="hr-HR"/>
                <w14:ligatures w14:val="none"/>
              </w:rPr>
            </w:pPr>
            <w:r w:rsidRPr="00E60F42">
              <w:rPr>
                <w:rFonts w:ascii="Arial" w:eastAsia="Times New Roman" w:hAnsi="Arial" w:cs="Arial"/>
                <w:b/>
                <w:bCs/>
                <w:color w:val="333399"/>
                <w:kern w:val="0"/>
                <w:sz w:val="18"/>
                <w:szCs w:val="18"/>
                <w:lang w:eastAsia="hr-HR"/>
                <w14:ligatures w14:val="none"/>
              </w:rPr>
              <w:t xml:space="preserve">B)  REZERVIRANJA </w:t>
            </w:r>
            <w:r w:rsidRPr="00E60F42">
              <w:rPr>
                <w:rFonts w:ascii="Arial" w:eastAsia="Times New Roman" w:hAnsi="Arial" w:cs="Arial"/>
                <w:color w:val="333399"/>
                <w:kern w:val="0"/>
                <w:sz w:val="18"/>
                <w:szCs w:val="18"/>
                <w:lang w:eastAsia="hr-HR"/>
                <w14:ligatures w14:val="none"/>
              </w:rPr>
              <w:t>(AOP 092 do 097)</w:t>
            </w:r>
          </w:p>
        </w:tc>
        <w:tc>
          <w:tcPr>
            <w:tcW w:w="851" w:type="dxa"/>
            <w:noWrap/>
            <w:vAlign w:val="center"/>
            <w:hideMark/>
          </w:tcPr>
          <w:p w14:paraId="75B41248" w14:textId="77777777" w:rsidR="00E60F42" w:rsidRPr="00E60F42" w:rsidRDefault="00E60F42" w:rsidP="00E60F42">
            <w:pPr>
              <w:spacing w:after="0" w:line="240" w:lineRule="auto"/>
              <w:jc w:val="center"/>
              <w:rPr>
                <w:rFonts w:ascii="Arial" w:eastAsia="Times New Roman" w:hAnsi="Arial" w:cs="Arial"/>
                <w:b/>
                <w:bCs/>
                <w:kern w:val="0"/>
                <w:sz w:val="18"/>
                <w:szCs w:val="18"/>
                <w:lang w:eastAsia="hr-HR"/>
                <w14:ligatures w14:val="none"/>
              </w:rPr>
            </w:pPr>
            <w:r w:rsidRPr="00E60F42">
              <w:rPr>
                <w:rFonts w:ascii="Arial" w:eastAsia="Times New Roman" w:hAnsi="Arial" w:cs="Arial"/>
                <w:b/>
                <w:bCs/>
                <w:kern w:val="0"/>
                <w:sz w:val="18"/>
                <w:szCs w:val="18"/>
                <w:lang w:eastAsia="hr-HR"/>
                <w14:ligatures w14:val="none"/>
              </w:rPr>
              <w:t>091</w:t>
            </w:r>
          </w:p>
        </w:tc>
        <w:tc>
          <w:tcPr>
            <w:tcW w:w="730" w:type="dxa"/>
            <w:noWrap/>
            <w:vAlign w:val="center"/>
            <w:hideMark/>
          </w:tcPr>
          <w:p w14:paraId="182E4620" w14:textId="77777777" w:rsidR="00E60F42" w:rsidRPr="00E60F42" w:rsidRDefault="00E60F42" w:rsidP="00E60F42">
            <w:pPr>
              <w:spacing w:after="0" w:line="240" w:lineRule="auto"/>
              <w:rPr>
                <w:rFonts w:ascii="Arial" w:eastAsia="Times New Roman" w:hAnsi="Arial" w:cs="Arial"/>
                <w:b/>
                <w:bCs/>
                <w:kern w:val="0"/>
                <w:sz w:val="18"/>
                <w:szCs w:val="18"/>
                <w:lang w:eastAsia="hr-HR"/>
                <w14:ligatures w14:val="none"/>
              </w:rPr>
            </w:pPr>
            <w:r w:rsidRPr="00E60F42">
              <w:rPr>
                <w:rFonts w:ascii="Arial" w:eastAsia="Times New Roman" w:hAnsi="Arial" w:cs="Arial"/>
                <w:b/>
                <w:bCs/>
                <w:kern w:val="0"/>
                <w:sz w:val="18"/>
                <w:szCs w:val="18"/>
                <w:lang w:eastAsia="hr-HR"/>
                <w14:ligatures w14:val="none"/>
              </w:rPr>
              <w:t> </w:t>
            </w:r>
          </w:p>
        </w:tc>
        <w:tc>
          <w:tcPr>
            <w:tcW w:w="1276" w:type="dxa"/>
            <w:noWrap/>
            <w:vAlign w:val="center"/>
            <w:hideMark/>
          </w:tcPr>
          <w:p w14:paraId="4244F7BE" w14:textId="77777777" w:rsidR="00E60F42" w:rsidRPr="00E60F42" w:rsidRDefault="00E60F42" w:rsidP="00E60F42">
            <w:pPr>
              <w:spacing w:after="0" w:line="240" w:lineRule="auto"/>
              <w:jc w:val="right"/>
              <w:rPr>
                <w:rFonts w:ascii="Arial" w:eastAsia="Times New Roman" w:hAnsi="Arial" w:cs="Arial"/>
                <w:color w:val="0000FF"/>
                <w:kern w:val="0"/>
                <w:sz w:val="18"/>
                <w:szCs w:val="18"/>
                <w:lang w:eastAsia="hr-HR"/>
                <w14:ligatures w14:val="none"/>
              </w:rPr>
            </w:pPr>
            <w:r w:rsidRPr="00E60F42">
              <w:rPr>
                <w:rFonts w:ascii="Arial" w:eastAsia="Times New Roman" w:hAnsi="Arial" w:cs="Arial"/>
                <w:color w:val="0000FF"/>
                <w:kern w:val="0"/>
                <w:sz w:val="18"/>
                <w:szCs w:val="18"/>
                <w:lang w:eastAsia="hr-HR"/>
                <w14:ligatures w14:val="none"/>
              </w:rPr>
              <w:t>0,00</w:t>
            </w:r>
          </w:p>
        </w:tc>
        <w:tc>
          <w:tcPr>
            <w:tcW w:w="1701" w:type="dxa"/>
            <w:noWrap/>
            <w:vAlign w:val="center"/>
            <w:hideMark/>
          </w:tcPr>
          <w:p w14:paraId="6AE0FDC0" w14:textId="77777777" w:rsidR="00E60F42" w:rsidRPr="00E60F42" w:rsidRDefault="00E60F42" w:rsidP="00E60F42">
            <w:pPr>
              <w:spacing w:after="0" w:line="240" w:lineRule="auto"/>
              <w:jc w:val="right"/>
              <w:rPr>
                <w:rFonts w:ascii="Arial" w:eastAsia="Times New Roman" w:hAnsi="Arial" w:cs="Arial"/>
                <w:color w:val="0000FF"/>
                <w:kern w:val="0"/>
                <w:sz w:val="18"/>
                <w:szCs w:val="18"/>
                <w:lang w:eastAsia="hr-HR"/>
                <w14:ligatures w14:val="none"/>
              </w:rPr>
            </w:pPr>
            <w:r w:rsidRPr="00E60F42">
              <w:rPr>
                <w:rFonts w:ascii="Arial" w:eastAsia="Times New Roman" w:hAnsi="Arial" w:cs="Arial"/>
                <w:color w:val="0000FF"/>
                <w:kern w:val="0"/>
                <w:sz w:val="18"/>
                <w:szCs w:val="18"/>
                <w:lang w:eastAsia="hr-HR"/>
                <w14:ligatures w14:val="none"/>
              </w:rPr>
              <w:t>0,00</w:t>
            </w:r>
          </w:p>
        </w:tc>
      </w:tr>
      <w:tr w:rsidR="00E60F42" w:rsidRPr="00E60F42" w14:paraId="2A022C62" w14:textId="77777777" w:rsidTr="00E60F42">
        <w:trPr>
          <w:trHeight w:val="282"/>
        </w:trPr>
        <w:tc>
          <w:tcPr>
            <w:tcW w:w="5790" w:type="dxa"/>
            <w:gridSpan w:val="6"/>
            <w:vAlign w:val="center"/>
            <w:hideMark/>
          </w:tcPr>
          <w:p w14:paraId="7384A9F9" w14:textId="77777777" w:rsidR="00E60F42" w:rsidRPr="00E60F42" w:rsidRDefault="00E60F42" w:rsidP="00E60F42">
            <w:pPr>
              <w:spacing w:after="0" w:line="240" w:lineRule="auto"/>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xml:space="preserve">     1. Rezerviranja za mirovine, otpremnine i slične obveze</w:t>
            </w:r>
          </w:p>
        </w:tc>
        <w:tc>
          <w:tcPr>
            <w:tcW w:w="851" w:type="dxa"/>
            <w:noWrap/>
            <w:vAlign w:val="center"/>
            <w:hideMark/>
          </w:tcPr>
          <w:p w14:paraId="4379AD31" w14:textId="77777777" w:rsidR="00E60F42" w:rsidRPr="00E60F42" w:rsidRDefault="00E60F42" w:rsidP="00E60F42">
            <w:pPr>
              <w:spacing w:after="0" w:line="240" w:lineRule="auto"/>
              <w:jc w:val="center"/>
              <w:rPr>
                <w:rFonts w:ascii="Arial" w:eastAsia="Times New Roman" w:hAnsi="Arial" w:cs="Arial"/>
                <w:b/>
                <w:bCs/>
                <w:kern w:val="0"/>
                <w:sz w:val="18"/>
                <w:szCs w:val="18"/>
                <w:lang w:eastAsia="hr-HR"/>
                <w14:ligatures w14:val="none"/>
              </w:rPr>
            </w:pPr>
            <w:r w:rsidRPr="00E60F42">
              <w:rPr>
                <w:rFonts w:ascii="Arial" w:eastAsia="Times New Roman" w:hAnsi="Arial" w:cs="Arial"/>
                <w:b/>
                <w:bCs/>
                <w:kern w:val="0"/>
                <w:sz w:val="18"/>
                <w:szCs w:val="18"/>
                <w:lang w:eastAsia="hr-HR"/>
                <w14:ligatures w14:val="none"/>
              </w:rPr>
              <w:t>092</w:t>
            </w:r>
          </w:p>
        </w:tc>
        <w:tc>
          <w:tcPr>
            <w:tcW w:w="730" w:type="dxa"/>
            <w:noWrap/>
            <w:vAlign w:val="center"/>
            <w:hideMark/>
          </w:tcPr>
          <w:p w14:paraId="2DF614D5" w14:textId="77777777" w:rsidR="00E60F42" w:rsidRPr="00E60F42" w:rsidRDefault="00E60F42" w:rsidP="00E60F42">
            <w:pPr>
              <w:spacing w:after="0" w:line="240" w:lineRule="auto"/>
              <w:rPr>
                <w:rFonts w:ascii="Arial" w:eastAsia="Times New Roman" w:hAnsi="Arial" w:cs="Arial"/>
                <w:b/>
                <w:bCs/>
                <w:kern w:val="0"/>
                <w:sz w:val="18"/>
                <w:szCs w:val="18"/>
                <w:lang w:eastAsia="hr-HR"/>
                <w14:ligatures w14:val="none"/>
              </w:rPr>
            </w:pPr>
            <w:r w:rsidRPr="00E60F42">
              <w:rPr>
                <w:rFonts w:ascii="Arial" w:eastAsia="Times New Roman" w:hAnsi="Arial" w:cs="Arial"/>
                <w:b/>
                <w:bCs/>
                <w:kern w:val="0"/>
                <w:sz w:val="18"/>
                <w:szCs w:val="18"/>
                <w:lang w:eastAsia="hr-HR"/>
                <w14:ligatures w14:val="none"/>
              </w:rPr>
              <w:t> </w:t>
            </w:r>
          </w:p>
        </w:tc>
        <w:tc>
          <w:tcPr>
            <w:tcW w:w="1276" w:type="dxa"/>
            <w:noWrap/>
            <w:vAlign w:val="center"/>
            <w:hideMark/>
          </w:tcPr>
          <w:p w14:paraId="5489F5A9" w14:textId="77777777" w:rsidR="00E60F42" w:rsidRPr="00E60F42" w:rsidRDefault="00E60F42" w:rsidP="00E60F42">
            <w:pPr>
              <w:spacing w:after="0" w:line="240" w:lineRule="auto"/>
              <w:jc w:val="right"/>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w:t>
            </w:r>
          </w:p>
        </w:tc>
        <w:tc>
          <w:tcPr>
            <w:tcW w:w="1701" w:type="dxa"/>
            <w:noWrap/>
            <w:vAlign w:val="center"/>
            <w:hideMark/>
          </w:tcPr>
          <w:p w14:paraId="4BA23CC5" w14:textId="77777777" w:rsidR="00E60F42" w:rsidRPr="00E60F42" w:rsidRDefault="00E60F42" w:rsidP="00E60F42">
            <w:pPr>
              <w:spacing w:after="0" w:line="240" w:lineRule="auto"/>
              <w:jc w:val="right"/>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w:t>
            </w:r>
          </w:p>
        </w:tc>
      </w:tr>
      <w:tr w:rsidR="00E60F42" w:rsidRPr="00E60F42" w14:paraId="24A9F14E" w14:textId="77777777" w:rsidTr="00E60F42">
        <w:trPr>
          <w:trHeight w:val="282"/>
        </w:trPr>
        <w:tc>
          <w:tcPr>
            <w:tcW w:w="5790" w:type="dxa"/>
            <w:gridSpan w:val="6"/>
            <w:vAlign w:val="center"/>
            <w:hideMark/>
          </w:tcPr>
          <w:p w14:paraId="306D64C6" w14:textId="77777777" w:rsidR="00E60F42" w:rsidRPr="00E60F42" w:rsidRDefault="00E60F42" w:rsidP="00E60F42">
            <w:pPr>
              <w:spacing w:after="0" w:line="240" w:lineRule="auto"/>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xml:space="preserve">     2. Rezerviranja za porezne obveze</w:t>
            </w:r>
          </w:p>
        </w:tc>
        <w:tc>
          <w:tcPr>
            <w:tcW w:w="851" w:type="dxa"/>
            <w:noWrap/>
            <w:vAlign w:val="center"/>
            <w:hideMark/>
          </w:tcPr>
          <w:p w14:paraId="6FBFCA1B" w14:textId="77777777" w:rsidR="00E60F42" w:rsidRPr="00E60F42" w:rsidRDefault="00E60F42" w:rsidP="00E60F42">
            <w:pPr>
              <w:spacing w:after="0" w:line="240" w:lineRule="auto"/>
              <w:jc w:val="center"/>
              <w:rPr>
                <w:rFonts w:ascii="Arial" w:eastAsia="Times New Roman" w:hAnsi="Arial" w:cs="Arial"/>
                <w:b/>
                <w:bCs/>
                <w:kern w:val="0"/>
                <w:sz w:val="18"/>
                <w:szCs w:val="18"/>
                <w:lang w:eastAsia="hr-HR"/>
                <w14:ligatures w14:val="none"/>
              </w:rPr>
            </w:pPr>
            <w:r w:rsidRPr="00E60F42">
              <w:rPr>
                <w:rFonts w:ascii="Arial" w:eastAsia="Times New Roman" w:hAnsi="Arial" w:cs="Arial"/>
                <w:b/>
                <w:bCs/>
                <w:kern w:val="0"/>
                <w:sz w:val="18"/>
                <w:szCs w:val="18"/>
                <w:lang w:eastAsia="hr-HR"/>
                <w14:ligatures w14:val="none"/>
              </w:rPr>
              <w:t>093</w:t>
            </w:r>
          </w:p>
        </w:tc>
        <w:tc>
          <w:tcPr>
            <w:tcW w:w="730" w:type="dxa"/>
            <w:noWrap/>
            <w:vAlign w:val="center"/>
            <w:hideMark/>
          </w:tcPr>
          <w:p w14:paraId="2BB96745" w14:textId="77777777" w:rsidR="00E60F42" w:rsidRPr="00E60F42" w:rsidRDefault="00E60F42" w:rsidP="00E60F42">
            <w:pPr>
              <w:spacing w:after="0" w:line="240" w:lineRule="auto"/>
              <w:rPr>
                <w:rFonts w:ascii="Arial" w:eastAsia="Times New Roman" w:hAnsi="Arial" w:cs="Arial"/>
                <w:b/>
                <w:bCs/>
                <w:kern w:val="0"/>
                <w:sz w:val="18"/>
                <w:szCs w:val="18"/>
                <w:lang w:eastAsia="hr-HR"/>
                <w14:ligatures w14:val="none"/>
              </w:rPr>
            </w:pPr>
            <w:r w:rsidRPr="00E60F42">
              <w:rPr>
                <w:rFonts w:ascii="Arial" w:eastAsia="Times New Roman" w:hAnsi="Arial" w:cs="Arial"/>
                <w:b/>
                <w:bCs/>
                <w:kern w:val="0"/>
                <w:sz w:val="18"/>
                <w:szCs w:val="18"/>
                <w:lang w:eastAsia="hr-HR"/>
                <w14:ligatures w14:val="none"/>
              </w:rPr>
              <w:t> </w:t>
            </w:r>
          </w:p>
        </w:tc>
        <w:tc>
          <w:tcPr>
            <w:tcW w:w="1276" w:type="dxa"/>
            <w:noWrap/>
            <w:vAlign w:val="center"/>
            <w:hideMark/>
          </w:tcPr>
          <w:p w14:paraId="02BB867B" w14:textId="77777777" w:rsidR="00E60F42" w:rsidRPr="00E60F42" w:rsidRDefault="00E60F42" w:rsidP="00E60F42">
            <w:pPr>
              <w:spacing w:after="0" w:line="240" w:lineRule="auto"/>
              <w:jc w:val="right"/>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w:t>
            </w:r>
          </w:p>
        </w:tc>
        <w:tc>
          <w:tcPr>
            <w:tcW w:w="1701" w:type="dxa"/>
            <w:noWrap/>
            <w:vAlign w:val="center"/>
            <w:hideMark/>
          </w:tcPr>
          <w:p w14:paraId="6F22C9F0" w14:textId="77777777" w:rsidR="00E60F42" w:rsidRPr="00E60F42" w:rsidRDefault="00E60F42" w:rsidP="00E60F42">
            <w:pPr>
              <w:spacing w:after="0" w:line="240" w:lineRule="auto"/>
              <w:jc w:val="right"/>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w:t>
            </w:r>
          </w:p>
        </w:tc>
      </w:tr>
      <w:tr w:rsidR="00E60F42" w:rsidRPr="00E60F42" w14:paraId="5815136D" w14:textId="77777777" w:rsidTr="00E60F42">
        <w:trPr>
          <w:trHeight w:val="282"/>
        </w:trPr>
        <w:tc>
          <w:tcPr>
            <w:tcW w:w="5790" w:type="dxa"/>
            <w:gridSpan w:val="6"/>
            <w:vAlign w:val="center"/>
            <w:hideMark/>
          </w:tcPr>
          <w:p w14:paraId="269B0425" w14:textId="77777777" w:rsidR="00E60F42" w:rsidRPr="00E60F42" w:rsidRDefault="00E60F42" w:rsidP="00E60F42">
            <w:pPr>
              <w:spacing w:after="0" w:line="240" w:lineRule="auto"/>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xml:space="preserve">     3. Rezerviranja za započete sudske sporove</w:t>
            </w:r>
          </w:p>
        </w:tc>
        <w:tc>
          <w:tcPr>
            <w:tcW w:w="851" w:type="dxa"/>
            <w:noWrap/>
            <w:vAlign w:val="center"/>
            <w:hideMark/>
          </w:tcPr>
          <w:p w14:paraId="23FACBDF" w14:textId="77777777" w:rsidR="00E60F42" w:rsidRPr="00E60F42" w:rsidRDefault="00E60F42" w:rsidP="00E60F42">
            <w:pPr>
              <w:spacing w:after="0" w:line="240" w:lineRule="auto"/>
              <w:jc w:val="center"/>
              <w:rPr>
                <w:rFonts w:ascii="Arial" w:eastAsia="Times New Roman" w:hAnsi="Arial" w:cs="Arial"/>
                <w:b/>
                <w:bCs/>
                <w:kern w:val="0"/>
                <w:sz w:val="18"/>
                <w:szCs w:val="18"/>
                <w:lang w:eastAsia="hr-HR"/>
                <w14:ligatures w14:val="none"/>
              </w:rPr>
            </w:pPr>
            <w:r w:rsidRPr="00E60F42">
              <w:rPr>
                <w:rFonts w:ascii="Arial" w:eastAsia="Times New Roman" w:hAnsi="Arial" w:cs="Arial"/>
                <w:b/>
                <w:bCs/>
                <w:kern w:val="0"/>
                <w:sz w:val="18"/>
                <w:szCs w:val="18"/>
                <w:lang w:eastAsia="hr-HR"/>
                <w14:ligatures w14:val="none"/>
              </w:rPr>
              <w:t>094</w:t>
            </w:r>
          </w:p>
        </w:tc>
        <w:tc>
          <w:tcPr>
            <w:tcW w:w="730" w:type="dxa"/>
            <w:noWrap/>
            <w:vAlign w:val="center"/>
            <w:hideMark/>
          </w:tcPr>
          <w:p w14:paraId="676BE7FA" w14:textId="77777777" w:rsidR="00E60F42" w:rsidRPr="00E60F42" w:rsidRDefault="00E60F42" w:rsidP="00E60F42">
            <w:pPr>
              <w:spacing w:after="0" w:line="240" w:lineRule="auto"/>
              <w:rPr>
                <w:rFonts w:ascii="Arial" w:eastAsia="Times New Roman" w:hAnsi="Arial" w:cs="Arial"/>
                <w:b/>
                <w:bCs/>
                <w:kern w:val="0"/>
                <w:sz w:val="18"/>
                <w:szCs w:val="18"/>
                <w:lang w:eastAsia="hr-HR"/>
                <w14:ligatures w14:val="none"/>
              </w:rPr>
            </w:pPr>
            <w:r w:rsidRPr="00E60F42">
              <w:rPr>
                <w:rFonts w:ascii="Arial" w:eastAsia="Times New Roman" w:hAnsi="Arial" w:cs="Arial"/>
                <w:b/>
                <w:bCs/>
                <w:kern w:val="0"/>
                <w:sz w:val="18"/>
                <w:szCs w:val="18"/>
                <w:lang w:eastAsia="hr-HR"/>
                <w14:ligatures w14:val="none"/>
              </w:rPr>
              <w:t> </w:t>
            </w:r>
          </w:p>
        </w:tc>
        <w:tc>
          <w:tcPr>
            <w:tcW w:w="1276" w:type="dxa"/>
            <w:noWrap/>
            <w:vAlign w:val="center"/>
            <w:hideMark/>
          </w:tcPr>
          <w:p w14:paraId="31AF43FA" w14:textId="77777777" w:rsidR="00E60F42" w:rsidRPr="00E60F42" w:rsidRDefault="00E60F42" w:rsidP="00E60F42">
            <w:pPr>
              <w:spacing w:after="0" w:line="240" w:lineRule="auto"/>
              <w:jc w:val="right"/>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w:t>
            </w:r>
          </w:p>
        </w:tc>
        <w:tc>
          <w:tcPr>
            <w:tcW w:w="1701" w:type="dxa"/>
            <w:noWrap/>
            <w:vAlign w:val="center"/>
            <w:hideMark/>
          </w:tcPr>
          <w:p w14:paraId="2BCFA5B6" w14:textId="77777777" w:rsidR="00E60F42" w:rsidRPr="00E60F42" w:rsidRDefault="00E60F42" w:rsidP="00E60F42">
            <w:pPr>
              <w:spacing w:after="0" w:line="240" w:lineRule="auto"/>
              <w:jc w:val="right"/>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w:t>
            </w:r>
          </w:p>
        </w:tc>
      </w:tr>
      <w:tr w:rsidR="00E60F42" w:rsidRPr="00E60F42" w14:paraId="4C9E8558" w14:textId="77777777" w:rsidTr="00E60F42">
        <w:trPr>
          <w:trHeight w:val="282"/>
        </w:trPr>
        <w:tc>
          <w:tcPr>
            <w:tcW w:w="5790" w:type="dxa"/>
            <w:gridSpan w:val="6"/>
            <w:vAlign w:val="center"/>
            <w:hideMark/>
          </w:tcPr>
          <w:p w14:paraId="3B973469" w14:textId="77777777" w:rsidR="00E60F42" w:rsidRPr="00E60F42" w:rsidRDefault="00E60F42" w:rsidP="00E60F42">
            <w:pPr>
              <w:spacing w:after="0" w:line="240" w:lineRule="auto"/>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xml:space="preserve">     4. Rezerviranja za troškove obnavljanja prirodnih bogatstava</w:t>
            </w:r>
          </w:p>
        </w:tc>
        <w:tc>
          <w:tcPr>
            <w:tcW w:w="851" w:type="dxa"/>
            <w:noWrap/>
            <w:vAlign w:val="center"/>
            <w:hideMark/>
          </w:tcPr>
          <w:p w14:paraId="32C264A1" w14:textId="77777777" w:rsidR="00E60F42" w:rsidRPr="00E60F42" w:rsidRDefault="00E60F42" w:rsidP="00E60F42">
            <w:pPr>
              <w:spacing w:after="0" w:line="240" w:lineRule="auto"/>
              <w:jc w:val="center"/>
              <w:rPr>
                <w:rFonts w:ascii="Arial" w:eastAsia="Times New Roman" w:hAnsi="Arial" w:cs="Arial"/>
                <w:b/>
                <w:bCs/>
                <w:kern w:val="0"/>
                <w:sz w:val="18"/>
                <w:szCs w:val="18"/>
                <w:lang w:eastAsia="hr-HR"/>
                <w14:ligatures w14:val="none"/>
              </w:rPr>
            </w:pPr>
            <w:r w:rsidRPr="00E60F42">
              <w:rPr>
                <w:rFonts w:ascii="Arial" w:eastAsia="Times New Roman" w:hAnsi="Arial" w:cs="Arial"/>
                <w:b/>
                <w:bCs/>
                <w:kern w:val="0"/>
                <w:sz w:val="18"/>
                <w:szCs w:val="18"/>
                <w:lang w:eastAsia="hr-HR"/>
                <w14:ligatures w14:val="none"/>
              </w:rPr>
              <w:t>095</w:t>
            </w:r>
          </w:p>
        </w:tc>
        <w:tc>
          <w:tcPr>
            <w:tcW w:w="730" w:type="dxa"/>
            <w:noWrap/>
            <w:vAlign w:val="center"/>
            <w:hideMark/>
          </w:tcPr>
          <w:p w14:paraId="669B4F13" w14:textId="77777777" w:rsidR="00E60F42" w:rsidRPr="00E60F42" w:rsidRDefault="00E60F42" w:rsidP="00E60F42">
            <w:pPr>
              <w:spacing w:after="0" w:line="240" w:lineRule="auto"/>
              <w:rPr>
                <w:rFonts w:ascii="Arial" w:eastAsia="Times New Roman" w:hAnsi="Arial" w:cs="Arial"/>
                <w:b/>
                <w:bCs/>
                <w:kern w:val="0"/>
                <w:sz w:val="18"/>
                <w:szCs w:val="18"/>
                <w:lang w:eastAsia="hr-HR"/>
                <w14:ligatures w14:val="none"/>
              </w:rPr>
            </w:pPr>
            <w:r w:rsidRPr="00E60F42">
              <w:rPr>
                <w:rFonts w:ascii="Arial" w:eastAsia="Times New Roman" w:hAnsi="Arial" w:cs="Arial"/>
                <w:b/>
                <w:bCs/>
                <w:kern w:val="0"/>
                <w:sz w:val="18"/>
                <w:szCs w:val="18"/>
                <w:lang w:eastAsia="hr-HR"/>
                <w14:ligatures w14:val="none"/>
              </w:rPr>
              <w:t> </w:t>
            </w:r>
          </w:p>
        </w:tc>
        <w:tc>
          <w:tcPr>
            <w:tcW w:w="1276" w:type="dxa"/>
            <w:noWrap/>
            <w:vAlign w:val="center"/>
            <w:hideMark/>
          </w:tcPr>
          <w:p w14:paraId="6F357CE4" w14:textId="77777777" w:rsidR="00E60F42" w:rsidRPr="00E60F42" w:rsidRDefault="00E60F42" w:rsidP="00E60F42">
            <w:pPr>
              <w:spacing w:after="0" w:line="240" w:lineRule="auto"/>
              <w:jc w:val="right"/>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w:t>
            </w:r>
          </w:p>
        </w:tc>
        <w:tc>
          <w:tcPr>
            <w:tcW w:w="1701" w:type="dxa"/>
            <w:noWrap/>
            <w:vAlign w:val="center"/>
            <w:hideMark/>
          </w:tcPr>
          <w:p w14:paraId="720533BB" w14:textId="77777777" w:rsidR="00E60F42" w:rsidRPr="00E60F42" w:rsidRDefault="00E60F42" w:rsidP="00E60F42">
            <w:pPr>
              <w:spacing w:after="0" w:line="240" w:lineRule="auto"/>
              <w:jc w:val="right"/>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w:t>
            </w:r>
          </w:p>
        </w:tc>
      </w:tr>
      <w:tr w:rsidR="00E60F42" w:rsidRPr="00E60F42" w14:paraId="7FBB13E9" w14:textId="77777777" w:rsidTr="00E60F42">
        <w:trPr>
          <w:trHeight w:val="282"/>
        </w:trPr>
        <w:tc>
          <w:tcPr>
            <w:tcW w:w="5790" w:type="dxa"/>
            <w:gridSpan w:val="6"/>
            <w:vAlign w:val="center"/>
            <w:hideMark/>
          </w:tcPr>
          <w:p w14:paraId="786E56E9" w14:textId="77777777" w:rsidR="00E60F42" w:rsidRPr="00E60F42" w:rsidRDefault="00E60F42" w:rsidP="00E60F42">
            <w:pPr>
              <w:spacing w:after="0" w:line="240" w:lineRule="auto"/>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xml:space="preserve">     5. Rezerviranja za troškove u jamstvenim rokovima</w:t>
            </w:r>
          </w:p>
        </w:tc>
        <w:tc>
          <w:tcPr>
            <w:tcW w:w="851" w:type="dxa"/>
            <w:noWrap/>
            <w:vAlign w:val="center"/>
            <w:hideMark/>
          </w:tcPr>
          <w:p w14:paraId="3C090F99" w14:textId="77777777" w:rsidR="00E60F42" w:rsidRPr="00E60F42" w:rsidRDefault="00E60F42" w:rsidP="00E60F42">
            <w:pPr>
              <w:spacing w:after="0" w:line="240" w:lineRule="auto"/>
              <w:jc w:val="center"/>
              <w:rPr>
                <w:rFonts w:ascii="Arial" w:eastAsia="Times New Roman" w:hAnsi="Arial" w:cs="Arial"/>
                <w:b/>
                <w:bCs/>
                <w:kern w:val="0"/>
                <w:sz w:val="18"/>
                <w:szCs w:val="18"/>
                <w:lang w:eastAsia="hr-HR"/>
                <w14:ligatures w14:val="none"/>
              </w:rPr>
            </w:pPr>
            <w:r w:rsidRPr="00E60F42">
              <w:rPr>
                <w:rFonts w:ascii="Arial" w:eastAsia="Times New Roman" w:hAnsi="Arial" w:cs="Arial"/>
                <w:b/>
                <w:bCs/>
                <w:kern w:val="0"/>
                <w:sz w:val="18"/>
                <w:szCs w:val="18"/>
                <w:lang w:eastAsia="hr-HR"/>
                <w14:ligatures w14:val="none"/>
              </w:rPr>
              <w:t>096</w:t>
            </w:r>
          </w:p>
        </w:tc>
        <w:tc>
          <w:tcPr>
            <w:tcW w:w="730" w:type="dxa"/>
            <w:noWrap/>
            <w:vAlign w:val="center"/>
            <w:hideMark/>
          </w:tcPr>
          <w:p w14:paraId="42A82A3D" w14:textId="77777777" w:rsidR="00E60F42" w:rsidRPr="00E60F42" w:rsidRDefault="00E60F42" w:rsidP="00E60F42">
            <w:pPr>
              <w:spacing w:after="0" w:line="240" w:lineRule="auto"/>
              <w:rPr>
                <w:rFonts w:ascii="Arial" w:eastAsia="Times New Roman" w:hAnsi="Arial" w:cs="Arial"/>
                <w:b/>
                <w:bCs/>
                <w:kern w:val="0"/>
                <w:sz w:val="18"/>
                <w:szCs w:val="18"/>
                <w:lang w:eastAsia="hr-HR"/>
                <w14:ligatures w14:val="none"/>
              </w:rPr>
            </w:pPr>
            <w:r w:rsidRPr="00E60F42">
              <w:rPr>
                <w:rFonts w:ascii="Arial" w:eastAsia="Times New Roman" w:hAnsi="Arial" w:cs="Arial"/>
                <w:b/>
                <w:bCs/>
                <w:kern w:val="0"/>
                <w:sz w:val="18"/>
                <w:szCs w:val="18"/>
                <w:lang w:eastAsia="hr-HR"/>
                <w14:ligatures w14:val="none"/>
              </w:rPr>
              <w:t> </w:t>
            </w:r>
          </w:p>
        </w:tc>
        <w:tc>
          <w:tcPr>
            <w:tcW w:w="1276" w:type="dxa"/>
            <w:noWrap/>
            <w:vAlign w:val="center"/>
            <w:hideMark/>
          </w:tcPr>
          <w:p w14:paraId="48692ED7" w14:textId="77777777" w:rsidR="00E60F42" w:rsidRPr="00E60F42" w:rsidRDefault="00E60F42" w:rsidP="00E60F42">
            <w:pPr>
              <w:spacing w:after="0" w:line="240" w:lineRule="auto"/>
              <w:jc w:val="right"/>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w:t>
            </w:r>
          </w:p>
        </w:tc>
        <w:tc>
          <w:tcPr>
            <w:tcW w:w="1701" w:type="dxa"/>
            <w:noWrap/>
            <w:vAlign w:val="center"/>
            <w:hideMark/>
          </w:tcPr>
          <w:p w14:paraId="0636CF4B" w14:textId="77777777" w:rsidR="00E60F42" w:rsidRPr="00E60F42" w:rsidRDefault="00E60F42" w:rsidP="00E60F42">
            <w:pPr>
              <w:spacing w:after="0" w:line="240" w:lineRule="auto"/>
              <w:jc w:val="right"/>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w:t>
            </w:r>
          </w:p>
        </w:tc>
      </w:tr>
      <w:tr w:rsidR="00E60F42" w:rsidRPr="00E60F42" w14:paraId="41C62BF6" w14:textId="77777777" w:rsidTr="00E60F42">
        <w:trPr>
          <w:trHeight w:val="282"/>
        </w:trPr>
        <w:tc>
          <w:tcPr>
            <w:tcW w:w="5790" w:type="dxa"/>
            <w:gridSpan w:val="6"/>
            <w:vAlign w:val="center"/>
            <w:hideMark/>
          </w:tcPr>
          <w:p w14:paraId="46F7BD2B" w14:textId="77777777" w:rsidR="00E60F42" w:rsidRPr="00E60F42" w:rsidRDefault="00E60F42" w:rsidP="00E60F42">
            <w:pPr>
              <w:spacing w:after="0" w:line="240" w:lineRule="auto"/>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xml:space="preserve">     6. Druga rezerviranja</w:t>
            </w:r>
          </w:p>
        </w:tc>
        <w:tc>
          <w:tcPr>
            <w:tcW w:w="851" w:type="dxa"/>
            <w:noWrap/>
            <w:vAlign w:val="center"/>
            <w:hideMark/>
          </w:tcPr>
          <w:p w14:paraId="2920E746" w14:textId="77777777" w:rsidR="00E60F42" w:rsidRPr="00E60F42" w:rsidRDefault="00E60F42" w:rsidP="00E60F42">
            <w:pPr>
              <w:spacing w:after="0" w:line="240" w:lineRule="auto"/>
              <w:jc w:val="center"/>
              <w:rPr>
                <w:rFonts w:ascii="Arial" w:eastAsia="Times New Roman" w:hAnsi="Arial" w:cs="Arial"/>
                <w:b/>
                <w:bCs/>
                <w:kern w:val="0"/>
                <w:sz w:val="18"/>
                <w:szCs w:val="18"/>
                <w:lang w:eastAsia="hr-HR"/>
                <w14:ligatures w14:val="none"/>
              </w:rPr>
            </w:pPr>
            <w:r w:rsidRPr="00E60F42">
              <w:rPr>
                <w:rFonts w:ascii="Arial" w:eastAsia="Times New Roman" w:hAnsi="Arial" w:cs="Arial"/>
                <w:b/>
                <w:bCs/>
                <w:kern w:val="0"/>
                <w:sz w:val="18"/>
                <w:szCs w:val="18"/>
                <w:lang w:eastAsia="hr-HR"/>
                <w14:ligatures w14:val="none"/>
              </w:rPr>
              <w:t>097</w:t>
            </w:r>
          </w:p>
        </w:tc>
        <w:tc>
          <w:tcPr>
            <w:tcW w:w="730" w:type="dxa"/>
            <w:noWrap/>
            <w:vAlign w:val="center"/>
            <w:hideMark/>
          </w:tcPr>
          <w:p w14:paraId="6E553B4C" w14:textId="77777777" w:rsidR="00E60F42" w:rsidRPr="00E60F42" w:rsidRDefault="00E60F42" w:rsidP="00E60F42">
            <w:pPr>
              <w:spacing w:after="0" w:line="240" w:lineRule="auto"/>
              <w:rPr>
                <w:rFonts w:ascii="Arial" w:eastAsia="Times New Roman" w:hAnsi="Arial" w:cs="Arial"/>
                <w:b/>
                <w:bCs/>
                <w:kern w:val="0"/>
                <w:sz w:val="18"/>
                <w:szCs w:val="18"/>
                <w:lang w:eastAsia="hr-HR"/>
                <w14:ligatures w14:val="none"/>
              </w:rPr>
            </w:pPr>
            <w:r w:rsidRPr="00E60F42">
              <w:rPr>
                <w:rFonts w:ascii="Arial" w:eastAsia="Times New Roman" w:hAnsi="Arial" w:cs="Arial"/>
                <w:b/>
                <w:bCs/>
                <w:kern w:val="0"/>
                <w:sz w:val="18"/>
                <w:szCs w:val="18"/>
                <w:lang w:eastAsia="hr-HR"/>
                <w14:ligatures w14:val="none"/>
              </w:rPr>
              <w:t> </w:t>
            </w:r>
          </w:p>
        </w:tc>
        <w:tc>
          <w:tcPr>
            <w:tcW w:w="1276" w:type="dxa"/>
            <w:noWrap/>
            <w:vAlign w:val="center"/>
            <w:hideMark/>
          </w:tcPr>
          <w:p w14:paraId="56D0CEC4" w14:textId="77777777" w:rsidR="00E60F42" w:rsidRPr="00E60F42" w:rsidRDefault="00E60F42" w:rsidP="00E60F42">
            <w:pPr>
              <w:spacing w:after="0" w:line="240" w:lineRule="auto"/>
              <w:jc w:val="right"/>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w:t>
            </w:r>
          </w:p>
        </w:tc>
        <w:tc>
          <w:tcPr>
            <w:tcW w:w="1701" w:type="dxa"/>
            <w:noWrap/>
            <w:vAlign w:val="center"/>
            <w:hideMark/>
          </w:tcPr>
          <w:p w14:paraId="23990E4C" w14:textId="77777777" w:rsidR="00E60F42" w:rsidRPr="00E60F42" w:rsidRDefault="00E60F42" w:rsidP="00E60F42">
            <w:pPr>
              <w:spacing w:after="0" w:line="240" w:lineRule="auto"/>
              <w:jc w:val="right"/>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w:t>
            </w:r>
          </w:p>
        </w:tc>
      </w:tr>
      <w:tr w:rsidR="00E60F42" w:rsidRPr="00E60F42" w14:paraId="5B060D13" w14:textId="77777777" w:rsidTr="00E60F42">
        <w:trPr>
          <w:trHeight w:val="282"/>
        </w:trPr>
        <w:tc>
          <w:tcPr>
            <w:tcW w:w="5790" w:type="dxa"/>
            <w:gridSpan w:val="6"/>
            <w:vAlign w:val="center"/>
            <w:hideMark/>
          </w:tcPr>
          <w:p w14:paraId="6A91589A" w14:textId="77777777" w:rsidR="00E60F42" w:rsidRPr="00E60F42" w:rsidRDefault="00E60F42" w:rsidP="00E60F42">
            <w:pPr>
              <w:spacing w:after="0" w:line="240" w:lineRule="auto"/>
              <w:rPr>
                <w:rFonts w:ascii="Arial" w:eastAsia="Times New Roman" w:hAnsi="Arial" w:cs="Arial"/>
                <w:b/>
                <w:bCs/>
                <w:color w:val="333399"/>
                <w:kern w:val="0"/>
                <w:sz w:val="18"/>
                <w:szCs w:val="18"/>
                <w:lang w:eastAsia="hr-HR"/>
                <w14:ligatures w14:val="none"/>
              </w:rPr>
            </w:pPr>
            <w:r w:rsidRPr="00E60F42">
              <w:rPr>
                <w:rFonts w:ascii="Arial" w:eastAsia="Times New Roman" w:hAnsi="Arial" w:cs="Arial"/>
                <w:b/>
                <w:bCs/>
                <w:color w:val="333399"/>
                <w:kern w:val="0"/>
                <w:sz w:val="18"/>
                <w:szCs w:val="18"/>
                <w:lang w:eastAsia="hr-HR"/>
                <w14:ligatures w14:val="none"/>
              </w:rPr>
              <w:t xml:space="preserve">C)  DUGOROČNE OBVEZE </w:t>
            </w:r>
            <w:r w:rsidRPr="00E60F42">
              <w:rPr>
                <w:rFonts w:ascii="Arial" w:eastAsia="Times New Roman" w:hAnsi="Arial" w:cs="Arial"/>
                <w:color w:val="333399"/>
                <w:kern w:val="0"/>
                <w:sz w:val="18"/>
                <w:szCs w:val="18"/>
                <w:lang w:eastAsia="hr-HR"/>
                <w14:ligatures w14:val="none"/>
              </w:rPr>
              <w:t>(AOP 099 do 109)</w:t>
            </w:r>
          </w:p>
        </w:tc>
        <w:tc>
          <w:tcPr>
            <w:tcW w:w="851" w:type="dxa"/>
            <w:noWrap/>
            <w:vAlign w:val="center"/>
            <w:hideMark/>
          </w:tcPr>
          <w:p w14:paraId="6500FCC9" w14:textId="77777777" w:rsidR="00E60F42" w:rsidRPr="00E60F42" w:rsidRDefault="00E60F42" w:rsidP="00E60F42">
            <w:pPr>
              <w:spacing w:after="0" w:line="240" w:lineRule="auto"/>
              <w:jc w:val="center"/>
              <w:rPr>
                <w:rFonts w:ascii="Arial" w:eastAsia="Times New Roman" w:hAnsi="Arial" w:cs="Arial"/>
                <w:b/>
                <w:bCs/>
                <w:kern w:val="0"/>
                <w:sz w:val="18"/>
                <w:szCs w:val="18"/>
                <w:lang w:eastAsia="hr-HR"/>
                <w14:ligatures w14:val="none"/>
              </w:rPr>
            </w:pPr>
            <w:r w:rsidRPr="00E60F42">
              <w:rPr>
                <w:rFonts w:ascii="Arial" w:eastAsia="Times New Roman" w:hAnsi="Arial" w:cs="Arial"/>
                <w:b/>
                <w:bCs/>
                <w:kern w:val="0"/>
                <w:sz w:val="18"/>
                <w:szCs w:val="18"/>
                <w:lang w:eastAsia="hr-HR"/>
                <w14:ligatures w14:val="none"/>
              </w:rPr>
              <w:t>098</w:t>
            </w:r>
          </w:p>
        </w:tc>
        <w:tc>
          <w:tcPr>
            <w:tcW w:w="730" w:type="dxa"/>
            <w:noWrap/>
            <w:vAlign w:val="center"/>
            <w:hideMark/>
          </w:tcPr>
          <w:p w14:paraId="71EE99FC" w14:textId="77777777" w:rsidR="00E60F42" w:rsidRPr="00E60F42" w:rsidRDefault="00E60F42" w:rsidP="00E60F42">
            <w:pPr>
              <w:spacing w:after="0" w:line="240" w:lineRule="auto"/>
              <w:rPr>
                <w:rFonts w:ascii="Arial" w:eastAsia="Times New Roman" w:hAnsi="Arial" w:cs="Arial"/>
                <w:b/>
                <w:bCs/>
                <w:kern w:val="0"/>
                <w:sz w:val="18"/>
                <w:szCs w:val="18"/>
                <w:lang w:eastAsia="hr-HR"/>
                <w14:ligatures w14:val="none"/>
              </w:rPr>
            </w:pPr>
            <w:r w:rsidRPr="00E60F42">
              <w:rPr>
                <w:rFonts w:ascii="Arial" w:eastAsia="Times New Roman" w:hAnsi="Arial" w:cs="Arial"/>
                <w:b/>
                <w:bCs/>
                <w:kern w:val="0"/>
                <w:sz w:val="18"/>
                <w:szCs w:val="18"/>
                <w:lang w:eastAsia="hr-HR"/>
                <w14:ligatures w14:val="none"/>
              </w:rPr>
              <w:t> </w:t>
            </w:r>
          </w:p>
        </w:tc>
        <w:tc>
          <w:tcPr>
            <w:tcW w:w="1276" w:type="dxa"/>
            <w:noWrap/>
            <w:vAlign w:val="center"/>
            <w:hideMark/>
          </w:tcPr>
          <w:p w14:paraId="6996591F" w14:textId="77777777" w:rsidR="00E60F42" w:rsidRPr="00E60F42" w:rsidRDefault="00E60F42" w:rsidP="00E60F42">
            <w:pPr>
              <w:spacing w:after="0" w:line="240" w:lineRule="auto"/>
              <w:jc w:val="right"/>
              <w:rPr>
                <w:rFonts w:ascii="Arial" w:eastAsia="Times New Roman" w:hAnsi="Arial" w:cs="Arial"/>
                <w:color w:val="0000FF"/>
                <w:kern w:val="0"/>
                <w:sz w:val="18"/>
                <w:szCs w:val="18"/>
                <w:lang w:eastAsia="hr-HR"/>
                <w14:ligatures w14:val="none"/>
              </w:rPr>
            </w:pPr>
            <w:r w:rsidRPr="00E60F42">
              <w:rPr>
                <w:rFonts w:ascii="Arial" w:eastAsia="Times New Roman" w:hAnsi="Arial" w:cs="Arial"/>
                <w:color w:val="0000FF"/>
                <w:kern w:val="0"/>
                <w:sz w:val="18"/>
                <w:szCs w:val="18"/>
                <w:lang w:eastAsia="hr-HR"/>
                <w14:ligatures w14:val="none"/>
              </w:rPr>
              <w:t>611.413,93</w:t>
            </w:r>
          </w:p>
        </w:tc>
        <w:tc>
          <w:tcPr>
            <w:tcW w:w="1701" w:type="dxa"/>
            <w:noWrap/>
            <w:vAlign w:val="center"/>
            <w:hideMark/>
          </w:tcPr>
          <w:p w14:paraId="47E5EEC6" w14:textId="77777777" w:rsidR="00E60F42" w:rsidRPr="00E60F42" w:rsidRDefault="00E60F42" w:rsidP="00E60F42">
            <w:pPr>
              <w:spacing w:after="0" w:line="240" w:lineRule="auto"/>
              <w:jc w:val="right"/>
              <w:rPr>
                <w:rFonts w:ascii="Arial" w:eastAsia="Times New Roman" w:hAnsi="Arial" w:cs="Arial"/>
                <w:color w:val="0000FF"/>
                <w:kern w:val="0"/>
                <w:sz w:val="18"/>
                <w:szCs w:val="18"/>
                <w:lang w:eastAsia="hr-HR"/>
                <w14:ligatures w14:val="none"/>
              </w:rPr>
            </w:pPr>
            <w:r w:rsidRPr="00E60F42">
              <w:rPr>
                <w:rFonts w:ascii="Arial" w:eastAsia="Times New Roman" w:hAnsi="Arial" w:cs="Arial"/>
                <w:color w:val="0000FF"/>
                <w:kern w:val="0"/>
                <w:sz w:val="18"/>
                <w:szCs w:val="18"/>
                <w:lang w:eastAsia="hr-HR"/>
                <w14:ligatures w14:val="none"/>
              </w:rPr>
              <w:t>71.413,93</w:t>
            </w:r>
          </w:p>
        </w:tc>
      </w:tr>
      <w:tr w:rsidR="00E60F42" w:rsidRPr="00E60F42" w14:paraId="3351930F" w14:textId="77777777" w:rsidTr="00E60F42">
        <w:trPr>
          <w:trHeight w:val="282"/>
        </w:trPr>
        <w:tc>
          <w:tcPr>
            <w:tcW w:w="5790" w:type="dxa"/>
            <w:gridSpan w:val="6"/>
            <w:vAlign w:val="center"/>
            <w:hideMark/>
          </w:tcPr>
          <w:p w14:paraId="1230885E" w14:textId="77777777" w:rsidR="00E60F42" w:rsidRPr="00E60F42" w:rsidRDefault="00E60F42" w:rsidP="00E60F42">
            <w:pPr>
              <w:spacing w:after="0" w:line="240" w:lineRule="auto"/>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xml:space="preserve">     1. Obveze prema poduzetnicima unutar grupe </w:t>
            </w:r>
          </w:p>
        </w:tc>
        <w:tc>
          <w:tcPr>
            <w:tcW w:w="851" w:type="dxa"/>
            <w:noWrap/>
            <w:vAlign w:val="center"/>
            <w:hideMark/>
          </w:tcPr>
          <w:p w14:paraId="6AEC384A" w14:textId="77777777" w:rsidR="00E60F42" w:rsidRPr="00E60F42" w:rsidRDefault="00E60F42" w:rsidP="00E60F42">
            <w:pPr>
              <w:spacing w:after="0" w:line="240" w:lineRule="auto"/>
              <w:jc w:val="center"/>
              <w:rPr>
                <w:rFonts w:ascii="Arial" w:eastAsia="Times New Roman" w:hAnsi="Arial" w:cs="Arial"/>
                <w:b/>
                <w:bCs/>
                <w:kern w:val="0"/>
                <w:sz w:val="18"/>
                <w:szCs w:val="18"/>
                <w:lang w:eastAsia="hr-HR"/>
                <w14:ligatures w14:val="none"/>
              </w:rPr>
            </w:pPr>
            <w:r w:rsidRPr="00E60F42">
              <w:rPr>
                <w:rFonts w:ascii="Arial" w:eastAsia="Times New Roman" w:hAnsi="Arial" w:cs="Arial"/>
                <w:b/>
                <w:bCs/>
                <w:kern w:val="0"/>
                <w:sz w:val="18"/>
                <w:szCs w:val="18"/>
                <w:lang w:eastAsia="hr-HR"/>
                <w14:ligatures w14:val="none"/>
              </w:rPr>
              <w:t>099</w:t>
            </w:r>
          </w:p>
        </w:tc>
        <w:tc>
          <w:tcPr>
            <w:tcW w:w="730" w:type="dxa"/>
            <w:noWrap/>
            <w:vAlign w:val="center"/>
            <w:hideMark/>
          </w:tcPr>
          <w:p w14:paraId="03386D4A" w14:textId="77777777" w:rsidR="00E60F42" w:rsidRPr="00E60F42" w:rsidRDefault="00E60F42" w:rsidP="00E60F42">
            <w:pPr>
              <w:spacing w:after="0" w:line="240" w:lineRule="auto"/>
              <w:rPr>
                <w:rFonts w:ascii="Arial" w:eastAsia="Times New Roman" w:hAnsi="Arial" w:cs="Arial"/>
                <w:b/>
                <w:bCs/>
                <w:kern w:val="0"/>
                <w:sz w:val="18"/>
                <w:szCs w:val="18"/>
                <w:lang w:eastAsia="hr-HR"/>
                <w14:ligatures w14:val="none"/>
              </w:rPr>
            </w:pPr>
            <w:r w:rsidRPr="00E60F42">
              <w:rPr>
                <w:rFonts w:ascii="Arial" w:eastAsia="Times New Roman" w:hAnsi="Arial" w:cs="Arial"/>
                <w:b/>
                <w:bCs/>
                <w:kern w:val="0"/>
                <w:sz w:val="18"/>
                <w:szCs w:val="18"/>
                <w:lang w:eastAsia="hr-HR"/>
                <w14:ligatures w14:val="none"/>
              </w:rPr>
              <w:t> </w:t>
            </w:r>
          </w:p>
        </w:tc>
        <w:tc>
          <w:tcPr>
            <w:tcW w:w="1276" w:type="dxa"/>
            <w:noWrap/>
            <w:vAlign w:val="center"/>
            <w:hideMark/>
          </w:tcPr>
          <w:p w14:paraId="26C573D8" w14:textId="77777777" w:rsidR="00E60F42" w:rsidRPr="00E60F42" w:rsidRDefault="00E60F42" w:rsidP="00E60F42">
            <w:pPr>
              <w:spacing w:after="0" w:line="240" w:lineRule="auto"/>
              <w:jc w:val="right"/>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w:t>
            </w:r>
          </w:p>
        </w:tc>
        <w:tc>
          <w:tcPr>
            <w:tcW w:w="1701" w:type="dxa"/>
            <w:noWrap/>
            <w:vAlign w:val="center"/>
            <w:hideMark/>
          </w:tcPr>
          <w:p w14:paraId="7FF9F5A4" w14:textId="77777777" w:rsidR="00E60F42" w:rsidRPr="00E60F42" w:rsidRDefault="00E60F42" w:rsidP="00E60F42">
            <w:pPr>
              <w:spacing w:after="0" w:line="240" w:lineRule="auto"/>
              <w:jc w:val="right"/>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w:t>
            </w:r>
          </w:p>
        </w:tc>
      </w:tr>
      <w:tr w:rsidR="00E60F42" w:rsidRPr="00E60F42" w14:paraId="14B7CC4D" w14:textId="77777777" w:rsidTr="00E60F42">
        <w:trPr>
          <w:trHeight w:val="282"/>
        </w:trPr>
        <w:tc>
          <w:tcPr>
            <w:tcW w:w="5790" w:type="dxa"/>
            <w:gridSpan w:val="6"/>
            <w:vAlign w:val="center"/>
            <w:hideMark/>
          </w:tcPr>
          <w:p w14:paraId="5B83714D" w14:textId="77777777" w:rsidR="00E60F42" w:rsidRPr="00E60F42" w:rsidRDefault="00E60F42" w:rsidP="00E60F42">
            <w:pPr>
              <w:spacing w:after="0" w:line="240" w:lineRule="auto"/>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xml:space="preserve">     2. Obveze za zajmove, depozite i slično poduzetnika unutar grupe</w:t>
            </w:r>
          </w:p>
        </w:tc>
        <w:tc>
          <w:tcPr>
            <w:tcW w:w="851" w:type="dxa"/>
            <w:noWrap/>
            <w:vAlign w:val="center"/>
            <w:hideMark/>
          </w:tcPr>
          <w:p w14:paraId="5C9E826B" w14:textId="77777777" w:rsidR="00E60F42" w:rsidRPr="00E60F42" w:rsidRDefault="00E60F42" w:rsidP="00E60F42">
            <w:pPr>
              <w:spacing w:after="0" w:line="240" w:lineRule="auto"/>
              <w:jc w:val="center"/>
              <w:rPr>
                <w:rFonts w:ascii="Arial" w:eastAsia="Times New Roman" w:hAnsi="Arial" w:cs="Arial"/>
                <w:b/>
                <w:bCs/>
                <w:kern w:val="0"/>
                <w:sz w:val="18"/>
                <w:szCs w:val="18"/>
                <w:lang w:eastAsia="hr-HR"/>
                <w14:ligatures w14:val="none"/>
              </w:rPr>
            </w:pPr>
            <w:r w:rsidRPr="00E60F42">
              <w:rPr>
                <w:rFonts w:ascii="Arial" w:eastAsia="Times New Roman" w:hAnsi="Arial" w:cs="Arial"/>
                <w:b/>
                <w:bCs/>
                <w:kern w:val="0"/>
                <w:sz w:val="18"/>
                <w:szCs w:val="18"/>
                <w:lang w:eastAsia="hr-HR"/>
                <w14:ligatures w14:val="none"/>
              </w:rPr>
              <w:t>100</w:t>
            </w:r>
          </w:p>
        </w:tc>
        <w:tc>
          <w:tcPr>
            <w:tcW w:w="730" w:type="dxa"/>
            <w:noWrap/>
            <w:vAlign w:val="center"/>
            <w:hideMark/>
          </w:tcPr>
          <w:p w14:paraId="47FE2ED8" w14:textId="77777777" w:rsidR="00E60F42" w:rsidRPr="00E60F42" w:rsidRDefault="00E60F42" w:rsidP="00E60F42">
            <w:pPr>
              <w:spacing w:after="0" w:line="240" w:lineRule="auto"/>
              <w:rPr>
                <w:rFonts w:ascii="Arial" w:eastAsia="Times New Roman" w:hAnsi="Arial" w:cs="Arial"/>
                <w:b/>
                <w:bCs/>
                <w:kern w:val="0"/>
                <w:sz w:val="18"/>
                <w:szCs w:val="18"/>
                <w:lang w:eastAsia="hr-HR"/>
                <w14:ligatures w14:val="none"/>
              </w:rPr>
            </w:pPr>
            <w:r w:rsidRPr="00E60F42">
              <w:rPr>
                <w:rFonts w:ascii="Arial" w:eastAsia="Times New Roman" w:hAnsi="Arial" w:cs="Arial"/>
                <w:b/>
                <w:bCs/>
                <w:kern w:val="0"/>
                <w:sz w:val="18"/>
                <w:szCs w:val="18"/>
                <w:lang w:eastAsia="hr-HR"/>
                <w14:ligatures w14:val="none"/>
              </w:rPr>
              <w:t> </w:t>
            </w:r>
          </w:p>
        </w:tc>
        <w:tc>
          <w:tcPr>
            <w:tcW w:w="1276" w:type="dxa"/>
            <w:noWrap/>
            <w:vAlign w:val="center"/>
            <w:hideMark/>
          </w:tcPr>
          <w:p w14:paraId="7D57E47D" w14:textId="77777777" w:rsidR="00E60F42" w:rsidRPr="00E60F42" w:rsidRDefault="00E60F42" w:rsidP="00E60F42">
            <w:pPr>
              <w:spacing w:after="0" w:line="240" w:lineRule="auto"/>
              <w:jc w:val="right"/>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w:t>
            </w:r>
          </w:p>
        </w:tc>
        <w:tc>
          <w:tcPr>
            <w:tcW w:w="1701" w:type="dxa"/>
            <w:noWrap/>
            <w:vAlign w:val="center"/>
            <w:hideMark/>
          </w:tcPr>
          <w:p w14:paraId="2FE58F50" w14:textId="77777777" w:rsidR="00E60F42" w:rsidRPr="00E60F42" w:rsidRDefault="00E60F42" w:rsidP="00E60F42">
            <w:pPr>
              <w:spacing w:after="0" w:line="240" w:lineRule="auto"/>
              <w:jc w:val="right"/>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w:t>
            </w:r>
          </w:p>
        </w:tc>
      </w:tr>
      <w:tr w:rsidR="00E60F42" w:rsidRPr="00E60F42" w14:paraId="616F549E" w14:textId="77777777" w:rsidTr="00E60F42">
        <w:trPr>
          <w:trHeight w:val="282"/>
        </w:trPr>
        <w:tc>
          <w:tcPr>
            <w:tcW w:w="5790" w:type="dxa"/>
            <w:gridSpan w:val="6"/>
            <w:vAlign w:val="center"/>
            <w:hideMark/>
          </w:tcPr>
          <w:p w14:paraId="6A257073" w14:textId="77777777" w:rsidR="00E60F42" w:rsidRPr="00E60F42" w:rsidRDefault="00E60F42" w:rsidP="00E60F42">
            <w:pPr>
              <w:spacing w:after="0" w:line="240" w:lineRule="auto"/>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xml:space="preserve">     3. Obveze prema društvima povezanim sudjelujućim interesom </w:t>
            </w:r>
          </w:p>
        </w:tc>
        <w:tc>
          <w:tcPr>
            <w:tcW w:w="851" w:type="dxa"/>
            <w:noWrap/>
            <w:vAlign w:val="center"/>
            <w:hideMark/>
          </w:tcPr>
          <w:p w14:paraId="3957DABF" w14:textId="77777777" w:rsidR="00E60F42" w:rsidRPr="00E60F42" w:rsidRDefault="00E60F42" w:rsidP="00E60F42">
            <w:pPr>
              <w:spacing w:after="0" w:line="240" w:lineRule="auto"/>
              <w:jc w:val="center"/>
              <w:rPr>
                <w:rFonts w:ascii="Arial" w:eastAsia="Times New Roman" w:hAnsi="Arial" w:cs="Arial"/>
                <w:b/>
                <w:bCs/>
                <w:kern w:val="0"/>
                <w:sz w:val="18"/>
                <w:szCs w:val="18"/>
                <w:lang w:eastAsia="hr-HR"/>
                <w14:ligatures w14:val="none"/>
              </w:rPr>
            </w:pPr>
            <w:r w:rsidRPr="00E60F42">
              <w:rPr>
                <w:rFonts w:ascii="Arial" w:eastAsia="Times New Roman" w:hAnsi="Arial" w:cs="Arial"/>
                <w:b/>
                <w:bCs/>
                <w:kern w:val="0"/>
                <w:sz w:val="18"/>
                <w:szCs w:val="18"/>
                <w:lang w:eastAsia="hr-HR"/>
                <w14:ligatures w14:val="none"/>
              </w:rPr>
              <w:t>101</w:t>
            </w:r>
          </w:p>
        </w:tc>
        <w:tc>
          <w:tcPr>
            <w:tcW w:w="730" w:type="dxa"/>
            <w:noWrap/>
            <w:vAlign w:val="center"/>
            <w:hideMark/>
          </w:tcPr>
          <w:p w14:paraId="7A6FAB99" w14:textId="77777777" w:rsidR="00E60F42" w:rsidRPr="00E60F42" w:rsidRDefault="00E60F42" w:rsidP="00E60F42">
            <w:pPr>
              <w:spacing w:after="0" w:line="240" w:lineRule="auto"/>
              <w:rPr>
                <w:rFonts w:ascii="Arial" w:eastAsia="Times New Roman" w:hAnsi="Arial" w:cs="Arial"/>
                <w:b/>
                <w:bCs/>
                <w:kern w:val="0"/>
                <w:sz w:val="18"/>
                <w:szCs w:val="18"/>
                <w:lang w:eastAsia="hr-HR"/>
                <w14:ligatures w14:val="none"/>
              </w:rPr>
            </w:pPr>
            <w:r w:rsidRPr="00E60F42">
              <w:rPr>
                <w:rFonts w:ascii="Arial" w:eastAsia="Times New Roman" w:hAnsi="Arial" w:cs="Arial"/>
                <w:b/>
                <w:bCs/>
                <w:kern w:val="0"/>
                <w:sz w:val="18"/>
                <w:szCs w:val="18"/>
                <w:lang w:eastAsia="hr-HR"/>
                <w14:ligatures w14:val="none"/>
              </w:rPr>
              <w:t> </w:t>
            </w:r>
          </w:p>
        </w:tc>
        <w:tc>
          <w:tcPr>
            <w:tcW w:w="1276" w:type="dxa"/>
            <w:noWrap/>
            <w:vAlign w:val="center"/>
            <w:hideMark/>
          </w:tcPr>
          <w:p w14:paraId="29170119" w14:textId="77777777" w:rsidR="00E60F42" w:rsidRPr="00E60F42" w:rsidRDefault="00E60F42" w:rsidP="00E60F42">
            <w:pPr>
              <w:spacing w:after="0" w:line="240" w:lineRule="auto"/>
              <w:jc w:val="right"/>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w:t>
            </w:r>
          </w:p>
        </w:tc>
        <w:tc>
          <w:tcPr>
            <w:tcW w:w="1701" w:type="dxa"/>
            <w:noWrap/>
            <w:vAlign w:val="center"/>
            <w:hideMark/>
          </w:tcPr>
          <w:p w14:paraId="7291E0F0" w14:textId="77777777" w:rsidR="00E60F42" w:rsidRPr="00E60F42" w:rsidRDefault="00E60F42" w:rsidP="00E60F42">
            <w:pPr>
              <w:spacing w:after="0" w:line="240" w:lineRule="auto"/>
              <w:jc w:val="right"/>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w:t>
            </w:r>
          </w:p>
        </w:tc>
      </w:tr>
      <w:tr w:rsidR="00E60F42" w:rsidRPr="00E60F42" w14:paraId="0474911D" w14:textId="77777777" w:rsidTr="00E60F42">
        <w:trPr>
          <w:trHeight w:val="499"/>
        </w:trPr>
        <w:tc>
          <w:tcPr>
            <w:tcW w:w="5790" w:type="dxa"/>
            <w:gridSpan w:val="6"/>
            <w:vAlign w:val="center"/>
            <w:hideMark/>
          </w:tcPr>
          <w:p w14:paraId="070E0DF0" w14:textId="77777777" w:rsidR="00E60F42" w:rsidRPr="00E60F42" w:rsidRDefault="00E60F42" w:rsidP="00E60F42">
            <w:pPr>
              <w:spacing w:after="0" w:line="240" w:lineRule="auto"/>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xml:space="preserve">     4. Obveze za zajmove, depozite i slično društava povezanih</w:t>
            </w:r>
            <w:r w:rsidRPr="00E60F42">
              <w:rPr>
                <w:rFonts w:ascii="Arial" w:eastAsia="Times New Roman" w:hAnsi="Arial" w:cs="Arial"/>
                <w:kern w:val="0"/>
                <w:sz w:val="18"/>
                <w:szCs w:val="18"/>
                <w:lang w:eastAsia="hr-HR"/>
                <w14:ligatures w14:val="none"/>
              </w:rPr>
              <w:br/>
              <w:t xml:space="preserve">         sudjelujućim interesom</w:t>
            </w:r>
          </w:p>
        </w:tc>
        <w:tc>
          <w:tcPr>
            <w:tcW w:w="851" w:type="dxa"/>
            <w:noWrap/>
            <w:vAlign w:val="center"/>
            <w:hideMark/>
          </w:tcPr>
          <w:p w14:paraId="4139702D" w14:textId="77777777" w:rsidR="00E60F42" w:rsidRPr="00E60F42" w:rsidRDefault="00E60F42" w:rsidP="00E60F42">
            <w:pPr>
              <w:spacing w:after="0" w:line="240" w:lineRule="auto"/>
              <w:jc w:val="center"/>
              <w:rPr>
                <w:rFonts w:ascii="Arial" w:eastAsia="Times New Roman" w:hAnsi="Arial" w:cs="Arial"/>
                <w:b/>
                <w:bCs/>
                <w:kern w:val="0"/>
                <w:sz w:val="18"/>
                <w:szCs w:val="18"/>
                <w:lang w:eastAsia="hr-HR"/>
                <w14:ligatures w14:val="none"/>
              </w:rPr>
            </w:pPr>
            <w:r w:rsidRPr="00E60F42">
              <w:rPr>
                <w:rFonts w:ascii="Arial" w:eastAsia="Times New Roman" w:hAnsi="Arial" w:cs="Arial"/>
                <w:b/>
                <w:bCs/>
                <w:kern w:val="0"/>
                <w:sz w:val="18"/>
                <w:szCs w:val="18"/>
                <w:lang w:eastAsia="hr-HR"/>
                <w14:ligatures w14:val="none"/>
              </w:rPr>
              <w:t>102</w:t>
            </w:r>
          </w:p>
        </w:tc>
        <w:tc>
          <w:tcPr>
            <w:tcW w:w="730" w:type="dxa"/>
            <w:noWrap/>
            <w:vAlign w:val="center"/>
            <w:hideMark/>
          </w:tcPr>
          <w:p w14:paraId="53914CD5" w14:textId="77777777" w:rsidR="00E60F42" w:rsidRPr="00E60F42" w:rsidRDefault="00E60F42" w:rsidP="00E60F42">
            <w:pPr>
              <w:spacing w:after="0" w:line="240" w:lineRule="auto"/>
              <w:rPr>
                <w:rFonts w:ascii="Arial" w:eastAsia="Times New Roman" w:hAnsi="Arial" w:cs="Arial"/>
                <w:b/>
                <w:bCs/>
                <w:kern w:val="0"/>
                <w:sz w:val="18"/>
                <w:szCs w:val="18"/>
                <w:lang w:eastAsia="hr-HR"/>
                <w14:ligatures w14:val="none"/>
              </w:rPr>
            </w:pPr>
            <w:r w:rsidRPr="00E60F42">
              <w:rPr>
                <w:rFonts w:ascii="Arial" w:eastAsia="Times New Roman" w:hAnsi="Arial" w:cs="Arial"/>
                <w:b/>
                <w:bCs/>
                <w:kern w:val="0"/>
                <w:sz w:val="18"/>
                <w:szCs w:val="18"/>
                <w:lang w:eastAsia="hr-HR"/>
                <w14:ligatures w14:val="none"/>
              </w:rPr>
              <w:t> </w:t>
            </w:r>
          </w:p>
        </w:tc>
        <w:tc>
          <w:tcPr>
            <w:tcW w:w="1276" w:type="dxa"/>
            <w:noWrap/>
            <w:vAlign w:val="center"/>
            <w:hideMark/>
          </w:tcPr>
          <w:p w14:paraId="083D6318" w14:textId="77777777" w:rsidR="00E60F42" w:rsidRPr="00E60F42" w:rsidRDefault="00E60F42" w:rsidP="00E60F42">
            <w:pPr>
              <w:spacing w:after="0" w:line="240" w:lineRule="auto"/>
              <w:jc w:val="right"/>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w:t>
            </w:r>
          </w:p>
        </w:tc>
        <w:tc>
          <w:tcPr>
            <w:tcW w:w="1701" w:type="dxa"/>
            <w:noWrap/>
            <w:vAlign w:val="center"/>
            <w:hideMark/>
          </w:tcPr>
          <w:p w14:paraId="360F4FC9" w14:textId="77777777" w:rsidR="00E60F42" w:rsidRPr="00E60F42" w:rsidRDefault="00E60F42" w:rsidP="00E60F42">
            <w:pPr>
              <w:spacing w:after="0" w:line="240" w:lineRule="auto"/>
              <w:jc w:val="right"/>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w:t>
            </w:r>
          </w:p>
        </w:tc>
      </w:tr>
      <w:tr w:rsidR="00E60F42" w:rsidRPr="00E60F42" w14:paraId="5C3C5967" w14:textId="77777777" w:rsidTr="00E60F42">
        <w:trPr>
          <w:trHeight w:val="282"/>
        </w:trPr>
        <w:tc>
          <w:tcPr>
            <w:tcW w:w="5790" w:type="dxa"/>
            <w:gridSpan w:val="6"/>
            <w:vAlign w:val="center"/>
            <w:hideMark/>
          </w:tcPr>
          <w:p w14:paraId="06EFB6C4" w14:textId="77777777" w:rsidR="00E60F42" w:rsidRPr="00E60F42" w:rsidRDefault="00E60F42" w:rsidP="00E60F42">
            <w:pPr>
              <w:spacing w:after="0" w:line="240" w:lineRule="auto"/>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xml:space="preserve">     5. Obveze za zajmove, depozite i slično</w:t>
            </w:r>
          </w:p>
        </w:tc>
        <w:tc>
          <w:tcPr>
            <w:tcW w:w="851" w:type="dxa"/>
            <w:noWrap/>
            <w:vAlign w:val="center"/>
            <w:hideMark/>
          </w:tcPr>
          <w:p w14:paraId="35433DA4" w14:textId="77777777" w:rsidR="00E60F42" w:rsidRPr="00E60F42" w:rsidRDefault="00E60F42" w:rsidP="00E60F42">
            <w:pPr>
              <w:spacing w:after="0" w:line="240" w:lineRule="auto"/>
              <w:jc w:val="center"/>
              <w:rPr>
                <w:rFonts w:ascii="Arial" w:eastAsia="Times New Roman" w:hAnsi="Arial" w:cs="Arial"/>
                <w:b/>
                <w:bCs/>
                <w:kern w:val="0"/>
                <w:sz w:val="18"/>
                <w:szCs w:val="18"/>
                <w:lang w:eastAsia="hr-HR"/>
                <w14:ligatures w14:val="none"/>
              </w:rPr>
            </w:pPr>
            <w:r w:rsidRPr="00E60F42">
              <w:rPr>
                <w:rFonts w:ascii="Arial" w:eastAsia="Times New Roman" w:hAnsi="Arial" w:cs="Arial"/>
                <w:b/>
                <w:bCs/>
                <w:kern w:val="0"/>
                <w:sz w:val="18"/>
                <w:szCs w:val="18"/>
                <w:lang w:eastAsia="hr-HR"/>
                <w14:ligatures w14:val="none"/>
              </w:rPr>
              <w:t>103</w:t>
            </w:r>
          </w:p>
        </w:tc>
        <w:tc>
          <w:tcPr>
            <w:tcW w:w="730" w:type="dxa"/>
            <w:noWrap/>
            <w:vAlign w:val="center"/>
            <w:hideMark/>
          </w:tcPr>
          <w:p w14:paraId="6FA09E82" w14:textId="77777777" w:rsidR="00E60F42" w:rsidRPr="00E60F42" w:rsidRDefault="00E60F42" w:rsidP="00E60F42">
            <w:pPr>
              <w:spacing w:after="0" w:line="240" w:lineRule="auto"/>
              <w:rPr>
                <w:rFonts w:ascii="Arial" w:eastAsia="Times New Roman" w:hAnsi="Arial" w:cs="Arial"/>
                <w:b/>
                <w:bCs/>
                <w:kern w:val="0"/>
                <w:sz w:val="18"/>
                <w:szCs w:val="18"/>
                <w:lang w:eastAsia="hr-HR"/>
                <w14:ligatures w14:val="none"/>
              </w:rPr>
            </w:pPr>
            <w:r w:rsidRPr="00E60F42">
              <w:rPr>
                <w:rFonts w:ascii="Arial" w:eastAsia="Times New Roman" w:hAnsi="Arial" w:cs="Arial"/>
                <w:b/>
                <w:bCs/>
                <w:kern w:val="0"/>
                <w:sz w:val="18"/>
                <w:szCs w:val="18"/>
                <w:lang w:eastAsia="hr-HR"/>
                <w14:ligatures w14:val="none"/>
              </w:rPr>
              <w:t> </w:t>
            </w:r>
          </w:p>
        </w:tc>
        <w:tc>
          <w:tcPr>
            <w:tcW w:w="1276" w:type="dxa"/>
            <w:noWrap/>
            <w:vAlign w:val="center"/>
            <w:hideMark/>
          </w:tcPr>
          <w:p w14:paraId="7FEDCA92" w14:textId="77777777" w:rsidR="00E60F42" w:rsidRPr="00E60F42" w:rsidRDefault="00E60F42" w:rsidP="00E60F42">
            <w:pPr>
              <w:spacing w:after="0" w:line="240" w:lineRule="auto"/>
              <w:jc w:val="right"/>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19.175,93</w:t>
            </w:r>
          </w:p>
        </w:tc>
        <w:tc>
          <w:tcPr>
            <w:tcW w:w="1701" w:type="dxa"/>
            <w:noWrap/>
            <w:vAlign w:val="center"/>
            <w:hideMark/>
          </w:tcPr>
          <w:p w14:paraId="6081523A" w14:textId="77777777" w:rsidR="00E60F42" w:rsidRPr="00E60F42" w:rsidRDefault="00E60F42" w:rsidP="00E60F42">
            <w:pPr>
              <w:spacing w:after="0" w:line="240" w:lineRule="auto"/>
              <w:jc w:val="right"/>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19.175,93</w:t>
            </w:r>
          </w:p>
        </w:tc>
      </w:tr>
      <w:tr w:rsidR="00E60F42" w:rsidRPr="00E60F42" w14:paraId="54A18C23" w14:textId="77777777" w:rsidTr="00E60F42">
        <w:trPr>
          <w:trHeight w:val="282"/>
        </w:trPr>
        <w:tc>
          <w:tcPr>
            <w:tcW w:w="5790" w:type="dxa"/>
            <w:gridSpan w:val="6"/>
            <w:vAlign w:val="center"/>
            <w:hideMark/>
          </w:tcPr>
          <w:p w14:paraId="123EB88F" w14:textId="77777777" w:rsidR="00E60F42" w:rsidRPr="00E60F42" w:rsidRDefault="00E60F42" w:rsidP="00E60F42">
            <w:pPr>
              <w:spacing w:after="0" w:line="240" w:lineRule="auto"/>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xml:space="preserve">     6. Obveze prema bankama i drugim financijskim institucijama</w:t>
            </w:r>
          </w:p>
        </w:tc>
        <w:tc>
          <w:tcPr>
            <w:tcW w:w="851" w:type="dxa"/>
            <w:noWrap/>
            <w:vAlign w:val="center"/>
            <w:hideMark/>
          </w:tcPr>
          <w:p w14:paraId="0B3B0E42" w14:textId="77777777" w:rsidR="00E60F42" w:rsidRPr="00E60F42" w:rsidRDefault="00E60F42" w:rsidP="00E60F42">
            <w:pPr>
              <w:spacing w:after="0" w:line="240" w:lineRule="auto"/>
              <w:jc w:val="center"/>
              <w:rPr>
                <w:rFonts w:ascii="Arial" w:eastAsia="Times New Roman" w:hAnsi="Arial" w:cs="Arial"/>
                <w:b/>
                <w:bCs/>
                <w:kern w:val="0"/>
                <w:sz w:val="18"/>
                <w:szCs w:val="18"/>
                <w:lang w:eastAsia="hr-HR"/>
                <w14:ligatures w14:val="none"/>
              </w:rPr>
            </w:pPr>
            <w:r w:rsidRPr="00E60F42">
              <w:rPr>
                <w:rFonts w:ascii="Arial" w:eastAsia="Times New Roman" w:hAnsi="Arial" w:cs="Arial"/>
                <w:b/>
                <w:bCs/>
                <w:kern w:val="0"/>
                <w:sz w:val="18"/>
                <w:szCs w:val="18"/>
                <w:lang w:eastAsia="hr-HR"/>
                <w14:ligatures w14:val="none"/>
              </w:rPr>
              <w:t>104</w:t>
            </w:r>
          </w:p>
        </w:tc>
        <w:tc>
          <w:tcPr>
            <w:tcW w:w="730" w:type="dxa"/>
            <w:noWrap/>
            <w:vAlign w:val="center"/>
            <w:hideMark/>
          </w:tcPr>
          <w:p w14:paraId="739EB850" w14:textId="77777777" w:rsidR="00E60F42" w:rsidRPr="00E60F42" w:rsidRDefault="00E60F42" w:rsidP="00E60F42">
            <w:pPr>
              <w:spacing w:after="0" w:line="240" w:lineRule="auto"/>
              <w:rPr>
                <w:rFonts w:ascii="Arial" w:eastAsia="Times New Roman" w:hAnsi="Arial" w:cs="Arial"/>
                <w:b/>
                <w:bCs/>
                <w:kern w:val="0"/>
                <w:sz w:val="18"/>
                <w:szCs w:val="18"/>
                <w:lang w:eastAsia="hr-HR"/>
                <w14:ligatures w14:val="none"/>
              </w:rPr>
            </w:pPr>
            <w:r w:rsidRPr="00E60F42">
              <w:rPr>
                <w:rFonts w:ascii="Arial" w:eastAsia="Times New Roman" w:hAnsi="Arial" w:cs="Arial"/>
                <w:b/>
                <w:bCs/>
                <w:kern w:val="0"/>
                <w:sz w:val="18"/>
                <w:szCs w:val="18"/>
                <w:lang w:eastAsia="hr-HR"/>
                <w14:ligatures w14:val="none"/>
              </w:rPr>
              <w:t> </w:t>
            </w:r>
          </w:p>
        </w:tc>
        <w:tc>
          <w:tcPr>
            <w:tcW w:w="1276" w:type="dxa"/>
            <w:noWrap/>
            <w:vAlign w:val="center"/>
            <w:hideMark/>
          </w:tcPr>
          <w:p w14:paraId="2B11DA10" w14:textId="77777777" w:rsidR="00E60F42" w:rsidRPr="00E60F42" w:rsidRDefault="00E60F42" w:rsidP="00E60F42">
            <w:pPr>
              <w:spacing w:after="0" w:line="240" w:lineRule="auto"/>
              <w:jc w:val="right"/>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540.000,00</w:t>
            </w:r>
          </w:p>
        </w:tc>
        <w:tc>
          <w:tcPr>
            <w:tcW w:w="1701" w:type="dxa"/>
            <w:noWrap/>
            <w:vAlign w:val="center"/>
            <w:hideMark/>
          </w:tcPr>
          <w:p w14:paraId="66E75B2C" w14:textId="77777777" w:rsidR="00E60F42" w:rsidRPr="00E60F42" w:rsidRDefault="00E60F42" w:rsidP="00E60F42">
            <w:pPr>
              <w:spacing w:after="0" w:line="240" w:lineRule="auto"/>
              <w:jc w:val="right"/>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w:t>
            </w:r>
          </w:p>
        </w:tc>
      </w:tr>
      <w:tr w:rsidR="00E60F42" w:rsidRPr="00E60F42" w14:paraId="5320642C" w14:textId="77777777" w:rsidTr="00E60F42">
        <w:trPr>
          <w:trHeight w:val="282"/>
        </w:trPr>
        <w:tc>
          <w:tcPr>
            <w:tcW w:w="5790" w:type="dxa"/>
            <w:gridSpan w:val="6"/>
            <w:vAlign w:val="center"/>
            <w:hideMark/>
          </w:tcPr>
          <w:p w14:paraId="5489FCCC" w14:textId="77777777" w:rsidR="00E60F42" w:rsidRPr="00E60F42" w:rsidRDefault="00E60F42" w:rsidP="00E60F42">
            <w:pPr>
              <w:spacing w:after="0" w:line="240" w:lineRule="auto"/>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xml:space="preserve">     7. Obveze za predujmove</w:t>
            </w:r>
          </w:p>
        </w:tc>
        <w:tc>
          <w:tcPr>
            <w:tcW w:w="851" w:type="dxa"/>
            <w:noWrap/>
            <w:vAlign w:val="center"/>
            <w:hideMark/>
          </w:tcPr>
          <w:p w14:paraId="4CB3EF08" w14:textId="77777777" w:rsidR="00E60F42" w:rsidRPr="00E60F42" w:rsidRDefault="00E60F42" w:rsidP="00E60F42">
            <w:pPr>
              <w:spacing w:after="0" w:line="240" w:lineRule="auto"/>
              <w:jc w:val="center"/>
              <w:rPr>
                <w:rFonts w:ascii="Arial" w:eastAsia="Times New Roman" w:hAnsi="Arial" w:cs="Arial"/>
                <w:b/>
                <w:bCs/>
                <w:kern w:val="0"/>
                <w:sz w:val="18"/>
                <w:szCs w:val="18"/>
                <w:lang w:eastAsia="hr-HR"/>
                <w14:ligatures w14:val="none"/>
              </w:rPr>
            </w:pPr>
            <w:r w:rsidRPr="00E60F42">
              <w:rPr>
                <w:rFonts w:ascii="Arial" w:eastAsia="Times New Roman" w:hAnsi="Arial" w:cs="Arial"/>
                <w:b/>
                <w:bCs/>
                <w:kern w:val="0"/>
                <w:sz w:val="18"/>
                <w:szCs w:val="18"/>
                <w:lang w:eastAsia="hr-HR"/>
                <w14:ligatures w14:val="none"/>
              </w:rPr>
              <w:t>105</w:t>
            </w:r>
          </w:p>
        </w:tc>
        <w:tc>
          <w:tcPr>
            <w:tcW w:w="730" w:type="dxa"/>
            <w:noWrap/>
            <w:vAlign w:val="center"/>
            <w:hideMark/>
          </w:tcPr>
          <w:p w14:paraId="2DE5E657" w14:textId="77777777" w:rsidR="00E60F42" w:rsidRPr="00E60F42" w:rsidRDefault="00E60F42" w:rsidP="00E60F42">
            <w:pPr>
              <w:spacing w:after="0" w:line="240" w:lineRule="auto"/>
              <w:rPr>
                <w:rFonts w:ascii="Arial" w:eastAsia="Times New Roman" w:hAnsi="Arial" w:cs="Arial"/>
                <w:b/>
                <w:bCs/>
                <w:kern w:val="0"/>
                <w:sz w:val="18"/>
                <w:szCs w:val="18"/>
                <w:lang w:eastAsia="hr-HR"/>
                <w14:ligatures w14:val="none"/>
              </w:rPr>
            </w:pPr>
            <w:r w:rsidRPr="00E60F42">
              <w:rPr>
                <w:rFonts w:ascii="Arial" w:eastAsia="Times New Roman" w:hAnsi="Arial" w:cs="Arial"/>
                <w:b/>
                <w:bCs/>
                <w:kern w:val="0"/>
                <w:sz w:val="18"/>
                <w:szCs w:val="18"/>
                <w:lang w:eastAsia="hr-HR"/>
                <w14:ligatures w14:val="none"/>
              </w:rPr>
              <w:t> </w:t>
            </w:r>
          </w:p>
        </w:tc>
        <w:tc>
          <w:tcPr>
            <w:tcW w:w="1276" w:type="dxa"/>
            <w:noWrap/>
            <w:vAlign w:val="center"/>
            <w:hideMark/>
          </w:tcPr>
          <w:p w14:paraId="67C268AD" w14:textId="77777777" w:rsidR="00E60F42" w:rsidRPr="00E60F42" w:rsidRDefault="00E60F42" w:rsidP="00E60F42">
            <w:pPr>
              <w:spacing w:after="0" w:line="240" w:lineRule="auto"/>
              <w:jc w:val="right"/>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52.238,00</w:t>
            </w:r>
          </w:p>
        </w:tc>
        <w:tc>
          <w:tcPr>
            <w:tcW w:w="1701" w:type="dxa"/>
            <w:noWrap/>
            <w:vAlign w:val="center"/>
            <w:hideMark/>
          </w:tcPr>
          <w:p w14:paraId="2836A338" w14:textId="77777777" w:rsidR="00E60F42" w:rsidRPr="00E60F42" w:rsidRDefault="00E60F42" w:rsidP="00E60F42">
            <w:pPr>
              <w:spacing w:after="0" w:line="240" w:lineRule="auto"/>
              <w:jc w:val="right"/>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52.238,00</w:t>
            </w:r>
          </w:p>
        </w:tc>
      </w:tr>
      <w:tr w:rsidR="00E60F42" w:rsidRPr="00E60F42" w14:paraId="5B3946C6" w14:textId="77777777" w:rsidTr="00E60F42">
        <w:trPr>
          <w:trHeight w:val="282"/>
        </w:trPr>
        <w:tc>
          <w:tcPr>
            <w:tcW w:w="5790" w:type="dxa"/>
            <w:gridSpan w:val="6"/>
            <w:vAlign w:val="center"/>
            <w:hideMark/>
          </w:tcPr>
          <w:p w14:paraId="1CAFDB1B" w14:textId="77777777" w:rsidR="00E60F42" w:rsidRPr="00E60F42" w:rsidRDefault="00E60F42" w:rsidP="00E60F42">
            <w:pPr>
              <w:spacing w:after="0" w:line="240" w:lineRule="auto"/>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xml:space="preserve">     8. Obveze prema dobavljačima</w:t>
            </w:r>
          </w:p>
        </w:tc>
        <w:tc>
          <w:tcPr>
            <w:tcW w:w="851" w:type="dxa"/>
            <w:noWrap/>
            <w:vAlign w:val="center"/>
            <w:hideMark/>
          </w:tcPr>
          <w:p w14:paraId="21755C99" w14:textId="77777777" w:rsidR="00E60F42" w:rsidRPr="00E60F42" w:rsidRDefault="00E60F42" w:rsidP="00E60F42">
            <w:pPr>
              <w:spacing w:after="0" w:line="240" w:lineRule="auto"/>
              <w:jc w:val="center"/>
              <w:rPr>
                <w:rFonts w:ascii="Arial" w:eastAsia="Times New Roman" w:hAnsi="Arial" w:cs="Arial"/>
                <w:b/>
                <w:bCs/>
                <w:kern w:val="0"/>
                <w:sz w:val="18"/>
                <w:szCs w:val="18"/>
                <w:lang w:eastAsia="hr-HR"/>
                <w14:ligatures w14:val="none"/>
              </w:rPr>
            </w:pPr>
            <w:r w:rsidRPr="00E60F42">
              <w:rPr>
                <w:rFonts w:ascii="Arial" w:eastAsia="Times New Roman" w:hAnsi="Arial" w:cs="Arial"/>
                <w:b/>
                <w:bCs/>
                <w:kern w:val="0"/>
                <w:sz w:val="18"/>
                <w:szCs w:val="18"/>
                <w:lang w:eastAsia="hr-HR"/>
                <w14:ligatures w14:val="none"/>
              </w:rPr>
              <w:t>106</w:t>
            </w:r>
          </w:p>
        </w:tc>
        <w:tc>
          <w:tcPr>
            <w:tcW w:w="730" w:type="dxa"/>
            <w:noWrap/>
            <w:vAlign w:val="center"/>
            <w:hideMark/>
          </w:tcPr>
          <w:p w14:paraId="2E6E1F7E" w14:textId="77777777" w:rsidR="00E60F42" w:rsidRPr="00E60F42" w:rsidRDefault="00E60F42" w:rsidP="00E60F42">
            <w:pPr>
              <w:spacing w:after="0" w:line="240" w:lineRule="auto"/>
              <w:rPr>
                <w:rFonts w:ascii="Arial" w:eastAsia="Times New Roman" w:hAnsi="Arial" w:cs="Arial"/>
                <w:b/>
                <w:bCs/>
                <w:kern w:val="0"/>
                <w:sz w:val="18"/>
                <w:szCs w:val="18"/>
                <w:lang w:eastAsia="hr-HR"/>
                <w14:ligatures w14:val="none"/>
              </w:rPr>
            </w:pPr>
            <w:r w:rsidRPr="00E60F42">
              <w:rPr>
                <w:rFonts w:ascii="Arial" w:eastAsia="Times New Roman" w:hAnsi="Arial" w:cs="Arial"/>
                <w:b/>
                <w:bCs/>
                <w:kern w:val="0"/>
                <w:sz w:val="18"/>
                <w:szCs w:val="18"/>
                <w:lang w:eastAsia="hr-HR"/>
                <w14:ligatures w14:val="none"/>
              </w:rPr>
              <w:t> </w:t>
            </w:r>
          </w:p>
        </w:tc>
        <w:tc>
          <w:tcPr>
            <w:tcW w:w="1276" w:type="dxa"/>
            <w:noWrap/>
            <w:vAlign w:val="center"/>
            <w:hideMark/>
          </w:tcPr>
          <w:p w14:paraId="51BAEA4E" w14:textId="77777777" w:rsidR="00E60F42" w:rsidRPr="00E60F42" w:rsidRDefault="00E60F42" w:rsidP="00E60F42">
            <w:pPr>
              <w:spacing w:after="0" w:line="240" w:lineRule="auto"/>
              <w:jc w:val="right"/>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w:t>
            </w:r>
          </w:p>
        </w:tc>
        <w:tc>
          <w:tcPr>
            <w:tcW w:w="1701" w:type="dxa"/>
            <w:noWrap/>
            <w:vAlign w:val="center"/>
            <w:hideMark/>
          </w:tcPr>
          <w:p w14:paraId="0ABBA1C2" w14:textId="77777777" w:rsidR="00E60F42" w:rsidRPr="00E60F42" w:rsidRDefault="00E60F42" w:rsidP="00E60F42">
            <w:pPr>
              <w:spacing w:after="0" w:line="240" w:lineRule="auto"/>
              <w:jc w:val="right"/>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w:t>
            </w:r>
          </w:p>
        </w:tc>
      </w:tr>
      <w:tr w:rsidR="00E60F42" w:rsidRPr="00E60F42" w14:paraId="46FD83D7" w14:textId="77777777" w:rsidTr="00E60F42">
        <w:trPr>
          <w:trHeight w:val="282"/>
        </w:trPr>
        <w:tc>
          <w:tcPr>
            <w:tcW w:w="5790" w:type="dxa"/>
            <w:gridSpan w:val="6"/>
            <w:vAlign w:val="center"/>
            <w:hideMark/>
          </w:tcPr>
          <w:p w14:paraId="3F5CF5B8" w14:textId="77777777" w:rsidR="00E60F42" w:rsidRPr="00E60F42" w:rsidRDefault="00E60F42" w:rsidP="00E60F42">
            <w:pPr>
              <w:spacing w:after="0" w:line="240" w:lineRule="auto"/>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xml:space="preserve">     9. Obveze po vrijednosnim papirima</w:t>
            </w:r>
          </w:p>
        </w:tc>
        <w:tc>
          <w:tcPr>
            <w:tcW w:w="851" w:type="dxa"/>
            <w:noWrap/>
            <w:vAlign w:val="center"/>
            <w:hideMark/>
          </w:tcPr>
          <w:p w14:paraId="6C4B5AE0" w14:textId="77777777" w:rsidR="00E60F42" w:rsidRPr="00E60F42" w:rsidRDefault="00E60F42" w:rsidP="00E60F42">
            <w:pPr>
              <w:spacing w:after="0" w:line="240" w:lineRule="auto"/>
              <w:jc w:val="center"/>
              <w:rPr>
                <w:rFonts w:ascii="Arial" w:eastAsia="Times New Roman" w:hAnsi="Arial" w:cs="Arial"/>
                <w:b/>
                <w:bCs/>
                <w:kern w:val="0"/>
                <w:sz w:val="18"/>
                <w:szCs w:val="18"/>
                <w:lang w:eastAsia="hr-HR"/>
                <w14:ligatures w14:val="none"/>
              </w:rPr>
            </w:pPr>
            <w:r w:rsidRPr="00E60F42">
              <w:rPr>
                <w:rFonts w:ascii="Arial" w:eastAsia="Times New Roman" w:hAnsi="Arial" w:cs="Arial"/>
                <w:b/>
                <w:bCs/>
                <w:kern w:val="0"/>
                <w:sz w:val="18"/>
                <w:szCs w:val="18"/>
                <w:lang w:eastAsia="hr-HR"/>
                <w14:ligatures w14:val="none"/>
              </w:rPr>
              <w:t>107</w:t>
            </w:r>
          </w:p>
        </w:tc>
        <w:tc>
          <w:tcPr>
            <w:tcW w:w="730" w:type="dxa"/>
            <w:noWrap/>
            <w:vAlign w:val="center"/>
            <w:hideMark/>
          </w:tcPr>
          <w:p w14:paraId="21EA24B6" w14:textId="77777777" w:rsidR="00E60F42" w:rsidRPr="00E60F42" w:rsidRDefault="00E60F42" w:rsidP="00E60F42">
            <w:pPr>
              <w:spacing w:after="0" w:line="240" w:lineRule="auto"/>
              <w:rPr>
                <w:rFonts w:ascii="Arial" w:eastAsia="Times New Roman" w:hAnsi="Arial" w:cs="Arial"/>
                <w:b/>
                <w:bCs/>
                <w:kern w:val="0"/>
                <w:sz w:val="18"/>
                <w:szCs w:val="18"/>
                <w:lang w:eastAsia="hr-HR"/>
                <w14:ligatures w14:val="none"/>
              </w:rPr>
            </w:pPr>
            <w:r w:rsidRPr="00E60F42">
              <w:rPr>
                <w:rFonts w:ascii="Arial" w:eastAsia="Times New Roman" w:hAnsi="Arial" w:cs="Arial"/>
                <w:b/>
                <w:bCs/>
                <w:kern w:val="0"/>
                <w:sz w:val="18"/>
                <w:szCs w:val="18"/>
                <w:lang w:eastAsia="hr-HR"/>
                <w14:ligatures w14:val="none"/>
              </w:rPr>
              <w:t> </w:t>
            </w:r>
          </w:p>
        </w:tc>
        <w:tc>
          <w:tcPr>
            <w:tcW w:w="1276" w:type="dxa"/>
            <w:noWrap/>
            <w:vAlign w:val="center"/>
            <w:hideMark/>
          </w:tcPr>
          <w:p w14:paraId="2E8F0BCC" w14:textId="77777777" w:rsidR="00E60F42" w:rsidRPr="00E60F42" w:rsidRDefault="00E60F42" w:rsidP="00E60F42">
            <w:pPr>
              <w:spacing w:after="0" w:line="240" w:lineRule="auto"/>
              <w:jc w:val="right"/>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w:t>
            </w:r>
          </w:p>
        </w:tc>
        <w:tc>
          <w:tcPr>
            <w:tcW w:w="1701" w:type="dxa"/>
            <w:noWrap/>
            <w:vAlign w:val="center"/>
            <w:hideMark/>
          </w:tcPr>
          <w:p w14:paraId="40C454FF" w14:textId="77777777" w:rsidR="00E60F42" w:rsidRPr="00E60F42" w:rsidRDefault="00E60F42" w:rsidP="00E60F42">
            <w:pPr>
              <w:spacing w:after="0" w:line="240" w:lineRule="auto"/>
              <w:jc w:val="right"/>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w:t>
            </w:r>
          </w:p>
        </w:tc>
      </w:tr>
      <w:tr w:rsidR="00E60F42" w:rsidRPr="00E60F42" w14:paraId="429D05DF" w14:textId="77777777" w:rsidTr="00E60F42">
        <w:trPr>
          <w:trHeight w:val="282"/>
        </w:trPr>
        <w:tc>
          <w:tcPr>
            <w:tcW w:w="5790" w:type="dxa"/>
            <w:gridSpan w:val="6"/>
            <w:vAlign w:val="center"/>
            <w:hideMark/>
          </w:tcPr>
          <w:p w14:paraId="06B7BAB5" w14:textId="77777777" w:rsidR="00E60F42" w:rsidRPr="00E60F42" w:rsidRDefault="00E60F42" w:rsidP="00E60F42">
            <w:pPr>
              <w:spacing w:after="0" w:line="240" w:lineRule="auto"/>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xml:space="preserve">   10. Ostale dugoročne obveze</w:t>
            </w:r>
          </w:p>
        </w:tc>
        <w:tc>
          <w:tcPr>
            <w:tcW w:w="851" w:type="dxa"/>
            <w:noWrap/>
            <w:vAlign w:val="center"/>
            <w:hideMark/>
          </w:tcPr>
          <w:p w14:paraId="51825EEF" w14:textId="77777777" w:rsidR="00E60F42" w:rsidRPr="00E60F42" w:rsidRDefault="00E60F42" w:rsidP="00E60F42">
            <w:pPr>
              <w:spacing w:after="0" w:line="240" w:lineRule="auto"/>
              <w:jc w:val="center"/>
              <w:rPr>
                <w:rFonts w:ascii="Arial" w:eastAsia="Times New Roman" w:hAnsi="Arial" w:cs="Arial"/>
                <w:b/>
                <w:bCs/>
                <w:kern w:val="0"/>
                <w:sz w:val="18"/>
                <w:szCs w:val="18"/>
                <w:lang w:eastAsia="hr-HR"/>
                <w14:ligatures w14:val="none"/>
              </w:rPr>
            </w:pPr>
            <w:r w:rsidRPr="00E60F42">
              <w:rPr>
                <w:rFonts w:ascii="Arial" w:eastAsia="Times New Roman" w:hAnsi="Arial" w:cs="Arial"/>
                <w:b/>
                <w:bCs/>
                <w:kern w:val="0"/>
                <w:sz w:val="18"/>
                <w:szCs w:val="18"/>
                <w:lang w:eastAsia="hr-HR"/>
                <w14:ligatures w14:val="none"/>
              </w:rPr>
              <w:t>108</w:t>
            </w:r>
          </w:p>
        </w:tc>
        <w:tc>
          <w:tcPr>
            <w:tcW w:w="730" w:type="dxa"/>
            <w:noWrap/>
            <w:vAlign w:val="center"/>
            <w:hideMark/>
          </w:tcPr>
          <w:p w14:paraId="1180E4F9" w14:textId="77777777" w:rsidR="00E60F42" w:rsidRPr="00E60F42" w:rsidRDefault="00E60F42" w:rsidP="00E60F42">
            <w:pPr>
              <w:spacing w:after="0" w:line="240" w:lineRule="auto"/>
              <w:rPr>
                <w:rFonts w:ascii="Arial" w:eastAsia="Times New Roman" w:hAnsi="Arial" w:cs="Arial"/>
                <w:b/>
                <w:bCs/>
                <w:kern w:val="0"/>
                <w:sz w:val="18"/>
                <w:szCs w:val="18"/>
                <w:lang w:eastAsia="hr-HR"/>
                <w14:ligatures w14:val="none"/>
              </w:rPr>
            </w:pPr>
            <w:r w:rsidRPr="00E60F42">
              <w:rPr>
                <w:rFonts w:ascii="Arial" w:eastAsia="Times New Roman" w:hAnsi="Arial" w:cs="Arial"/>
                <w:b/>
                <w:bCs/>
                <w:kern w:val="0"/>
                <w:sz w:val="18"/>
                <w:szCs w:val="18"/>
                <w:lang w:eastAsia="hr-HR"/>
                <w14:ligatures w14:val="none"/>
              </w:rPr>
              <w:t> </w:t>
            </w:r>
          </w:p>
        </w:tc>
        <w:tc>
          <w:tcPr>
            <w:tcW w:w="1276" w:type="dxa"/>
            <w:noWrap/>
            <w:vAlign w:val="center"/>
            <w:hideMark/>
          </w:tcPr>
          <w:p w14:paraId="18DCD863" w14:textId="77777777" w:rsidR="00E60F42" w:rsidRPr="00E60F42" w:rsidRDefault="00E60F42" w:rsidP="00E60F42">
            <w:pPr>
              <w:spacing w:after="0" w:line="240" w:lineRule="auto"/>
              <w:jc w:val="right"/>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w:t>
            </w:r>
          </w:p>
        </w:tc>
        <w:tc>
          <w:tcPr>
            <w:tcW w:w="1701" w:type="dxa"/>
            <w:noWrap/>
            <w:vAlign w:val="center"/>
            <w:hideMark/>
          </w:tcPr>
          <w:p w14:paraId="6B65FCB8" w14:textId="77777777" w:rsidR="00E60F42" w:rsidRPr="00E60F42" w:rsidRDefault="00E60F42" w:rsidP="00E60F42">
            <w:pPr>
              <w:spacing w:after="0" w:line="240" w:lineRule="auto"/>
              <w:jc w:val="right"/>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w:t>
            </w:r>
          </w:p>
        </w:tc>
      </w:tr>
      <w:tr w:rsidR="00E60F42" w:rsidRPr="00E60F42" w14:paraId="44CADF6D" w14:textId="77777777" w:rsidTr="00E60F42">
        <w:trPr>
          <w:trHeight w:val="282"/>
        </w:trPr>
        <w:tc>
          <w:tcPr>
            <w:tcW w:w="5790" w:type="dxa"/>
            <w:gridSpan w:val="6"/>
            <w:vAlign w:val="center"/>
            <w:hideMark/>
          </w:tcPr>
          <w:p w14:paraId="1CF70C90" w14:textId="77777777" w:rsidR="00E60F42" w:rsidRPr="00E60F42" w:rsidRDefault="00E60F42" w:rsidP="00E60F42">
            <w:pPr>
              <w:spacing w:after="0" w:line="240" w:lineRule="auto"/>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xml:space="preserve">   11. Odgođena porezna obveza</w:t>
            </w:r>
          </w:p>
        </w:tc>
        <w:tc>
          <w:tcPr>
            <w:tcW w:w="851" w:type="dxa"/>
            <w:noWrap/>
            <w:vAlign w:val="center"/>
            <w:hideMark/>
          </w:tcPr>
          <w:p w14:paraId="4CA9ADE7" w14:textId="77777777" w:rsidR="00E60F42" w:rsidRPr="00E60F42" w:rsidRDefault="00E60F42" w:rsidP="00E60F42">
            <w:pPr>
              <w:spacing w:after="0" w:line="240" w:lineRule="auto"/>
              <w:jc w:val="center"/>
              <w:rPr>
                <w:rFonts w:ascii="Arial" w:eastAsia="Times New Roman" w:hAnsi="Arial" w:cs="Arial"/>
                <w:b/>
                <w:bCs/>
                <w:kern w:val="0"/>
                <w:sz w:val="18"/>
                <w:szCs w:val="18"/>
                <w:lang w:eastAsia="hr-HR"/>
                <w14:ligatures w14:val="none"/>
              </w:rPr>
            </w:pPr>
            <w:r w:rsidRPr="00E60F42">
              <w:rPr>
                <w:rFonts w:ascii="Arial" w:eastAsia="Times New Roman" w:hAnsi="Arial" w:cs="Arial"/>
                <w:b/>
                <w:bCs/>
                <w:kern w:val="0"/>
                <w:sz w:val="18"/>
                <w:szCs w:val="18"/>
                <w:lang w:eastAsia="hr-HR"/>
                <w14:ligatures w14:val="none"/>
              </w:rPr>
              <w:t>109</w:t>
            </w:r>
          </w:p>
        </w:tc>
        <w:tc>
          <w:tcPr>
            <w:tcW w:w="730" w:type="dxa"/>
            <w:noWrap/>
            <w:vAlign w:val="center"/>
            <w:hideMark/>
          </w:tcPr>
          <w:p w14:paraId="24815C99" w14:textId="77777777" w:rsidR="00E60F42" w:rsidRPr="00E60F42" w:rsidRDefault="00E60F42" w:rsidP="00E60F42">
            <w:pPr>
              <w:spacing w:after="0" w:line="240" w:lineRule="auto"/>
              <w:rPr>
                <w:rFonts w:ascii="Arial" w:eastAsia="Times New Roman" w:hAnsi="Arial" w:cs="Arial"/>
                <w:b/>
                <w:bCs/>
                <w:kern w:val="0"/>
                <w:sz w:val="18"/>
                <w:szCs w:val="18"/>
                <w:lang w:eastAsia="hr-HR"/>
                <w14:ligatures w14:val="none"/>
              </w:rPr>
            </w:pPr>
            <w:r w:rsidRPr="00E60F42">
              <w:rPr>
                <w:rFonts w:ascii="Arial" w:eastAsia="Times New Roman" w:hAnsi="Arial" w:cs="Arial"/>
                <w:b/>
                <w:bCs/>
                <w:kern w:val="0"/>
                <w:sz w:val="18"/>
                <w:szCs w:val="18"/>
                <w:lang w:eastAsia="hr-HR"/>
                <w14:ligatures w14:val="none"/>
              </w:rPr>
              <w:t> </w:t>
            </w:r>
          </w:p>
        </w:tc>
        <w:tc>
          <w:tcPr>
            <w:tcW w:w="1276" w:type="dxa"/>
            <w:noWrap/>
            <w:vAlign w:val="center"/>
            <w:hideMark/>
          </w:tcPr>
          <w:p w14:paraId="11CA1FB8" w14:textId="77777777" w:rsidR="00E60F42" w:rsidRPr="00E60F42" w:rsidRDefault="00E60F42" w:rsidP="00E60F42">
            <w:pPr>
              <w:spacing w:after="0" w:line="240" w:lineRule="auto"/>
              <w:jc w:val="right"/>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w:t>
            </w:r>
          </w:p>
        </w:tc>
        <w:tc>
          <w:tcPr>
            <w:tcW w:w="1701" w:type="dxa"/>
            <w:noWrap/>
            <w:vAlign w:val="center"/>
            <w:hideMark/>
          </w:tcPr>
          <w:p w14:paraId="122F89EC" w14:textId="77777777" w:rsidR="00E60F42" w:rsidRPr="00E60F42" w:rsidRDefault="00E60F42" w:rsidP="00E60F42">
            <w:pPr>
              <w:spacing w:after="0" w:line="240" w:lineRule="auto"/>
              <w:jc w:val="right"/>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w:t>
            </w:r>
          </w:p>
        </w:tc>
      </w:tr>
      <w:tr w:rsidR="00E60F42" w:rsidRPr="00E60F42" w14:paraId="14FA9069" w14:textId="77777777" w:rsidTr="00E60F42">
        <w:trPr>
          <w:trHeight w:val="282"/>
        </w:trPr>
        <w:tc>
          <w:tcPr>
            <w:tcW w:w="5790" w:type="dxa"/>
            <w:gridSpan w:val="6"/>
            <w:vAlign w:val="center"/>
            <w:hideMark/>
          </w:tcPr>
          <w:p w14:paraId="35EA3762" w14:textId="77777777" w:rsidR="00E60F42" w:rsidRPr="00E60F42" w:rsidRDefault="00E60F42" w:rsidP="00E60F42">
            <w:pPr>
              <w:spacing w:after="0" w:line="240" w:lineRule="auto"/>
              <w:rPr>
                <w:rFonts w:ascii="Arial" w:eastAsia="Times New Roman" w:hAnsi="Arial" w:cs="Arial"/>
                <w:b/>
                <w:bCs/>
                <w:color w:val="333399"/>
                <w:kern w:val="0"/>
                <w:sz w:val="18"/>
                <w:szCs w:val="18"/>
                <w:lang w:eastAsia="hr-HR"/>
                <w14:ligatures w14:val="none"/>
              </w:rPr>
            </w:pPr>
            <w:r w:rsidRPr="00E60F42">
              <w:rPr>
                <w:rFonts w:ascii="Arial" w:eastAsia="Times New Roman" w:hAnsi="Arial" w:cs="Arial"/>
                <w:b/>
                <w:bCs/>
                <w:color w:val="333399"/>
                <w:kern w:val="0"/>
                <w:sz w:val="18"/>
                <w:szCs w:val="18"/>
                <w:lang w:eastAsia="hr-HR"/>
                <w14:ligatures w14:val="none"/>
              </w:rPr>
              <w:t xml:space="preserve">D)  KRATKOROČNE OBVEZE </w:t>
            </w:r>
            <w:r w:rsidRPr="00E60F42">
              <w:rPr>
                <w:rFonts w:ascii="Arial" w:eastAsia="Times New Roman" w:hAnsi="Arial" w:cs="Arial"/>
                <w:color w:val="333399"/>
                <w:kern w:val="0"/>
                <w:sz w:val="18"/>
                <w:szCs w:val="18"/>
                <w:lang w:eastAsia="hr-HR"/>
                <w14:ligatures w14:val="none"/>
              </w:rPr>
              <w:t>(AOP 111 do 124)</w:t>
            </w:r>
          </w:p>
        </w:tc>
        <w:tc>
          <w:tcPr>
            <w:tcW w:w="851" w:type="dxa"/>
            <w:noWrap/>
            <w:vAlign w:val="center"/>
            <w:hideMark/>
          </w:tcPr>
          <w:p w14:paraId="755B7BD2" w14:textId="77777777" w:rsidR="00E60F42" w:rsidRPr="00E60F42" w:rsidRDefault="00E60F42" w:rsidP="00E60F42">
            <w:pPr>
              <w:spacing w:after="0" w:line="240" w:lineRule="auto"/>
              <w:jc w:val="center"/>
              <w:rPr>
                <w:rFonts w:ascii="Arial" w:eastAsia="Times New Roman" w:hAnsi="Arial" w:cs="Arial"/>
                <w:b/>
                <w:bCs/>
                <w:kern w:val="0"/>
                <w:sz w:val="18"/>
                <w:szCs w:val="18"/>
                <w:lang w:eastAsia="hr-HR"/>
                <w14:ligatures w14:val="none"/>
              </w:rPr>
            </w:pPr>
            <w:r w:rsidRPr="00E60F42">
              <w:rPr>
                <w:rFonts w:ascii="Arial" w:eastAsia="Times New Roman" w:hAnsi="Arial" w:cs="Arial"/>
                <w:b/>
                <w:bCs/>
                <w:kern w:val="0"/>
                <w:sz w:val="18"/>
                <w:szCs w:val="18"/>
                <w:lang w:eastAsia="hr-HR"/>
                <w14:ligatures w14:val="none"/>
              </w:rPr>
              <w:t>110</w:t>
            </w:r>
          </w:p>
        </w:tc>
        <w:tc>
          <w:tcPr>
            <w:tcW w:w="730" w:type="dxa"/>
            <w:noWrap/>
            <w:vAlign w:val="center"/>
            <w:hideMark/>
          </w:tcPr>
          <w:p w14:paraId="51AA2398" w14:textId="77777777" w:rsidR="00E60F42" w:rsidRPr="00E60F42" w:rsidRDefault="00E60F42" w:rsidP="00E60F42">
            <w:pPr>
              <w:spacing w:after="0" w:line="240" w:lineRule="auto"/>
              <w:rPr>
                <w:rFonts w:ascii="Arial" w:eastAsia="Times New Roman" w:hAnsi="Arial" w:cs="Arial"/>
                <w:b/>
                <w:bCs/>
                <w:kern w:val="0"/>
                <w:sz w:val="18"/>
                <w:szCs w:val="18"/>
                <w:lang w:eastAsia="hr-HR"/>
                <w14:ligatures w14:val="none"/>
              </w:rPr>
            </w:pPr>
            <w:r w:rsidRPr="00E60F42">
              <w:rPr>
                <w:rFonts w:ascii="Arial" w:eastAsia="Times New Roman" w:hAnsi="Arial" w:cs="Arial"/>
                <w:b/>
                <w:bCs/>
                <w:kern w:val="0"/>
                <w:sz w:val="18"/>
                <w:szCs w:val="18"/>
                <w:lang w:eastAsia="hr-HR"/>
                <w14:ligatures w14:val="none"/>
              </w:rPr>
              <w:t> </w:t>
            </w:r>
          </w:p>
        </w:tc>
        <w:tc>
          <w:tcPr>
            <w:tcW w:w="1276" w:type="dxa"/>
            <w:noWrap/>
            <w:vAlign w:val="center"/>
            <w:hideMark/>
          </w:tcPr>
          <w:p w14:paraId="07246540" w14:textId="77777777" w:rsidR="00E60F42" w:rsidRPr="00E60F42" w:rsidRDefault="00E60F42" w:rsidP="00E60F42">
            <w:pPr>
              <w:spacing w:after="0" w:line="240" w:lineRule="auto"/>
              <w:jc w:val="right"/>
              <w:rPr>
                <w:rFonts w:ascii="Arial" w:eastAsia="Times New Roman" w:hAnsi="Arial" w:cs="Arial"/>
                <w:color w:val="0000FF"/>
                <w:kern w:val="0"/>
                <w:sz w:val="18"/>
                <w:szCs w:val="18"/>
                <w:lang w:eastAsia="hr-HR"/>
                <w14:ligatures w14:val="none"/>
              </w:rPr>
            </w:pPr>
            <w:r w:rsidRPr="00E60F42">
              <w:rPr>
                <w:rFonts w:ascii="Arial" w:eastAsia="Times New Roman" w:hAnsi="Arial" w:cs="Arial"/>
                <w:color w:val="0000FF"/>
                <w:kern w:val="0"/>
                <w:sz w:val="18"/>
                <w:szCs w:val="18"/>
                <w:lang w:eastAsia="hr-HR"/>
                <w14:ligatures w14:val="none"/>
              </w:rPr>
              <w:t>79.450,39</w:t>
            </w:r>
          </w:p>
        </w:tc>
        <w:tc>
          <w:tcPr>
            <w:tcW w:w="1701" w:type="dxa"/>
            <w:noWrap/>
            <w:vAlign w:val="center"/>
            <w:hideMark/>
          </w:tcPr>
          <w:p w14:paraId="1A4CF25D" w14:textId="77777777" w:rsidR="00E60F42" w:rsidRPr="00E60F42" w:rsidRDefault="00E60F42" w:rsidP="00E60F42">
            <w:pPr>
              <w:spacing w:after="0" w:line="240" w:lineRule="auto"/>
              <w:jc w:val="right"/>
              <w:rPr>
                <w:rFonts w:ascii="Arial" w:eastAsia="Times New Roman" w:hAnsi="Arial" w:cs="Arial"/>
                <w:color w:val="0000FF"/>
                <w:kern w:val="0"/>
                <w:sz w:val="18"/>
                <w:szCs w:val="18"/>
                <w:lang w:eastAsia="hr-HR"/>
                <w14:ligatures w14:val="none"/>
              </w:rPr>
            </w:pPr>
            <w:r w:rsidRPr="00E60F42">
              <w:rPr>
                <w:rFonts w:ascii="Arial" w:eastAsia="Times New Roman" w:hAnsi="Arial" w:cs="Arial"/>
                <w:color w:val="0000FF"/>
                <w:kern w:val="0"/>
                <w:sz w:val="18"/>
                <w:szCs w:val="18"/>
                <w:lang w:eastAsia="hr-HR"/>
                <w14:ligatures w14:val="none"/>
              </w:rPr>
              <w:t>58.411,83</w:t>
            </w:r>
          </w:p>
        </w:tc>
      </w:tr>
      <w:tr w:rsidR="00E60F42" w:rsidRPr="00E60F42" w14:paraId="47941A7A" w14:textId="77777777" w:rsidTr="00E60F42">
        <w:trPr>
          <w:trHeight w:val="282"/>
        </w:trPr>
        <w:tc>
          <w:tcPr>
            <w:tcW w:w="5790" w:type="dxa"/>
            <w:gridSpan w:val="6"/>
            <w:vAlign w:val="center"/>
            <w:hideMark/>
          </w:tcPr>
          <w:p w14:paraId="6B82CF94" w14:textId="77777777" w:rsidR="00E60F42" w:rsidRPr="00E60F42" w:rsidRDefault="00E60F42" w:rsidP="00E60F42">
            <w:pPr>
              <w:spacing w:after="0" w:line="240" w:lineRule="auto"/>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xml:space="preserve">     1. Obveze prema poduzetnicima unutar grupe </w:t>
            </w:r>
          </w:p>
        </w:tc>
        <w:tc>
          <w:tcPr>
            <w:tcW w:w="851" w:type="dxa"/>
            <w:noWrap/>
            <w:vAlign w:val="center"/>
            <w:hideMark/>
          </w:tcPr>
          <w:p w14:paraId="14624CE4" w14:textId="77777777" w:rsidR="00E60F42" w:rsidRPr="00E60F42" w:rsidRDefault="00E60F42" w:rsidP="00E60F42">
            <w:pPr>
              <w:spacing w:after="0" w:line="240" w:lineRule="auto"/>
              <w:jc w:val="center"/>
              <w:rPr>
                <w:rFonts w:ascii="Arial" w:eastAsia="Times New Roman" w:hAnsi="Arial" w:cs="Arial"/>
                <w:b/>
                <w:bCs/>
                <w:kern w:val="0"/>
                <w:sz w:val="18"/>
                <w:szCs w:val="18"/>
                <w:lang w:eastAsia="hr-HR"/>
                <w14:ligatures w14:val="none"/>
              </w:rPr>
            </w:pPr>
            <w:r w:rsidRPr="00E60F42">
              <w:rPr>
                <w:rFonts w:ascii="Arial" w:eastAsia="Times New Roman" w:hAnsi="Arial" w:cs="Arial"/>
                <w:b/>
                <w:bCs/>
                <w:kern w:val="0"/>
                <w:sz w:val="18"/>
                <w:szCs w:val="18"/>
                <w:lang w:eastAsia="hr-HR"/>
                <w14:ligatures w14:val="none"/>
              </w:rPr>
              <w:t>111</w:t>
            </w:r>
          </w:p>
        </w:tc>
        <w:tc>
          <w:tcPr>
            <w:tcW w:w="730" w:type="dxa"/>
            <w:noWrap/>
            <w:vAlign w:val="center"/>
            <w:hideMark/>
          </w:tcPr>
          <w:p w14:paraId="1A2C7E81" w14:textId="77777777" w:rsidR="00E60F42" w:rsidRPr="00E60F42" w:rsidRDefault="00E60F42" w:rsidP="00E60F42">
            <w:pPr>
              <w:spacing w:after="0" w:line="240" w:lineRule="auto"/>
              <w:rPr>
                <w:rFonts w:ascii="Arial" w:eastAsia="Times New Roman" w:hAnsi="Arial" w:cs="Arial"/>
                <w:b/>
                <w:bCs/>
                <w:kern w:val="0"/>
                <w:sz w:val="18"/>
                <w:szCs w:val="18"/>
                <w:lang w:eastAsia="hr-HR"/>
                <w14:ligatures w14:val="none"/>
              </w:rPr>
            </w:pPr>
            <w:r w:rsidRPr="00E60F42">
              <w:rPr>
                <w:rFonts w:ascii="Arial" w:eastAsia="Times New Roman" w:hAnsi="Arial" w:cs="Arial"/>
                <w:b/>
                <w:bCs/>
                <w:kern w:val="0"/>
                <w:sz w:val="18"/>
                <w:szCs w:val="18"/>
                <w:lang w:eastAsia="hr-HR"/>
                <w14:ligatures w14:val="none"/>
              </w:rPr>
              <w:t> </w:t>
            </w:r>
          </w:p>
        </w:tc>
        <w:tc>
          <w:tcPr>
            <w:tcW w:w="1276" w:type="dxa"/>
            <w:noWrap/>
            <w:vAlign w:val="center"/>
            <w:hideMark/>
          </w:tcPr>
          <w:p w14:paraId="37FDCCC4" w14:textId="77777777" w:rsidR="00E60F42" w:rsidRPr="00E60F42" w:rsidRDefault="00E60F42" w:rsidP="00E60F42">
            <w:pPr>
              <w:spacing w:after="0" w:line="240" w:lineRule="auto"/>
              <w:jc w:val="right"/>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w:t>
            </w:r>
          </w:p>
        </w:tc>
        <w:tc>
          <w:tcPr>
            <w:tcW w:w="1701" w:type="dxa"/>
            <w:noWrap/>
            <w:vAlign w:val="center"/>
            <w:hideMark/>
          </w:tcPr>
          <w:p w14:paraId="1EA553FF" w14:textId="77777777" w:rsidR="00E60F42" w:rsidRPr="00E60F42" w:rsidRDefault="00E60F42" w:rsidP="00E60F42">
            <w:pPr>
              <w:spacing w:after="0" w:line="240" w:lineRule="auto"/>
              <w:jc w:val="right"/>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w:t>
            </w:r>
          </w:p>
        </w:tc>
      </w:tr>
      <w:tr w:rsidR="00E60F42" w:rsidRPr="00E60F42" w14:paraId="10631763" w14:textId="77777777" w:rsidTr="00E60F42">
        <w:trPr>
          <w:trHeight w:val="282"/>
        </w:trPr>
        <w:tc>
          <w:tcPr>
            <w:tcW w:w="5790" w:type="dxa"/>
            <w:gridSpan w:val="6"/>
            <w:vAlign w:val="center"/>
            <w:hideMark/>
          </w:tcPr>
          <w:p w14:paraId="17C8A70B" w14:textId="77777777" w:rsidR="00E60F42" w:rsidRPr="00E60F42" w:rsidRDefault="00E60F42" w:rsidP="00E60F42">
            <w:pPr>
              <w:spacing w:after="0" w:line="240" w:lineRule="auto"/>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xml:space="preserve">     2. Obveze za zajmove, depozite i slično poduzetnika unutar grupe</w:t>
            </w:r>
          </w:p>
        </w:tc>
        <w:tc>
          <w:tcPr>
            <w:tcW w:w="851" w:type="dxa"/>
            <w:noWrap/>
            <w:vAlign w:val="center"/>
            <w:hideMark/>
          </w:tcPr>
          <w:p w14:paraId="07BD19FB" w14:textId="77777777" w:rsidR="00E60F42" w:rsidRPr="00E60F42" w:rsidRDefault="00E60F42" w:rsidP="00E60F42">
            <w:pPr>
              <w:spacing w:after="0" w:line="240" w:lineRule="auto"/>
              <w:jc w:val="center"/>
              <w:rPr>
                <w:rFonts w:ascii="Arial" w:eastAsia="Times New Roman" w:hAnsi="Arial" w:cs="Arial"/>
                <w:b/>
                <w:bCs/>
                <w:kern w:val="0"/>
                <w:sz w:val="18"/>
                <w:szCs w:val="18"/>
                <w:lang w:eastAsia="hr-HR"/>
                <w14:ligatures w14:val="none"/>
              </w:rPr>
            </w:pPr>
            <w:r w:rsidRPr="00E60F42">
              <w:rPr>
                <w:rFonts w:ascii="Arial" w:eastAsia="Times New Roman" w:hAnsi="Arial" w:cs="Arial"/>
                <w:b/>
                <w:bCs/>
                <w:kern w:val="0"/>
                <w:sz w:val="18"/>
                <w:szCs w:val="18"/>
                <w:lang w:eastAsia="hr-HR"/>
                <w14:ligatures w14:val="none"/>
              </w:rPr>
              <w:t>112</w:t>
            </w:r>
          </w:p>
        </w:tc>
        <w:tc>
          <w:tcPr>
            <w:tcW w:w="730" w:type="dxa"/>
            <w:noWrap/>
            <w:vAlign w:val="center"/>
            <w:hideMark/>
          </w:tcPr>
          <w:p w14:paraId="7C9A6282" w14:textId="77777777" w:rsidR="00E60F42" w:rsidRPr="00E60F42" w:rsidRDefault="00E60F42" w:rsidP="00E60F42">
            <w:pPr>
              <w:spacing w:after="0" w:line="240" w:lineRule="auto"/>
              <w:rPr>
                <w:rFonts w:ascii="Arial" w:eastAsia="Times New Roman" w:hAnsi="Arial" w:cs="Arial"/>
                <w:b/>
                <w:bCs/>
                <w:kern w:val="0"/>
                <w:sz w:val="18"/>
                <w:szCs w:val="18"/>
                <w:lang w:eastAsia="hr-HR"/>
                <w14:ligatures w14:val="none"/>
              </w:rPr>
            </w:pPr>
            <w:r w:rsidRPr="00E60F42">
              <w:rPr>
                <w:rFonts w:ascii="Arial" w:eastAsia="Times New Roman" w:hAnsi="Arial" w:cs="Arial"/>
                <w:b/>
                <w:bCs/>
                <w:kern w:val="0"/>
                <w:sz w:val="18"/>
                <w:szCs w:val="18"/>
                <w:lang w:eastAsia="hr-HR"/>
                <w14:ligatures w14:val="none"/>
              </w:rPr>
              <w:t> </w:t>
            </w:r>
          </w:p>
        </w:tc>
        <w:tc>
          <w:tcPr>
            <w:tcW w:w="1276" w:type="dxa"/>
            <w:noWrap/>
            <w:vAlign w:val="center"/>
            <w:hideMark/>
          </w:tcPr>
          <w:p w14:paraId="49C21B7F" w14:textId="77777777" w:rsidR="00E60F42" w:rsidRPr="00E60F42" w:rsidRDefault="00E60F42" w:rsidP="00E60F42">
            <w:pPr>
              <w:spacing w:after="0" w:line="240" w:lineRule="auto"/>
              <w:jc w:val="right"/>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w:t>
            </w:r>
          </w:p>
        </w:tc>
        <w:tc>
          <w:tcPr>
            <w:tcW w:w="1701" w:type="dxa"/>
            <w:noWrap/>
            <w:vAlign w:val="center"/>
            <w:hideMark/>
          </w:tcPr>
          <w:p w14:paraId="36A5C429" w14:textId="77777777" w:rsidR="00E60F42" w:rsidRPr="00E60F42" w:rsidRDefault="00E60F42" w:rsidP="00E60F42">
            <w:pPr>
              <w:spacing w:after="0" w:line="240" w:lineRule="auto"/>
              <w:jc w:val="right"/>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w:t>
            </w:r>
          </w:p>
        </w:tc>
      </w:tr>
      <w:tr w:rsidR="00E60F42" w:rsidRPr="00E60F42" w14:paraId="0DD1C43B" w14:textId="77777777" w:rsidTr="00E60F42">
        <w:trPr>
          <w:trHeight w:val="282"/>
        </w:trPr>
        <w:tc>
          <w:tcPr>
            <w:tcW w:w="5790" w:type="dxa"/>
            <w:gridSpan w:val="6"/>
            <w:vAlign w:val="center"/>
            <w:hideMark/>
          </w:tcPr>
          <w:p w14:paraId="4484F72C" w14:textId="77777777" w:rsidR="00E60F42" w:rsidRPr="00E60F42" w:rsidRDefault="00E60F42" w:rsidP="00E60F42">
            <w:pPr>
              <w:spacing w:after="0" w:line="240" w:lineRule="auto"/>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xml:space="preserve">     3. Obveze prema društvima povezanim sudjelujućim interesom </w:t>
            </w:r>
          </w:p>
        </w:tc>
        <w:tc>
          <w:tcPr>
            <w:tcW w:w="851" w:type="dxa"/>
            <w:noWrap/>
            <w:vAlign w:val="center"/>
            <w:hideMark/>
          </w:tcPr>
          <w:p w14:paraId="3C0B3464" w14:textId="77777777" w:rsidR="00E60F42" w:rsidRPr="00E60F42" w:rsidRDefault="00E60F42" w:rsidP="00E60F42">
            <w:pPr>
              <w:spacing w:after="0" w:line="240" w:lineRule="auto"/>
              <w:jc w:val="center"/>
              <w:rPr>
                <w:rFonts w:ascii="Arial" w:eastAsia="Times New Roman" w:hAnsi="Arial" w:cs="Arial"/>
                <w:b/>
                <w:bCs/>
                <w:kern w:val="0"/>
                <w:sz w:val="18"/>
                <w:szCs w:val="18"/>
                <w:lang w:eastAsia="hr-HR"/>
                <w14:ligatures w14:val="none"/>
              </w:rPr>
            </w:pPr>
            <w:r w:rsidRPr="00E60F42">
              <w:rPr>
                <w:rFonts w:ascii="Arial" w:eastAsia="Times New Roman" w:hAnsi="Arial" w:cs="Arial"/>
                <w:b/>
                <w:bCs/>
                <w:kern w:val="0"/>
                <w:sz w:val="18"/>
                <w:szCs w:val="18"/>
                <w:lang w:eastAsia="hr-HR"/>
                <w14:ligatures w14:val="none"/>
              </w:rPr>
              <w:t>113</w:t>
            </w:r>
          </w:p>
        </w:tc>
        <w:tc>
          <w:tcPr>
            <w:tcW w:w="730" w:type="dxa"/>
            <w:noWrap/>
            <w:vAlign w:val="center"/>
            <w:hideMark/>
          </w:tcPr>
          <w:p w14:paraId="14E5BF44" w14:textId="77777777" w:rsidR="00E60F42" w:rsidRPr="00E60F42" w:rsidRDefault="00E60F42" w:rsidP="00E60F42">
            <w:pPr>
              <w:spacing w:after="0" w:line="240" w:lineRule="auto"/>
              <w:rPr>
                <w:rFonts w:ascii="Arial" w:eastAsia="Times New Roman" w:hAnsi="Arial" w:cs="Arial"/>
                <w:b/>
                <w:bCs/>
                <w:kern w:val="0"/>
                <w:sz w:val="18"/>
                <w:szCs w:val="18"/>
                <w:lang w:eastAsia="hr-HR"/>
                <w14:ligatures w14:val="none"/>
              </w:rPr>
            </w:pPr>
            <w:r w:rsidRPr="00E60F42">
              <w:rPr>
                <w:rFonts w:ascii="Arial" w:eastAsia="Times New Roman" w:hAnsi="Arial" w:cs="Arial"/>
                <w:b/>
                <w:bCs/>
                <w:kern w:val="0"/>
                <w:sz w:val="18"/>
                <w:szCs w:val="18"/>
                <w:lang w:eastAsia="hr-HR"/>
                <w14:ligatures w14:val="none"/>
              </w:rPr>
              <w:t> </w:t>
            </w:r>
          </w:p>
        </w:tc>
        <w:tc>
          <w:tcPr>
            <w:tcW w:w="1276" w:type="dxa"/>
            <w:noWrap/>
            <w:vAlign w:val="center"/>
            <w:hideMark/>
          </w:tcPr>
          <w:p w14:paraId="4CE74C80" w14:textId="77777777" w:rsidR="00E60F42" w:rsidRPr="00E60F42" w:rsidRDefault="00E60F42" w:rsidP="00E60F42">
            <w:pPr>
              <w:spacing w:after="0" w:line="240" w:lineRule="auto"/>
              <w:jc w:val="right"/>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w:t>
            </w:r>
          </w:p>
        </w:tc>
        <w:tc>
          <w:tcPr>
            <w:tcW w:w="1701" w:type="dxa"/>
            <w:noWrap/>
            <w:vAlign w:val="center"/>
            <w:hideMark/>
          </w:tcPr>
          <w:p w14:paraId="606E9833" w14:textId="77777777" w:rsidR="00E60F42" w:rsidRPr="00E60F42" w:rsidRDefault="00E60F42" w:rsidP="00E60F42">
            <w:pPr>
              <w:spacing w:after="0" w:line="240" w:lineRule="auto"/>
              <w:jc w:val="right"/>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w:t>
            </w:r>
          </w:p>
        </w:tc>
      </w:tr>
      <w:tr w:rsidR="00E60F42" w:rsidRPr="00E60F42" w14:paraId="024F1401" w14:textId="77777777" w:rsidTr="00E60F42">
        <w:trPr>
          <w:trHeight w:val="499"/>
        </w:trPr>
        <w:tc>
          <w:tcPr>
            <w:tcW w:w="5790" w:type="dxa"/>
            <w:gridSpan w:val="6"/>
            <w:vAlign w:val="center"/>
            <w:hideMark/>
          </w:tcPr>
          <w:p w14:paraId="4361CDE5" w14:textId="77777777" w:rsidR="00E60F42" w:rsidRPr="00E60F42" w:rsidRDefault="00E60F42" w:rsidP="00E60F42">
            <w:pPr>
              <w:spacing w:after="0" w:line="240" w:lineRule="auto"/>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xml:space="preserve">     4. Obveze za zajmove, depozite i slično društava povezanih</w:t>
            </w:r>
            <w:r w:rsidRPr="00E60F42">
              <w:rPr>
                <w:rFonts w:ascii="Arial" w:eastAsia="Times New Roman" w:hAnsi="Arial" w:cs="Arial"/>
                <w:kern w:val="0"/>
                <w:sz w:val="18"/>
                <w:szCs w:val="18"/>
                <w:lang w:eastAsia="hr-HR"/>
                <w14:ligatures w14:val="none"/>
              </w:rPr>
              <w:br/>
              <w:t xml:space="preserve">         sudjelujućim interesom</w:t>
            </w:r>
          </w:p>
        </w:tc>
        <w:tc>
          <w:tcPr>
            <w:tcW w:w="851" w:type="dxa"/>
            <w:noWrap/>
            <w:vAlign w:val="center"/>
            <w:hideMark/>
          </w:tcPr>
          <w:p w14:paraId="1A24A874" w14:textId="77777777" w:rsidR="00E60F42" w:rsidRPr="00E60F42" w:rsidRDefault="00E60F42" w:rsidP="00E60F42">
            <w:pPr>
              <w:spacing w:after="0" w:line="240" w:lineRule="auto"/>
              <w:jc w:val="center"/>
              <w:rPr>
                <w:rFonts w:ascii="Arial" w:eastAsia="Times New Roman" w:hAnsi="Arial" w:cs="Arial"/>
                <w:b/>
                <w:bCs/>
                <w:kern w:val="0"/>
                <w:sz w:val="18"/>
                <w:szCs w:val="18"/>
                <w:lang w:eastAsia="hr-HR"/>
                <w14:ligatures w14:val="none"/>
              </w:rPr>
            </w:pPr>
            <w:r w:rsidRPr="00E60F42">
              <w:rPr>
                <w:rFonts w:ascii="Arial" w:eastAsia="Times New Roman" w:hAnsi="Arial" w:cs="Arial"/>
                <w:b/>
                <w:bCs/>
                <w:kern w:val="0"/>
                <w:sz w:val="18"/>
                <w:szCs w:val="18"/>
                <w:lang w:eastAsia="hr-HR"/>
                <w14:ligatures w14:val="none"/>
              </w:rPr>
              <w:t>114</w:t>
            </w:r>
          </w:p>
        </w:tc>
        <w:tc>
          <w:tcPr>
            <w:tcW w:w="730" w:type="dxa"/>
            <w:noWrap/>
            <w:vAlign w:val="center"/>
            <w:hideMark/>
          </w:tcPr>
          <w:p w14:paraId="0B5F30F4" w14:textId="77777777" w:rsidR="00E60F42" w:rsidRPr="00E60F42" w:rsidRDefault="00E60F42" w:rsidP="00E60F42">
            <w:pPr>
              <w:spacing w:after="0" w:line="240" w:lineRule="auto"/>
              <w:rPr>
                <w:rFonts w:ascii="Arial" w:eastAsia="Times New Roman" w:hAnsi="Arial" w:cs="Arial"/>
                <w:b/>
                <w:bCs/>
                <w:kern w:val="0"/>
                <w:sz w:val="18"/>
                <w:szCs w:val="18"/>
                <w:lang w:eastAsia="hr-HR"/>
                <w14:ligatures w14:val="none"/>
              </w:rPr>
            </w:pPr>
            <w:r w:rsidRPr="00E60F42">
              <w:rPr>
                <w:rFonts w:ascii="Arial" w:eastAsia="Times New Roman" w:hAnsi="Arial" w:cs="Arial"/>
                <w:b/>
                <w:bCs/>
                <w:kern w:val="0"/>
                <w:sz w:val="18"/>
                <w:szCs w:val="18"/>
                <w:lang w:eastAsia="hr-HR"/>
                <w14:ligatures w14:val="none"/>
              </w:rPr>
              <w:t> </w:t>
            </w:r>
          </w:p>
        </w:tc>
        <w:tc>
          <w:tcPr>
            <w:tcW w:w="1276" w:type="dxa"/>
            <w:noWrap/>
            <w:vAlign w:val="center"/>
            <w:hideMark/>
          </w:tcPr>
          <w:p w14:paraId="5DE5A6B4" w14:textId="77777777" w:rsidR="00E60F42" w:rsidRPr="00E60F42" w:rsidRDefault="00E60F42" w:rsidP="00E60F42">
            <w:pPr>
              <w:spacing w:after="0" w:line="240" w:lineRule="auto"/>
              <w:jc w:val="right"/>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w:t>
            </w:r>
          </w:p>
        </w:tc>
        <w:tc>
          <w:tcPr>
            <w:tcW w:w="1701" w:type="dxa"/>
            <w:noWrap/>
            <w:vAlign w:val="center"/>
            <w:hideMark/>
          </w:tcPr>
          <w:p w14:paraId="4E392BB8" w14:textId="77777777" w:rsidR="00E60F42" w:rsidRPr="00E60F42" w:rsidRDefault="00E60F42" w:rsidP="00E60F42">
            <w:pPr>
              <w:spacing w:after="0" w:line="240" w:lineRule="auto"/>
              <w:jc w:val="right"/>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w:t>
            </w:r>
          </w:p>
        </w:tc>
      </w:tr>
      <w:tr w:rsidR="00E60F42" w:rsidRPr="00E60F42" w14:paraId="5404AF83" w14:textId="77777777" w:rsidTr="00E60F42">
        <w:trPr>
          <w:trHeight w:val="282"/>
        </w:trPr>
        <w:tc>
          <w:tcPr>
            <w:tcW w:w="5790" w:type="dxa"/>
            <w:gridSpan w:val="6"/>
            <w:vAlign w:val="center"/>
            <w:hideMark/>
          </w:tcPr>
          <w:p w14:paraId="2EBF1BE4" w14:textId="77777777" w:rsidR="00E60F42" w:rsidRPr="00E60F42" w:rsidRDefault="00E60F42" w:rsidP="00E60F42">
            <w:pPr>
              <w:spacing w:after="0" w:line="240" w:lineRule="auto"/>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xml:space="preserve">     5. Obveze za zajmove, depozite i slično</w:t>
            </w:r>
          </w:p>
        </w:tc>
        <w:tc>
          <w:tcPr>
            <w:tcW w:w="851" w:type="dxa"/>
            <w:noWrap/>
            <w:vAlign w:val="center"/>
            <w:hideMark/>
          </w:tcPr>
          <w:p w14:paraId="749DD624" w14:textId="77777777" w:rsidR="00E60F42" w:rsidRPr="00E60F42" w:rsidRDefault="00E60F42" w:rsidP="00E60F42">
            <w:pPr>
              <w:spacing w:after="0" w:line="240" w:lineRule="auto"/>
              <w:jc w:val="center"/>
              <w:rPr>
                <w:rFonts w:ascii="Arial" w:eastAsia="Times New Roman" w:hAnsi="Arial" w:cs="Arial"/>
                <w:b/>
                <w:bCs/>
                <w:kern w:val="0"/>
                <w:sz w:val="18"/>
                <w:szCs w:val="18"/>
                <w:lang w:eastAsia="hr-HR"/>
                <w14:ligatures w14:val="none"/>
              </w:rPr>
            </w:pPr>
            <w:r w:rsidRPr="00E60F42">
              <w:rPr>
                <w:rFonts w:ascii="Arial" w:eastAsia="Times New Roman" w:hAnsi="Arial" w:cs="Arial"/>
                <w:b/>
                <w:bCs/>
                <w:kern w:val="0"/>
                <w:sz w:val="18"/>
                <w:szCs w:val="18"/>
                <w:lang w:eastAsia="hr-HR"/>
                <w14:ligatures w14:val="none"/>
              </w:rPr>
              <w:t>115</w:t>
            </w:r>
          </w:p>
        </w:tc>
        <w:tc>
          <w:tcPr>
            <w:tcW w:w="730" w:type="dxa"/>
            <w:noWrap/>
            <w:vAlign w:val="center"/>
            <w:hideMark/>
          </w:tcPr>
          <w:p w14:paraId="662D0B87" w14:textId="77777777" w:rsidR="00E60F42" w:rsidRPr="00E60F42" w:rsidRDefault="00E60F42" w:rsidP="00E60F42">
            <w:pPr>
              <w:spacing w:after="0" w:line="240" w:lineRule="auto"/>
              <w:rPr>
                <w:rFonts w:ascii="Arial" w:eastAsia="Times New Roman" w:hAnsi="Arial" w:cs="Arial"/>
                <w:b/>
                <w:bCs/>
                <w:kern w:val="0"/>
                <w:sz w:val="18"/>
                <w:szCs w:val="18"/>
                <w:lang w:eastAsia="hr-HR"/>
                <w14:ligatures w14:val="none"/>
              </w:rPr>
            </w:pPr>
            <w:r w:rsidRPr="00E60F42">
              <w:rPr>
                <w:rFonts w:ascii="Arial" w:eastAsia="Times New Roman" w:hAnsi="Arial" w:cs="Arial"/>
                <w:b/>
                <w:bCs/>
                <w:kern w:val="0"/>
                <w:sz w:val="18"/>
                <w:szCs w:val="18"/>
                <w:lang w:eastAsia="hr-HR"/>
                <w14:ligatures w14:val="none"/>
              </w:rPr>
              <w:t> </w:t>
            </w:r>
          </w:p>
        </w:tc>
        <w:tc>
          <w:tcPr>
            <w:tcW w:w="1276" w:type="dxa"/>
            <w:noWrap/>
            <w:vAlign w:val="center"/>
            <w:hideMark/>
          </w:tcPr>
          <w:p w14:paraId="69201BF9" w14:textId="77777777" w:rsidR="00E60F42" w:rsidRPr="00E60F42" w:rsidRDefault="00E60F42" w:rsidP="00E60F42">
            <w:pPr>
              <w:spacing w:after="0" w:line="240" w:lineRule="auto"/>
              <w:jc w:val="right"/>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w:t>
            </w:r>
          </w:p>
        </w:tc>
        <w:tc>
          <w:tcPr>
            <w:tcW w:w="1701" w:type="dxa"/>
            <w:noWrap/>
            <w:vAlign w:val="center"/>
            <w:hideMark/>
          </w:tcPr>
          <w:p w14:paraId="0FDE08CF" w14:textId="77777777" w:rsidR="00E60F42" w:rsidRPr="00E60F42" w:rsidRDefault="00E60F42" w:rsidP="00E60F42">
            <w:pPr>
              <w:spacing w:after="0" w:line="240" w:lineRule="auto"/>
              <w:jc w:val="right"/>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1.597,52</w:t>
            </w:r>
          </w:p>
        </w:tc>
      </w:tr>
      <w:tr w:rsidR="00E60F42" w:rsidRPr="00E60F42" w14:paraId="2AC0E7B9" w14:textId="77777777" w:rsidTr="00E60F42">
        <w:trPr>
          <w:trHeight w:val="282"/>
        </w:trPr>
        <w:tc>
          <w:tcPr>
            <w:tcW w:w="5790" w:type="dxa"/>
            <w:gridSpan w:val="6"/>
            <w:vAlign w:val="center"/>
            <w:hideMark/>
          </w:tcPr>
          <w:p w14:paraId="52CE04EA" w14:textId="77777777" w:rsidR="00E60F42" w:rsidRPr="00E60F42" w:rsidRDefault="00E60F42" w:rsidP="00E60F42">
            <w:pPr>
              <w:spacing w:after="0" w:line="240" w:lineRule="auto"/>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xml:space="preserve">     6. Obveze prema bankama i drugim financijskim institucijama</w:t>
            </w:r>
          </w:p>
        </w:tc>
        <w:tc>
          <w:tcPr>
            <w:tcW w:w="851" w:type="dxa"/>
            <w:noWrap/>
            <w:vAlign w:val="center"/>
            <w:hideMark/>
          </w:tcPr>
          <w:p w14:paraId="449F540F" w14:textId="77777777" w:rsidR="00E60F42" w:rsidRPr="00E60F42" w:rsidRDefault="00E60F42" w:rsidP="00E60F42">
            <w:pPr>
              <w:spacing w:after="0" w:line="240" w:lineRule="auto"/>
              <w:jc w:val="center"/>
              <w:rPr>
                <w:rFonts w:ascii="Arial" w:eastAsia="Times New Roman" w:hAnsi="Arial" w:cs="Arial"/>
                <w:b/>
                <w:bCs/>
                <w:kern w:val="0"/>
                <w:sz w:val="18"/>
                <w:szCs w:val="18"/>
                <w:lang w:eastAsia="hr-HR"/>
                <w14:ligatures w14:val="none"/>
              </w:rPr>
            </w:pPr>
            <w:r w:rsidRPr="00E60F42">
              <w:rPr>
                <w:rFonts w:ascii="Arial" w:eastAsia="Times New Roman" w:hAnsi="Arial" w:cs="Arial"/>
                <w:b/>
                <w:bCs/>
                <w:kern w:val="0"/>
                <w:sz w:val="18"/>
                <w:szCs w:val="18"/>
                <w:lang w:eastAsia="hr-HR"/>
                <w14:ligatures w14:val="none"/>
              </w:rPr>
              <w:t>116</w:t>
            </w:r>
          </w:p>
        </w:tc>
        <w:tc>
          <w:tcPr>
            <w:tcW w:w="730" w:type="dxa"/>
            <w:noWrap/>
            <w:vAlign w:val="center"/>
            <w:hideMark/>
          </w:tcPr>
          <w:p w14:paraId="2F688F21" w14:textId="77777777" w:rsidR="00E60F42" w:rsidRPr="00E60F42" w:rsidRDefault="00E60F42" w:rsidP="00E60F42">
            <w:pPr>
              <w:spacing w:after="0" w:line="240" w:lineRule="auto"/>
              <w:rPr>
                <w:rFonts w:ascii="Arial" w:eastAsia="Times New Roman" w:hAnsi="Arial" w:cs="Arial"/>
                <w:b/>
                <w:bCs/>
                <w:kern w:val="0"/>
                <w:sz w:val="18"/>
                <w:szCs w:val="18"/>
                <w:lang w:eastAsia="hr-HR"/>
                <w14:ligatures w14:val="none"/>
              </w:rPr>
            </w:pPr>
            <w:r w:rsidRPr="00E60F42">
              <w:rPr>
                <w:rFonts w:ascii="Arial" w:eastAsia="Times New Roman" w:hAnsi="Arial" w:cs="Arial"/>
                <w:b/>
                <w:bCs/>
                <w:kern w:val="0"/>
                <w:sz w:val="18"/>
                <w:szCs w:val="18"/>
                <w:lang w:eastAsia="hr-HR"/>
                <w14:ligatures w14:val="none"/>
              </w:rPr>
              <w:t> </w:t>
            </w:r>
          </w:p>
        </w:tc>
        <w:tc>
          <w:tcPr>
            <w:tcW w:w="1276" w:type="dxa"/>
            <w:noWrap/>
            <w:vAlign w:val="center"/>
            <w:hideMark/>
          </w:tcPr>
          <w:p w14:paraId="5947A9FF" w14:textId="77777777" w:rsidR="00E60F42" w:rsidRPr="00E60F42" w:rsidRDefault="00E60F42" w:rsidP="00E60F42">
            <w:pPr>
              <w:spacing w:after="0" w:line="240" w:lineRule="auto"/>
              <w:jc w:val="right"/>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w:t>
            </w:r>
          </w:p>
        </w:tc>
        <w:tc>
          <w:tcPr>
            <w:tcW w:w="1701" w:type="dxa"/>
            <w:noWrap/>
            <w:vAlign w:val="center"/>
            <w:hideMark/>
          </w:tcPr>
          <w:p w14:paraId="2D5180A4" w14:textId="77777777" w:rsidR="00E60F42" w:rsidRPr="00E60F42" w:rsidRDefault="00E60F42" w:rsidP="00E60F42">
            <w:pPr>
              <w:spacing w:after="0" w:line="240" w:lineRule="auto"/>
              <w:jc w:val="right"/>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w:t>
            </w:r>
          </w:p>
        </w:tc>
      </w:tr>
      <w:tr w:rsidR="00E60F42" w:rsidRPr="00E60F42" w14:paraId="2BFF1BF5" w14:textId="77777777" w:rsidTr="00E60F42">
        <w:trPr>
          <w:trHeight w:val="282"/>
        </w:trPr>
        <w:tc>
          <w:tcPr>
            <w:tcW w:w="5790" w:type="dxa"/>
            <w:gridSpan w:val="6"/>
            <w:vAlign w:val="center"/>
            <w:hideMark/>
          </w:tcPr>
          <w:p w14:paraId="45867D5F" w14:textId="77777777" w:rsidR="00E60F42" w:rsidRPr="00E60F42" w:rsidRDefault="00E60F42" w:rsidP="00E60F42">
            <w:pPr>
              <w:spacing w:after="0" w:line="240" w:lineRule="auto"/>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xml:space="preserve">     7. Obveze za predujmove</w:t>
            </w:r>
          </w:p>
        </w:tc>
        <w:tc>
          <w:tcPr>
            <w:tcW w:w="851" w:type="dxa"/>
            <w:noWrap/>
            <w:vAlign w:val="center"/>
            <w:hideMark/>
          </w:tcPr>
          <w:p w14:paraId="53848532" w14:textId="77777777" w:rsidR="00E60F42" w:rsidRPr="00E60F42" w:rsidRDefault="00E60F42" w:rsidP="00E60F42">
            <w:pPr>
              <w:spacing w:after="0" w:line="240" w:lineRule="auto"/>
              <w:jc w:val="center"/>
              <w:rPr>
                <w:rFonts w:ascii="Arial" w:eastAsia="Times New Roman" w:hAnsi="Arial" w:cs="Arial"/>
                <w:b/>
                <w:bCs/>
                <w:kern w:val="0"/>
                <w:sz w:val="18"/>
                <w:szCs w:val="18"/>
                <w:lang w:eastAsia="hr-HR"/>
                <w14:ligatures w14:val="none"/>
              </w:rPr>
            </w:pPr>
            <w:r w:rsidRPr="00E60F42">
              <w:rPr>
                <w:rFonts w:ascii="Arial" w:eastAsia="Times New Roman" w:hAnsi="Arial" w:cs="Arial"/>
                <w:b/>
                <w:bCs/>
                <w:kern w:val="0"/>
                <w:sz w:val="18"/>
                <w:szCs w:val="18"/>
                <w:lang w:eastAsia="hr-HR"/>
                <w14:ligatures w14:val="none"/>
              </w:rPr>
              <w:t>117</w:t>
            </w:r>
          </w:p>
        </w:tc>
        <w:tc>
          <w:tcPr>
            <w:tcW w:w="730" w:type="dxa"/>
            <w:noWrap/>
            <w:vAlign w:val="center"/>
            <w:hideMark/>
          </w:tcPr>
          <w:p w14:paraId="1DF6A748" w14:textId="77777777" w:rsidR="00E60F42" w:rsidRPr="00E60F42" w:rsidRDefault="00E60F42" w:rsidP="00E60F42">
            <w:pPr>
              <w:spacing w:after="0" w:line="240" w:lineRule="auto"/>
              <w:rPr>
                <w:rFonts w:ascii="Arial" w:eastAsia="Times New Roman" w:hAnsi="Arial" w:cs="Arial"/>
                <w:b/>
                <w:bCs/>
                <w:kern w:val="0"/>
                <w:sz w:val="18"/>
                <w:szCs w:val="18"/>
                <w:lang w:eastAsia="hr-HR"/>
                <w14:ligatures w14:val="none"/>
              </w:rPr>
            </w:pPr>
            <w:r w:rsidRPr="00E60F42">
              <w:rPr>
                <w:rFonts w:ascii="Arial" w:eastAsia="Times New Roman" w:hAnsi="Arial" w:cs="Arial"/>
                <w:b/>
                <w:bCs/>
                <w:kern w:val="0"/>
                <w:sz w:val="18"/>
                <w:szCs w:val="18"/>
                <w:lang w:eastAsia="hr-HR"/>
                <w14:ligatures w14:val="none"/>
              </w:rPr>
              <w:t> </w:t>
            </w:r>
          </w:p>
        </w:tc>
        <w:tc>
          <w:tcPr>
            <w:tcW w:w="1276" w:type="dxa"/>
            <w:noWrap/>
            <w:vAlign w:val="center"/>
            <w:hideMark/>
          </w:tcPr>
          <w:p w14:paraId="1A7C4003" w14:textId="77777777" w:rsidR="00E60F42" w:rsidRPr="00E60F42" w:rsidRDefault="00E60F42" w:rsidP="00E60F42">
            <w:pPr>
              <w:spacing w:after="0" w:line="240" w:lineRule="auto"/>
              <w:jc w:val="right"/>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w:t>
            </w:r>
          </w:p>
        </w:tc>
        <w:tc>
          <w:tcPr>
            <w:tcW w:w="1701" w:type="dxa"/>
            <w:noWrap/>
            <w:vAlign w:val="center"/>
            <w:hideMark/>
          </w:tcPr>
          <w:p w14:paraId="2BB0782D" w14:textId="77777777" w:rsidR="00E60F42" w:rsidRPr="00E60F42" w:rsidRDefault="00E60F42" w:rsidP="00E60F42">
            <w:pPr>
              <w:spacing w:after="0" w:line="240" w:lineRule="auto"/>
              <w:jc w:val="right"/>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w:t>
            </w:r>
          </w:p>
        </w:tc>
      </w:tr>
      <w:tr w:rsidR="00E60F42" w:rsidRPr="00E60F42" w14:paraId="4B3F636F" w14:textId="77777777" w:rsidTr="00E60F42">
        <w:trPr>
          <w:trHeight w:val="282"/>
        </w:trPr>
        <w:tc>
          <w:tcPr>
            <w:tcW w:w="5790" w:type="dxa"/>
            <w:gridSpan w:val="6"/>
            <w:vAlign w:val="center"/>
            <w:hideMark/>
          </w:tcPr>
          <w:p w14:paraId="74E05606" w14:textId="77777777" w:rsidR="00E60F42" w:rsidRPr="00E60F42" w:rsidRDefault="00E60F42" w:rsidP="00E60F42">
            <w:pPr>
              <w:spacing w:after="0" w:line="240" w:lineRule="auto"/>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xml:space="preserve">     8. Obveze prema dobavljačima</w:t>
            </w:r>
          </w:p>
        </w:tc>
        <w:tc>
          <w:tcPr>
            <w:tcW w:w="851" w:type="dxa"/>
            <w:noWrap/>
            <w:vAlign w:val="center"/>
            <w:hideMark/>
          </w:tcPr>
          <w:p w14:paraId="5D512415" w14:textId="77777777" w:rsidR="00E60F42" w:rsidRPr="00E60F42" w:rsidRDefault="00E60F42" w:rsidP="00E60F42">
            <w:pPr>
              <w:spacing w:after="0" w:line="240" w:lineRule="auto"/>
              <w:jc w:val="center"/>
              <w:rPr>
                <w:rFonts w:ascii="Arial" w:eastAsia="Times New Roman" w:hAnsi="Arial" w:cs="Arial"/>
                <w:b/>
                <w:bCs/>
                <w:kern w:val="0"/>
                <w:sz w:val="18"/>
                <w:szCs w:val="18"/>
                <w:lang w:eastAsia="hr-HR"/>
                <w14:ligatures w14:val="none"/>
              </w:rPr>
            </w:pPr>
            <w:r w:rsidRPr="00E60F42">
              <w:rPr>
                <w:rFonts w:ascii="Arial" w:eastAsia="Times New Roman" w:hAnsi="Arial" w:cs="Arial"/>
                <w:b/>
                <w:bCs/>
                <w:kern w:val="0"/>
                <w:sz w:val="18"/>
                <w:szCs w:val="18"/>
                <w:lang w:eastAsia="hr-HR"/>
                <w14:ligatures w14:val="none"/>
              </w:rPr>
              <w:t>118</w:t>
            </w:r>
          </w:p>
        </w:tc>
        <w:tc>
          <w:tcPr>
            <w:tcW w:w="730" w:type="dxa"/>
            <w:noWrap/>
            <w:vAlign w:val="center"/>
            <w:hideMark/>
          </w:tcPr>
          <w:p w14:paraId="0CE215DE" w14:textId="77777777" w:rsidR="00E60F42" w:rsidRPr="00E60F42" w:rsidRDefault="00E60F42" w:rsidP="00E60F42">
            <w:pPr>
              <w:spacing w:after="0" w:line="240" w:lineRule="auto"/>
              <w:rPr>
                <w:rFonts w:ascii="Arial" w:eastAsia="Times New Roman" w:hAnsi="Arial" w:cs="Arial"/>
                <w:b/>
                <w:bCs/>
                <w:kern w:val="0"/>
                <w:sz w:val="18"/>
                <w:szCs w:val="18"/>
                <w:lang w:eastAsia="hr-HR"/>
                <w14:ligatures w14:val="none"/>
              </w:rPr>
            </w:pPr>
            <w:r w:rsidRPr="00E60F42">
              <w:rPr>
                <w:rFonts w:ascii="Arial" w:eastAsia="Times New Roman" w:hAnsi="Arial" w:cs="Arial"/>
                <w:b/>
                <w:bCs/>
                <w:kern w:val="0"/>
                <w:sz w:val="18"/>
                <w:szCs w:val="18"/>
                <w:lang w:eastAsia="hr-HR"/>
                <w14:ligatures w14:val="none"/>
              </w:rPr>
              <w:t> </w:t>
            </w:r>
          </w:p>
        </w:tc>
        <w:tc>
          <w:tcPr>
            <w:tcW w:w="1276" w:type="dxa"/>
            <w:noWrap/>
            <w:vAlign w:val="center"/>
            <w:hideMark/>
          </w:tcPr>
          <w:p w14:paraId="586DB020" w14:textId="77777777" w:rsidR="00E60F42" w:rsidRPr="00E60F42" w:rsidRDefault="00E60F42" w:rsidP="00E60F42">
            <w:pPr>
              <w:spacing w:after="0" w:line="240" w:lineRule="auto"/>
              <w:jc w:val="right"/>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67.735,05</w:t>
            </w:r>
          </w:p>
        </w:tc>
        <w:tc>
          <w:tcPr>
            <w:tcW w:w="1701" w:type="dxa"/>
            <w:noWrap/>
            <w:vAlign w:val="center"/>
            <w:hideMark/>
          </w:tcPr>
          <w:p w14:paraId="030AAA99" w14:textId="77777777" w:rsidR="00E60F42" w:rsidRPr="00E60F42" w:rsidRDefault="00E60F42" w:rsidP="00E60F42">
            <w:pPr>
              <w:spacing w:after="0" w:line="240" w:lineRule="auto"/>
              <w:jc w:val="right"/>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50.718,09</w:t>
            </w:r>
          </w:p>
        </w:tc>
      </w:tr>
      <w:tr w:rsidR="00E60F42" w:rsidRPr="00E60F42" w14:paraId="4A94EBC4" w14:textId="77777777" w:rsidTr="00E60F42">
        <w:trPr>
          <w:trHeight w:val="282"/>
        </w:trPr>
        <w:tc>
          <w:tcPr>
            <w:tcW w:w="5790" w:type="dxa"/>
            <w:gridSpan w:val="6"/>
            <w:vAlign w:val="center"/>
            <w:hideMark/>
          </w:tcPr>
          <w:p w14:paraId="59D6677A" w14:textId="77777777" w:rsidR="00E60F42" w:rsidRPr="00E60F42" w:rsidRDefault="00E60F42" w:rsidP="00E60F42">
            <w:pPr>
              <w:spacing w:after="0" w:line="240" w:lineRule="auto"/>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xml:space="preserve">     9. Obveze po vrijednosnim papirima</w:t>
            </w:r>
          </w:p>
        </w:tc>
        <w:tc>
          <w:tcPr>
            <w:tcW w:w="851" w:type="dxa"/>
            <w:noWrap/>
            <w:vAlign w:val="center"/>
            <w:hideMark/>
          </w:tcPr>
          <w:p w14:paraId="114C8F1C" w14:textId="77777777" w:rsidR="00E60F42" w:rsidRPr="00E60F42" w:rsidRDefault="00E60F42" w:rsidP="00E60F42">
            <w:pPr>
              <w:spacing w:after="0" w:line="240" w:lineRule="auto"/>
              <w:jc w:val="center"/>
              <w:rPr>
                <w:rFonts w:ascii="Arial" w:eastAsia="Times New Roman" w:hAnsi="Arial" w:cs="Arial"/>
                <w:b/>
                <w:bCs/>
                <w:kern w:val="0"/>
                <w:sz w:val="18"/>
                <w:szCs w:val="18"/>
                <w:lang w:eastAsia="hr-HR"/>
                <w14:ligatures w14:val="none"/>
              </w:rPr>
            </w:pPr>
            <w:r w:rsidRPr="00E60F42">
              <w:rPr>
                <w:rFonts w:ascii="Arial" w:eastAsia="Times New Roman" w:hAnsi="Arial" w:cs="Arial"/>
                <w:b/>
                <w:bCs/>
                <w:kern w:val="0"/>
                <w:sz w:val="18"/>
                <w:szCs w:val="18"/>
                <w:lang w:eastAsia="hr-HR"/>
                <w14:ligatures w14:val="none"/>
              </w:rPr>
              <w:t>119</w:t>
            </w:r>
          </w:p>
        </w:tc>
        <w:tc>
          <w:tcPr>
            <w:tcW w:w="730" w:type="dxa"/>
            <w:noWrap/>
            <w:vAlign w:val="center"/>
            <w:hideMark/>
          </w:tcPr>
          <w:p w14:paraId="411AEC34" w14:textId="77777777" w:rsidR="00E60F42" w:rsidRPr="00E60F42" w:rsidRDefault="00E60F42" w:rsidP="00E60F42">
            <w:pPr>
              <w:spacing w:after="0" w:line="240" w:lineRule="auto"/>
              <w:rPr>
                <w:rFonts w:ascii="Arial" w:eastAsia="Times New Roman" w:hAnsi="Arial" w:cs="Arial"/>
                <w:b/>
                <w:bCs/>
                <w:kern w:val="0"/>
                <w:sz w:val="18"/>
                <w:szCs w:val="18"/>
                <w:lang w:eastAsia="hr-HR"/>
                <w14:ligatures w14:val="none"/>
              </w:rPr>
            </w:pPr>
            <w:r w:rsidRPr="00E60F42">
              <w:rPr>
                <w:rFonts w:ascii="Arial" w:eastAsia="Times New Roman" w:hAnsi="Arial" w:cs="Arial"/>
                <w:b/>
                <w:bCs/>
                <w:kern w:val="0"/>
                <w:sz w:val="18"/>
                <w:szCs w:val="18"/>
                <w:lang w:eastAsia="hr-HR"/>
                <w14:ligatures w14:val="none"/>
              </w:rPr>
              <w:t> </w:t>
            </w:r>
          </w:p>
        </w:tc>
        <w:tc>
          <w:tcPr>
            <w:tcW w:w="1276" w:type="dxa"/>
            <w:noWrap/>
            <w:vAlign w:val="center"/>
            <w:hideMark/>
          </w:tcPr>
          <w:p w14:paraId="40E46839" w14:textId="77777777" w:rsidR="00E60F42" w:rsidRPr="00E60F42" w:rsidRDefault="00E60F42" w:rsidP="00E60F42">
            <w:pPr>
              <w:spacing w:after="0" w:line="240" w:lineRule="auto"/>
              <w:jc w:val="right"/>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w:t>
            </w:r>
          </w:p>
        </w:tc>
        <w:tc>
          <w:tcPr>
            <w:tcW w:w="1701" w:type="dxa"/>
            <w:noWrap/>
            <w:vAlign w:val="center"/>
            <w:hideMark/>
          </w:tcPr>
          <w:p w14:paraId="157F2AAD" w14:textId="77777777" w:rsidR="00E60F42" w:rsidRPr="00E60F42" w:rsidRDefault="00E60F42" w:rsidP="00E60F42">
            <w:pPr>
              <w:spacing w:after="0" w:line="240" w:lineRule="auto"/>
              <w:jc w:val="right"/>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w:t>
            </w:r>
          </w:p>
        </w:tc>
      </w:tr>
      <w:tr w:rsidR="00E60F42" w:rsidRPr="00E60F42" w14:paraId="399625D0" w14:textId="77777777" w:rsidTr="00E60F42">
        <w:trPr>
          <w:trHeight w:val="282"/>
        </w:trPr>
        <w:tc>
          <w:tcPr>
            <w:tcW w:w="5790" w:type="dxa"/>
            <w:gridSpan w:val="6"/>
            <w:vAlign w:val="center"/>
            <w:hideMark/>
          </w:tcPr>
          <w:p w14:paraId="4E258B87" w14:textId="77777777" w:rsidR="00E60F42" w:rsidRPr="00E60F42" w:rsidRDefault="00E60F42" w:rsidP="00E60F42">
            <w:pPr>
              <w:spacing w:after="0" w:line="240" w:lineRule="auto"/>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lastRenderedPageBreak/>
              <w:t xml:space="preserve">   10. Obveze prema zaposlenicima</w:t>
            </w:r>
          </w:p>
        </w:tc>
        <w:tc>
          <w:tcPr>
            <w:tcW w:w="851" w:type="dxa"/>
            <w:noWrap/>
            <w:vAlign w:val="center"/>
            <w:hideMark/>
          </w:tcPr>
          <w:p w14:paraId="1166A545" w14:textId="77777777" w:rsidR="00E60F42" w:rsidRPr="00E60F42" w:rsidRDefault="00E60F42" w:rsidP="00E60F42">
            <w:pPr>
              <w:spacing w:after="0" w:line="240" w:lineRule="auto"/>
              <w:jc w:val="center"/>
              <w:rPr>
                <w:rFonts w:ascii="Arial" w:eastAsia="Times New Roman" w:hAnsi="Arial" w:cs="Arial"/>
                <w:b/>
                <w:bCs/>
                <w:kern w:val="0"/>
                <w:sz w:val="18"/>
                <w:szCs w:val="18"/>
                <w:lang w:eastAsia="hr-HR"/>
                <w14:ligatures w14:val="none"/>
              </w:rPr>
            </w:pPr>
            <w:r w:rsidRPr="00E60F42">
              <w:rPr>
                <w:rFonts w:ascii="Arial" w:eastAsia="Times New Roman" w:hAnsi="Arial" w:cs="Arial"/>
                <w:b/>
                <w:bCs/>
                <w:kern w:val="0"/>
                <w:sz w:val="18"/>
                <w:szCs w:val="18"/>
                <w:lang w:eastAsia="hr-HR"/>
                <w14:ligatures w14:val="none"/>
              </w:rPr>
              <w:t>120</w:t>
            </w:r>
          </w:p>
        </w:tc>
        <w:tc>
          <w:tcPr>
            <w:tcW w:w="730" w:type="dxa"/>
            <w:noWrap/>
            <w:vAlign w:val="center"/>
            <w:hideMark/>
          </w:tcPr>
          <w:p w14:paraId="29DEF8C5" w14:textId="77777777" w:rsidR="00E60F42" w:rsidRPr="00E60F42" w:rsidRDefault="00E60F42" w:rsidP="00E60F42">
            <w:pPr>
              <w:spacing w:after="0" w:line="240" w:lineRule="auto"/>
              <w:rPr>
                <w:rFonts w:ascii="Arial" w:eastAsia="Times New Roman" w:hAnsi="Arial" w:cs="Arial"/>
                <w:b/>
                <w:bCs/>
                <w:kern w:val="0"/>
                <w:sz w:val="18"/>
                <w:szCs w:val="18"/>
                <w:lang w:eastAsia="hr-HR"/>
                <w14:ligatures w14:val="none"/>
              </w:rPr>
            </w:pPr>
            <w:r w:rsidRPr="00E60F42">
              <w:rPr>
                <w:rFonts w:ascii="Arial" w:eastAsia="Times New Roman" w:hAnsi="Arial" w:cs="Arial"/>
                <w:b/>
                <w:bCs/>
                <w:kern w:val="0"/>
                <w:sz w:val="18"/>
                <w:szCs w:val="18"/>
                <w:lang w:eastAsia="hr-HR"/>
                <w14:ligatures w14:val="none"/>
              </w:rPr>
              <w:t> </w:t>
            </w:r>
          </w:p>
        </w:tc>
        <w:tc>
          <w:tcPr>
            <w:tcW w:w="1276" w:type="dxa"/>
            <w:noWrap/>
            <w:vAlign w:val="center"/>
            <w:hideMark/>
          </w:tcPr>
          <w:p w14:paraId="69FA79F3" w14:textId="77777777" w:rsidR="00E60F42" w:rsidRPr="00E60F42" w:rsidRDefault="00E60F42" w:rsidP="00E60F42">
            <w:pPr>
              <w:spacing w:after="0" w:line="240" w:lineRule="auto"/>
              <w:jc w:val="right"/>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7.576,00</w:t>
            </w:r>
          </w:p>
        </w:tc>
        <w:tc>
          <w:tcPr>
            <w:tcW w:w="1701" w:type="dxa"/>
            <w:noWrap/>
            <w:vAlign w:val="center"/>
            <w:hideMark/>
          </w:tcPr>
          <w:p w14:paraId="49255E0E" w14:textId="77777777" w:rsidR="00E60F42" w:rsidRPr="00E60F42" w:rsidRDefault="00E60F42" w:rsidP="00E60F42">
            <w:pPr>
              <w:spacing w:after="0" w:line="240" w:lineRule="auto"/>
              <w:jc w:val="right"/>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4.281,27</w:t>
            </w:r>
          </w:p>
        </w:tc>
      </w:tr>
      <w:tr w:rsidR="00E60F42" w:rsidRPr="00E60F42" w14:paraId="40CE21F5" w14:textId="77777777" w:rsidTr="00E60F42">
        <w:trPr>
          <w:trHeight w:val="282"/>
        </w:trPr>
        <w:tc>
          <w:tcPr>
            <w:tcW w:w="5790" w:type="dxa"/>
            <w:gridSpan w:val="6"/>
            <w:vAlign w:val="center"/>
            <w:hideMark/>
          </w:tcPr>
          <w:p w14:paraId="50357786" w14:textId="77777777" w:rsidR="00E60F42" w:rsidRPr="00E60F42" w:rsidRDefault="00E60F42" w:rsidP="00E60F42">
            <w:pPr>
              <w:spacing w:after="0" w:line="240" w:lineRule="auto"/>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xml:space="preserve">   11. Obveze  za poreze, doprinose i slična davanja</w:t>
            </w:r>
          </w:p>
        </w:tc>
        <w:tc>
          <w:tcPr>
            <w:tcW w:w="851" w:type="dxa"/>
            <w:noWrap/>
            <w:vAlign w:val="center"/>
            <w:hideMark/>
          </w:tcPr>
          <w:p w14:paraId="2E373D27" w14:textId="77777777" w:rsidR="00E60F42" w:rsidRPr="00E60F42" w:rsidRDefault="00E60F42" w:rsidP="00E60F42">
            <w:pPr>
              <w:spacing w:after="0" w:line="240" w:lineRule="auto"/>
              <w:jc w:val="center"/>
              <w:rPr>
                <w:rFonts w:ascii="Arial" w:eastAsia="Times New Roman" w:hAnsi="Arial" w:cs="Arial"/>
                <w:b/>
                <w:bCs/>
                <w:kern w:val="0"/>
                <w:sz w:val="18"/>
                <w:szCs w:val="18"/>
                <w:lang w:eastAsia="hr-HR"/>
                <w14:ligatures w14:val="none"/>
              </w:rPr>
            </w:pPr>
            <w:r w:rsidRPr="00E60F42">
              <w:rPr>
                <w:rFonts w:ascii="Arial" w:eastAsia="Times New Roman" w:hAnsi="Arial" w:cs="Arial"/>
                <w:b/>
                <w:bCs/>
                <w:kern w:val="0"/>
                <w:sz w:val="18"/>
                <w:szCs w:val="18"/>
                <w:lang w:eastAsia="hr-HR"/>
                <w14:ligatures w14:val="none"/>
              </w:rPr>
              <w:t>121</w:t>
            </w:r>
          </w:p>
        </w:tc>
        <w:tc>
          <w:tcPr>
            <w:tcW w:w="730" w:type="dxa"/>
            <w:noWrap/>
            <w:vAlign w:val="center"/>
            <w:hideMark/>
          </w:tcPr>
          <w:p w14:paraId="1831C31C" w14:textId="77777777" w:rsidR="00E60F42" w:rsidRPr="00E60F42" w:rsidRDefault="00E60F42" w:rsidP="00E60F42">
            <w:pPr>
              <w:spacing w:after="0" w:line="240" w:lineRule="auto"/>
              <w:rPr>
                <w:rFonts w:ascii="Arial" w:eastAsia="Times New Roman" w:hAnsi="Arial" w:cs="Arial"/>
                <w:b/>
                <w:bCs/>
                <w:kern w:val="0"/>
                <w:sz w:val="18"/>
                <w:szCs w:val="18"/>
                <w:lang w:eastAsia="hr-HR"/>
                <w14:ligatures w14:val="none"/>
              </w:rPr>
            </w:pPr>
            <w:r w:rsidRPr="00E60F42">
              <w:rPr>
                <w:rFonts w:ascii="Arial" w:eastAsia="Times New Roman" w:hAnsi="Arial" w:cs="Arial"/>
                <w:b/>
                <w:bCs/>
                <w:kern w:val="0"/>
                <w:sz w:val="18"/>
                <w:szCs w:val="18"/>
                <w:lang w:eastAsia="hr-HR"/>
                <w14:ligatures w14:val="none"/>
              </w:rPr>
              <w:t> </w:t>
            </w:r>
          </w:p>
        </w:tc>
        <w:tc>
          <w:tcPr>
            <w:tcW w:w="1276" w:type="dxa"/>
            <w:noWrap/>
            <w:vAlign w:val="center"/>
            <w:hideMark/>
          </w:tcPr>
          <w:p w14:paraId="4816B6A7" w14:textId="77777777" w:rsidR="00E60F42" w:rsidRPr="00E60F42" w:rsidRDefault="00E60F42" w:rsidP="00E60F42">
            <w:pPr>
              <w:spacing w:after="0" w:line="240" w:lineRule="auto"/>
              <w:jc w:val="right"/>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4.121,28</w:t>
            </w:r>
          </w:p>
        </w:tc>
        <w:tc>
          <w:tcPr>
            <w:tcW w:w="1701" w:type="dxa"/>
            <w:noWrap/>
            <w:vAlign w:val="center"/>
            <w:hideMark/>
          </w:tcPr>
          <w:p w14:paraId="2A6A0853" w14:textId="77777777" w:rsidR="00E60F42" w:rsidRPr="00E60F42" w:rsidRDefault="00E60F42" w:rsidP="00E60F42">
            <w:pPr>
              <w:spacing w:after="0" w:line="240" w:lineRule="auto"/>
              <w:jc w:val="right"/>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1.762,31</w:t>
            </w:r>
          </w:p>
        </w:tc>
      </w:tr>
      <w:tr w:rsidR="00E60F42" w:rsidRPr="00E60F42" w14:paraId="0631A901" w14:textId="77777777" w:rsidTr="00E60F42">
        <w:trPr>
          <w:trHeight w:val="282"/>
        </w:trPr>
        <w:tc>
          <w:tcPr>
            <w:tcW w:w="5790" w:type="dxa"/>
            <w:gridSpan w:val="6"/>
            <w:vAlign w:val="center"/>
            <w:hideMark/>
          </w:tcPr>
          <w:p w14:paraId="3EF98A9F" w14:textId="77777777" w:rsidR="00E60F42" w:rsidRPr="00E60F42" w:rsidRDefault="00E60F42" w:rsidP="00E60F42">
            <w:pPr>
              <w:spacing w:after="0" w:line="240" w:lineRule="auto"/>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xml:space="preserve">   12. Obveze s osnove udjela u rezultatu</w:t>
            </w:r>
          </w:p>
        </w:tc>
        <w:tc>
          <w:tcPr>
            <w:tcW w:w="851" w:type="dxa"/>
            <w:noWrap/>
            <w:vAlign w:val="center"/>
            <w:hideMark/>
          </w:tcPr>
          <w:p w14:paraId="0647CEB5" w14:textId="77777777" w:rsidR="00E60F42" w:rsidRPr="00E60F42" w:rsidRDefault="00E60F42" w:rsidP="00E60F42">
            <w:pPr>
              <w:spacing w:after="0" w:line="240" w:lineRule="auto"/>
              <w:jc w:val="center"/>
              <w:rPr>
                <w:rFonts w:ascii="Arial" w:eastAsia="Times New Roman" w:hAnsi="Arial" w:cs="Arial"/>
                <w:b/>
                <w:bCs/>
                <w:kern w:val="0"/>
                <w:sz w:val="18"/>
                <w:szCs w:val="18"/>
                <w:lang w:eastAsia="hr-HR"/>
                <w14:ligatures w14:val="none"/>
              </w:rPr>
            </w:pPr>
            <w:r w:rsidRPr="00E60F42">
              <w:rPr>
                <w:rFonts w:ascii="Arial" w:eastAsia="Times New Roman" w:hAnsi="Arial" w:cs="Arial"/>
                <w:b/>
                <w:bCs/>
                <w:kern w:val="0"/>
                <w:sz w:val="18"/>
                <w:szCs w:val="18"/>
                <w:lang w:eastAsia="hr-HR"/>
                <w14:ligatures w14:val="none"/>
              </w:rPr>
              <w:t>122</w:t>
            </w:r>
          </w:p>
        </w:tc>
        <w:tc>
          <w:tcPr>
            <w:tcW w:w="730" w:type="dxa"/>
            <w:noWrap/>
            <w:vAlign w:val="center"/>
            <w:hideMark/>
          </w:tcPr>
          <w:p w14:paraId="0BD19A2C" w14:textId="77777777" w:rsidR="00E60F42" w:rsidRPr="00E60F42" w:rsidRDefault="00E60F42" w:rsidP="00E60F42">
            <w:pPr>
              <w:spacing w:after="0" w:line="240" w:lineRule="auto"/>
              <w:rPr>
                <w:rFonts w:ascii="Arial" w:eastAsia="Times New Roman" w:hAnsi="Arial" w:cs="Arial"/>
                <w:b/>
                <w:bCs/>
                <w:kern w:val="0"/>
                <w:sz w:val="18"/>
                <w:szCs w:val="18"/>
                <w:lang w:eastAsia="hr-HR"/>
                <w14:ligatures w14:val="none"/>
              </w:rPr>
            </w:pPr>
            <w:r w:rsidRPr="00E60F42">
              <w:rPr>
                <w:rFonts w:ascii="Arial" w:eastAsia="Times New Roman" w:hAnsi="Arial" w:cs="Arial"/>
                <w:b/>
                <w:bCs/>
                <w:kern w:val="0"/>
                <w:sz w:val="18"/>
                <w:szCs w:val="18"/>
                <w:lang w:eastAsia="hr-HR"/>
                <w14:ligatures w14:val="none"/>
              </w:rPr>
              <w:t> </w:t>
            </w:r>
          </w:p>
        </w:tc>
        <w:tc>
          <w:tcPr>
            <w:tcW w:w="1276" w:type="dxa"/>
            <w:noWrap/>
            <w:vAlign w:val="center"/>
            <w:hideMark/>
          </w:tcPr>
          <w:p w14:paraId="0314481B" w14:textId="77777777" w:rsidR="00E60F42" w:rsidRPr="00E60F42" w:rsidRDefault="00E60F42" w:rsidP="00E60F42">
            <w:pPr>
              <w:spacing w:after="0" w:line="240" w:lineRule="auto"/>
              <w:jc w:val="right"/>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w:t>
            </w:r>
          </w:p>
        </w:tc>
        <w:tc>
          <w:tcPr>
            <w:tcW w:w="1701" w:type="dxa"/>
            <w:noWrap/>
            <w:vAlign w:val="center"/>
            <w:hideMark/>
          </w:tcPr>
          <w:p w14:paraId="3C1ED72D" w14:textId="77777777" w:rsidR="00E60F42" w:rsidRPr="00E60F42" w:rsidRDefault="00E60F42" w:rsidP="00E60F42">
            <w:pPr>
              <w:spacing w:after="0" w:line="240" w:lineRule="auto"/>
              <w:jc w:val="right"/>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w:t>
            </w:r>
          </w:p>
        </w:tc>
      </w:tr>
      <w:tr w:rsidR="00E60F42" w:rsidRPr="00E60F42" w14:paraId="5E171918" w14:textId="77777777" w:rsidTr="00E60F42">
        <w:trPr>
          <w:trHeight w:val="282"/>
        </w:trPr>
        <w:tc>
          <w:tcPr>
            <w:tcW w:w="5790" w:type="dxa"/>
            <w:gridSpan w:val="6"/>
            <w:vAlign w:val="center"/>
            <w:hideMark/>
          </w:tcPr>
          <w:p w14:paraId="3A2D32B4" w14:textId="77777777" w:rsidR="00E60F42" w:rsidRPr="00E60F42" w:rsidRDefault="00E60F42" w:rsidP="00E60F42">
            <w:pPr>
              <w:spacing w:after="0" w:line="240" w:lineRule="auto"/>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xml:space="preserve">   13. Obveze po osnovi dugotrajne imovine namijenjene prodaji</w:t>
            </w:r>
          </w:p>
        </w:tc>
        <w:tc>
          <w:tcPr>
            <w:tcW w:w="851" w:type="dxa"/>
            <w:noWrap/>
            <w:vAlign w:val="center"/>
            <w:hideMark/>
          </w:tcPr>
          <w:p w14:paraId="72FEE4BA" w14:textId="77777777" w:rsidR="00E60F42" w:rsidRPr="00E60F42" w:rsidRDefault="00E60F42" w:rsidP="00E60F42">
            <w:pPr>
              <w:spacing w:after="0" w:line="240" w:lineRule="auto"/>
              <w:jc w:val="center"/>
              <w:rPr>
                <w:rFonts w:ascii="Arial" w:eastAsia="Times New Roman" w:hAnsi="Arial" w:cs="Arial"/>
                <w:b/>
                <w:bCs/>
                <w:kern w:val="0"/>
                <w:sz w:val="18"/>
                <w:szCs w:val="18"/>
                <w:lang w:eastAsia="hr-HR"/>
                <w14:ligatures w14:val="none"/>
              </w:rPr>
            </w:pPr>
            <w:r w:rsidRPr="00E60F42">
              <w:rPr>
                <w:rFonts w:ascii="Arial" w:eastAsia="Times New Roman" w:hAnsi="Arial" w:cs="Arial"/>
                <w:b/>
                <w:bCs/>
                <w:kern w:val="0"/>
                <w:sz w:val="18"/>
                <w:szCs w:val="18"/>
                <w:lang w:eastAsia="hr-HR"/>
                <w14:ligatures w14:val="none"/>
              </w:rPr>
              <w:t>123</w:t>
            </w:r>
          </w:p>
        </w:tc>
        <w:tc>
          <w:tcPr>
            <w:tcW w:w="730" w:type="dxa"/>
            <w:noWrap/>
            <w:vAlign w:val="center"/>
            <w:hideMark/>
          </w:tcPr>
          <w:p w14:paraId="37999C65" w14:textId="77777777" w:rsidR="00E60F42" w:rsidRPr="00E60F42" w:rsidRDefault="00E60F42" w:rsidP="00E60F42">
            <w:pPr>
              <w:spacing w:after="0" w:line="240" w:lineRule="auto"/>
              <w:rPr>
                <w:rFonts w:ascii="Arial" w:eastAsia="Times New Roman" w:hAnsi="Arial" w:cs="Arial"/>
                <w:b/>
                <w:bCs/>
                <w:kern w:val="0"/>
                <w:sz w:val="18"/>
                <w:szCs w:val="18"/>
                <w:lang w:eastAsia="hr-HR"/>
                <w14:ligatures w14:val="none"/>
              </w:rPr>
            </w:pPr>
            <w:r w:rsidRPr="00E60F42">
              <w:rPr>
                <w:rFonts w:ascii="Arial" w:eastAsia="Times New Roman" w:hAnsi="Arial" w:cs="Arial"/>
                <w:b/>
                <w:bCs/>
                <w:kern w:val="0"/>
                <w:sz w:val="18"/>
                <w:szCs w:val="18"/>
                <w:lang w:eastAsia="hr-HR"/>
                <w14:ligatures w14:val="none"/>
              </w:rPr>
              <w:t> </w:t>
            </w:r>
          </w:p>
        </w:tc>
        <w:tc>
          <w:tcPr>
            <w:tcW w:w="1276" w:type="dxa"/>
            <w:noWrap/>
            <w:vAlign w:val="center"/>
            <w:hideMark/>
          </w:tcPr>
          <w:p w14:paraId="1B11AD07" w14:textId="77777777" w:rsidR="00E60F42" w:rsidRPr="00E60F42" w:rsidRDefault="00E60F42" w:rsidP="00E60F42">
            <w:pPr>
              <w:spacing w:after="0" w:line="240" w:lineRule="auto"/>
              <w:jc w:val="right"/>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w:t>
            </w:r>
          </w:p>
        </w:tc>
        <w:tc>
          <w:tcPr>
            <w:tcW w:w="1701" w:type="dxa"/>
            <w:noWrap/>
            <w:vAlign w:val="center"/>
            <w:hideMark/>
          </w:tcPr>
          <w:p w14:paraId="1027B352" w14:textId="77777777" w:rsidR="00E60F42" w:rsidRPr="00E60F42" w:rsidRDefault="00E60F42" w:rsidP="00E60F42">
            <w:pPr>
              <w:spacing w:after="0" w:line="240" w:lineRule="auto"/>
              <w:jc w:val="right"/>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w:t>
            </w:r>
          </w:p>
        </w:tc>
      </w:tr>
      <w:tr w:rsidR="00E60F42" w:rsidRPr="00E60F42" w14:paraId="7BF6118D" w14:textId="77777777" w:rsidTr="00E60F42">
        <w:trPr>
          <w:trHeight w:val="282"/>
        </w:trPr>
        <w:tc>
          <w:tcPr>
            <w:tcW w:w="5790" w:type="dxa"/>
            <w:gridSpan w:val="6"/>
            <w:vAlign w:val="center"/>
            <w:hideMark/>
          </w:tcPr>
          <w:p w14:paraId="372A926C" w14:textId="77777777" w:rsidR="00E60F42" w:rsidRPr="00E60F42" w:rsidRDefault="00E60F42" w:rsidP="00E60F42">
            <w:pPr>
              <w:spacing w:after="0" w:line="240" w:lineRule="auto"/>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xml:space="preserve">   14. Ostale kratkoročne obveze</w:t>
            </w:r>
          </w:p>
        </w:tc>
        <w:tc>
          <w:tcPr>
            <w:tcW w:w="851" w:type="dxa"/>
            <w:noWrap/>
            <w:vAlign w:val="center"/>
            <w:hideMark/>
          </w:tcPr>
          <w:p w14:paraId="774017DE" w14:textId="77777777" w:rsidR="00E60F42" w:rsidRPr="00E60F42" w:rsidRDefault="00E60F42" w:rsidP="00E60F42">
            <w:pPr>
              <w:spacing w:after="0" w:line="240" w:lineRule="auto"/>
              <w:jc w:val="center"/>
              <w:rPr>
                <w:rFonts w:ascii="Arial" w:eastAsia="Times New Roman" w:hAnsi="Arial" w:cs="Arial"/>
                <w:b/>
                <w:bCs/>
                <w:kern w:val="0"/>
                <w:sz w:val="18"/>
                <w:szCs w:val="18"/>
                <w:lang w:eastAsia="hr-HR"/>
                <w14:ligatures w14:val="none"/>
              </w:rPr>
            </w:pPr>
            <w:r w:rsidRPr="00E60F42">
              <w:rPr>
                <w:rFonts w:ascii="Arial" w:eastAsia="Times New Roman" w:hAnsi="Arial" w:cs="Arial"/>
                <w:b/>
                <w:bCs/>
                <w:kern w:val="0"/>
                <w:sz w:val="18"/>
                <w:szCs w:val="18"/>
                <w:lang w:eastAsia="hr-HR"/>
                <w14:ligatures w14:val="none"/>
              </w:rPr>
              <w:t>124</w:t>
            </w:r>
          </w:p>
        </w:tc>
        <w:tc>
          <w:tcPr>
            <w:tcW w:w="730" w:type="dxa"/>
            <w:noWrap/>
            <w:vAlign w:val="center"/>
            <w:hideMark/>
          </w:tcPr>
          <w:p w14:paraId="70E0894B" w14:textId="77777777" w:rsidR="00E60F42" w:rsidRPr="00E60F42" w:rsidRDefault="00E60F42" w:rsidP="00E60F42">
            <w:pPr>
              <w:spacing w:after="0" w:line="240" w:lineRule="auto"/>
              <w:rPr>
                <w:rFonts w:ascii="Arial" w:eastAsia="Times New Roman" w:hAnsi="Arial" w:cs="Arial"/>
                <w:b/>
                <w:bCs/>
                <w:kern w:val="0"/>
                <w:sz w:val="18"/>
                <w:szCs w:val="18"/>
                <w:lang w:eastAsia="hr-HR"/>
                <w14:ligatures w14:val="none"/>
              </w:rPr>
            </w:pPr>
            <w:r w:rsidRPr="00E60F42">
              <w:rPr>
                <w:rFonts w:ascii="Arial" w:eastAsia="Times New Roman" w:hAnsi="Arial" w:cs="Arial"/>
                <w:b/>
                <w:bCs/>
                <w:kern w:val="0"/>
                <w:sz w:val="18"/>
                <w:szCs w:val="18"/>
                <w:lang w:eastAsia="hr-HR"/>
                <w14:ligatures w14:val="none"/>
              </w:rPr>
              <w:t> </w:t>
            </w:r>
          </w:p>
        </w:tc>
        <w:tc>
          <w:tcPr>
            <w:tcW w:w="1276" w:type="dxa"/>
            <w:noWrap/>
            <w:vAlign w:val="center"/>
            <w:hideMark/>
          </w:tcPr>
          <w:p w14:paraId="710006F1" w14:textId="77777777" w:rsidR="00E60F42" w:rsidRPr="00E60F42" w:rsidRDefault="00E60F42" w:rsidP="00E60F42">
            <w:pPr>
              <w:spacing w:after="0" w:line="240" w:lineRule="auto"/>
              <w:jc w:val="right"/>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18,06</w:t>
            </w:r>
          </w:p>
        </w:tc>
        <w:tc>
          <w:tcPr>
            <w:tcW w:w="1701" w:type="dxa"/>
            <w:noWrap/>
            <w:vAlign w:val="center"/>
            <w:hideMark/>
          </w:tcPr>
          <w:p w14:paraId="29173FC4" w14:textId="77777777" w:rsidR="00E60F42" w:rsidRPr="00E60F42" w:rsidRDefault="00E60F42" w:rsidP="00E60F42">
            <w:pPr>
              <w:spacing w:after="0" w:line="240" w:lineRule="auto"/>
              <w:jc w:val="right"/>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52,64</w:t>
            </w:r>
          </w:p>
        </w:tc>
      </w:tr>
      <w:tr w:rsidR="00E60F42" w:rsidRPr="00E60F42" w14:paraId="51444E6F" w14:textId="77777777" w:rsidTr="00E60F42">
        <w:trPr>
          <w:trHeight w:val="499"/>
        </w:trPr>
        <w:tc>
          <w:tcPr>
            <w:tcW w:w="5790" w:type="dxa"/>
            <w:gridSpan w:val="6"/>
            <w:vAlign w:val="center"/>
            <w:hideMark/>
          </w:tcPr>
          <w:p w14:paraId="2A0C35C6" w14:textId="77777777" w:rsidR="00E60F42" w:rsidRPr="00E60F42" w:rsidRDefault="00E60F42" w:rsidP="00E60F42">
            <w:pPr>
              <w:spacing w:after="0" w:line="240" w:lineRule="auto"/>
              <w:rPr>
                <w:rFonts w:ascii="Arial" w:eastAsia="Times New Roman" w:hAnsi="Arial" w:cs="Arial"/>
                <w:b/>
                <w:bCs/>
                <w:color w:val="333399"/>
                <w:kern w:val="0"/>
                <w:sz w:val="18"/>
                <w:szCs w:val="18"/>
                <w:lang w:eastAsia="hr-HR"/>
                <w14:ligatures w14:val="none"/>
              </w:rPr>
            </w:pPr>
            <w:r w:rsidRPr="00E60F42">
              <w:rPr>
                <w:rFonts w:ascii="Arial" w:eastAsia="Times New Roman" w:hAnsi="Arial" w:cs="Arial"/>
                <w:b/>
                <w:bCs/>
                <w:color w:val="333399"/>
                <w:kern w:val="0"/>
                <w:sz w:val="18"/>
                <w:szCs w:val="18"/>
                <w:lang w:eastAsia="hr-HR"/>
                <w14:ligatures w14:val="none"/>
              </w:rPr>
              <w:t>E) ODGOĐENO PLAĆANJE TROŠKOVA I PRIHOD BUDUĆEGA</w:t>
            </w:r>
            <w:r w:rsidRPr="00E60F42">
              <w:rPr>
                <w:rFonts w:ascii="Arial" w:eastAsia="Times New Roman" w:hAnsi="Arial" w:cs="Arial"/>
                <w:b/>
                <w:bCs/>
                <w:color w:val="333399"/>
                <w:kern w:val="0"/>
                <w:sz w:val="18"/>
                <w:szCs w:val="18"/>
                <w:lang w:eastAsia="hr-HR"/>
                <w14:ligatures w14:val="none"/>
              </w:rPr>
              <w:br/>
              <w:t xml:space="preserve">     RAZDOBLJA</w:t>
            </w:r>
          </w:p>
        </w:tc>
        <w:tc>
          <w:tcPr>
            <w:tcW w:w="851" w:type="dxa"/>
            <w:noWrap/>
            <w:vAlign w:val="center"/>
            <w:hideMark/>
          </w:tcPr>
          <w:p w14:paraId="3177C7F8" w14:textId="77777777" w:rsidR="00E60F42" w:rsidRPr="00E60F42" w:rsidRDefault="00E60F42" w:rsidP="00E60F42">
            <w:pPr>
              <w:spacing w:after="0" w:line="240" w:lineRule="auto"/>
              <w:jc w:val="center"/>
              <w:rPr>
                <w:rFonts w:ascii="Arial" w:eastAsia="Times New Roman" w:hAnsi="Arial" w:cs="Arial"/>
                <w:b/>
                <w:bCs/>
                <w:kern w:val="0"/>
                <w:sz w:val="18"/>
                <w:szCs w:val="18"/>
                <w:lang w:eastAsia="hr-HR"/>
                <w14:ligatures w14:val="none"/>
              </w:rPr>
            </w:pPr>
            <w:r w:rsidRPr="00E60F42">
              <w:rPr>
                <w:rFonts w:ascii="Arial" w:eastAsia="Times New Roman" w:hAnsi="Arial" w:cs="Arial"/>
                <w:b/>
                <w:bCs/>
                <w:kern w:val="0"/>
                <w:sz w:val="18"/>
                <w:szCs w:val="18"/>
                <w:lang w:eastAsia="hr-HR"/>
                <w14:ligatures w14:val="none"/>
              </w:rPr>
              <w:t>125</w:t>
            </w:r>
          </w:p>
        </w:tc>
        <w:tc>
          <w:tcPr>
            <w:tcW w:w="730" w:type="dxa"/>
            <w:noWrap/>
            <w:vAlign w:val="center"/>
            <w:hideMark/>
          </w:tcPr>
          <w:p w14:paraId="5B3F432B" w14:textId="77777777" w:rsidR="00E60F42" w:rsidRPr="00E60F42" w:rsidRDefault="00E60F42" w:rsidP="00E60F42">
            <w:pPr>
              <w:spacing w:after="0" w:line="240" w:lineRule="auto"/>
              <w:rPr>
                <w:rFonts w:ascii="Arial" w:eastAsia="Times New Roman" w:hAnsi="Arial" w:cs="Arial"/>
                <w:b/>
                <w:bCs/>
                <w:kern w:val="0"/>
                <w:sz w:val="18"/>
                <w:szCs w:val="18"/>
                <w:lang w:eastAsia="hr-HR"/>
                <w14:ligatures w14:val="none"/>
              </w:rPr>
            </w:pPr>
            <w:r w:rsidRPr="00E60F42">
              <w:rPr>
                <w:rFonts w:ascii="Arial" w:eastAsia="Times New Roman" w:hAnsi="Arial" w:cs="Arial"/>
                <w:b/>
                <w:bCs/>
                <w:kern w:val="0"/>
                <w:sz w:val="18"/>
                <w:szCs w:val="18"/>
                <w:lang w:eastAsia="hr-HR"/>
                <w14:ligatures w14:val="none"/>
              </w:rPr>
              <w:t> </w:t>
            </w:r>
          </w:p>
        </w:tc>
        <w:tc>
          <w:tcPr>
            <w:tcW w:w="1276" w:type="dxa"/>
            <w:noWrap/>
            <w:vAlign w:val="center"/>
            <w:hideMark/>
          </w:tcPr>
          <w:p w14:paraId="2500ACCD" w14:textId="77777777" w:rsidR="00E60F42" w:rsidRPr="00E60F42" w:rsidRDefault="00E60F42" w:rsidP="00E60F42">
            <w:pPr>
              <w:spacing w:after="0" w:line="240" w:lineRule="auto"/>
              <w:jc w:val="right"/>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199.631,88</w:t>
            </w:r>
          </w:p>
        </w:tc>
        <w:tc>
          <w:tcPr>
            <w:tcW w:w="1701" w:type="dxa"/>
            <w:noWrap/>
            <w:vAlign w:val="center"/>
            <w:hideMark/>
          </w:tcPr>
          <w:p w14:paraId="25F208B2" w14:textId="77777777" w:rsidR="00E60F42" w:rsidRPr="00E60F42" w:rsidRDefault="00E60F42" w:rsidP="00E60F42">
            <w:pPr>
              <w:spacing w:after="0" w:line="240" w:lineRule="auto"/>
              <w:jc w:val="right"/>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734.714,76</w:t>
            </w:r>
          </w:p>
        </w:tc>
      </w:tr>
      <w:tr w:rsidR="00E60F42" w:rsidRPr="00E60F42" w14:paraId="23A1409C" w14:textId="77777777" w:rsidTr="00E60F42">
        <w:trPr>
          <w:trHeight w:val="282"/>
        </w:trPr>
        <w:tc>
          <w:tcPr>
            <w:tcW w:w="5790" w:type="dxa"/>
            <w:gridSpan w:val="6"/>
            <w:vAlign w:val="center"/>
            <w:hideMark/>
          </w:tcPr>
          <w:p w14:paraId="4481D3E3" w14:textId="77777777" w:rsidR="00E60F42" w:rsidRPr="00E60F42" w:rsidRDefault="00E60F42" w:rsidP="00E60F42">
            <w:pPr>
              <w:spacing w:after="0" w:line="240" w:lineRule="auto"/>
              <w:rPr>
                <w:rFonts w:ascii="Arial" w:eastAsia="Times New Roman" w:hAnsi="Arial" w:cs="Arial"/>
                <w:b/>
                <w:bCs/>
                <w:color w:val="333399"/>
                <w:kern w:val="0"/>
                <w:sz w:val="18"/>
                <w:szCs w:val="18"/>
                <w:lang w:eastAsia="hr-HR"/>
                <w14:ligatures w14:val="none"/>
              </w:rPr>
            </w:pPr>
            <w:r w:rsidRPr="00E60F42">
              <w:rPr>
                <w:rFonts w:ascii="Arial" w:eastAsia="Times New Roman" w:hAnsi="Arial" w:cs="Arial"/>
                <w:b/>
                <w:bCs/>
                <w:color w:val="333399"/>
                <w:kern w:val="0"/>
                <w:sz w:val="18"/>
                <w:szCs w:val="18"/>
                <w:lang w:eastAsia="hr-HR"/>
                <w14:ligatures w14:val="none"/>
              </w:rPr>
              <w:t xml:space="preserve">F) UKUPNO – PASIVA </w:t>
            </w:r>
            <w:r w:rsidRPr="00E60F42">
              <w:rPr>
                <w:rFonts w:ascii="Arial" w:eastAsia="Times New Roman" w:hAnsi="Arial" w:cs="Arial"/>
                <w:color w:val="333399"/>
                <w:kern w:val="0"/>
                <w:sz w:val="18"/>
                <w:szCs w:val="18"/>
                <w:lang w:eastAsia="hr-HR"/>
                <w14:ligatures w14:val="none"/>
              </w:rPr>
              <w:t>(AOP 067+091+098+110+125)</w:t>
            </w:r>
          </w:p>
        </w:tc>
        <w:tc>
          <w:tcPr>
            <w:tcW w:w="851" w:type="dxa"/>
            <w:noWrap/>
            <w:vAlign w:val="center"/>
            <w:hideMark/>
          </w:tcPr>
          <w:p w14:paraId="43AA83F5" w14:textId="77777777" w:rsidR="00E60F42" w:rsidRPr="00E60F42" w:rsidRDefault="00E60F42" w:rsidP="00E60F42">
            <w:pPr>
              <w:spacing w:after="0" w:line="240" w:lineRule="auto"/>
              <w:jc w:val="center"/>
              <w:rPr>
                <w:rFonts w:ascii="Arial" w:eastAsia="Times New Roman" w:hAnsi="Arial" w:cs="Arial"/>
                <w:b/>
                <w:bCs/>
                <w:kern w:val="0"/>
                <w:sz w:val="18"/>
                <w:szCs w:val="18"/>
                <w:lang w:eastAsia="hr-HR"/>
                <w14:ligatures w14:val="none"/>
              </w:rPr>
            </w:pPr>
            <w:r w:rsidRPr="00E60F42">
              <w:rPr>
                <w:rFonts w:ascii="Arial" w:eastAsia="Times New Roman" w:hAnsi="Arial" w:cs="Arial"/>
                <w:b/>
                <w:bCs/>
                <w:kern w:val="0"/>
                <w:sz w:val="18"/>
                <w:szCs w:val="18"/>
                <w:lang w:eastAsia="hr-HR"/>
                <w14:ligatures w14:val="none"/>
              </w:rPr>
              <w:t>126</w:t>
            </w:r>
          </w:p>
        </w:tc>
        <w:tc>
          <w:tcPr>
            <w:tcW w:w="730" w:type="dxa"/>
            <w:noWrap/>
            <w:vAlign w:val="center"/>
            <w:hideMark/>
          </w:tcPr>
          <w:p w14:paraId="7F951555" w14:textId="77777777" w:rsidR="00E60F42" w:rsidRPr="00E60F42" w:rsidRDefault="00E60F42" w:rsidP="00E60F42">
            <w:pPr>
              <w:spacing w:after="0" w:line="240" w:lineRule="auto"/>
              <w:rPr>
                <w:rFonts w:ascii="Arial" w:eastAsia="Times New Roman" w:hAnsi="Arial" w:cs="Arial"/>
                <w:b/>
                <w:bCs/>
                <w:kern w:val="0"/>
                <w:sz w:val="18"/>
                <w:szCs w:val="18"/>
                <w:lang w:eastAsia="hr-HR"/>
                <w14:ligatures w14:val="none"/>
              </w:rPr>
            </w:pPr>
            <w:r w:rsidRPr="00E60F42">
              <w:rPr>
                <w:rFonts w:ascii="Arial" w:eastAsia="Times New Roman" w:hAnsi="Arial" w:cs="Arial"/>
                <w:b/>
                <w:bCs/>
                <w:kern w:val="0"/>
                <w:sz w:val="18"/>
                <w:szCs w:val="18"/>
                <w:lang w:eastAsia="hr-HR"/>
                <w14:ligatures w14:val="none"/>
              </w:rPr>
              <w:t> </w:t>
            </w:r>
          </w:p>
        </w:tc>
        <w:tc>
          <w:tcPr>
            <w:tcW w:w="1276" w:type="dxa"/>
            <w:noWrap/>
            <w:vAlign w:val="center"/>
            <w:hideMark/>
          </w:tcPr>
          <w:p w14:paraId="15605B16" w14:textId="77777777" w:rsidR="00E60F42" w:rsidRPr="00E60F42" w:rsidRDefault="00E60F42" w:rsidP="00E60F42">
            <w:pPr>
              <w:spacing w:after="0" w:line="240" w:lineRule="auto"/>
              <w:jc w:val="right"/>
              <w:rPr>
                <w:rFonts w:ascii="Arial" w:eastAsia="Times New Roman" w:hAnsi="Arial" w:cs="Arial"/>
                <w:color w:val="0000FF"/>
                <w:kern w:val="0"/>
                <w:sz w:val="18"/>
                <w:szCs w:val="18"/>
                <w:lang w:eastAsia="hr-HR"/>
                <w14:ligatures w14:val="none"/>
              </w:rPr>
            </w:pPr>
            <w:r w:rsidRPr="00E60F42">
              <w:rPr>
                <w:rFonts w:ascii="Arial" w:eastAsia="Times New Roman" w:hAnsi="Arial" w:cs="Arial"/>
                <w:color w:val="0000FF"/>
                <w:kern w:val="0"/>
                <w:sz w:val="18"/>
                <w:szCs w:val="18"/>
                <w:lang w:eastAsia="hr-HR"/>
                <w14:ligatures w14:val="none"/>
              </w:rPr>
              <w:t>1.318.211,06</w:t>
            </w:r>
          </w:p>
        </w:tc>
        <w:tc>
          <w:tcPr>
            <w:tcW w:w="1701" w:type="dxa"/>
            <w:noWrap/>
            <w:vAlign w:val="center"/>
            <w:hideMark/>
          </w:tcPr>
          <w:p w14:paraId="2C93228D" w14:textId="77777777" w:rsidR="00E60F42" w:rsidRPr="00E60F42" w:rsidRDefault="00E60F42" w:rsidP="00E60F42">
            <w:pPr>
              <w:spacing w:after="0" w:line="240" w:lineRule="auto"/>
              <w:jc w:val="right"/>
              <w:rPr>
                <w:rFonts w:ascii="Arial" w:eastAsia="Times New Roman" w:hAnsi="Arial" w:cs="Arial"/>
                <w:color w:val="0000FF"/>
                <w:kern w:val="0"/>
                <w:sz w:val="18"/>
                <w:szCs w:val="18"/>
                <w:lang w:eastAsia="hr-HR"/>
                <w14:ligatures w14:val="none"/>
              </w:rPr>
            </w:pPr>
            <w:r w:rsidRPr="00E60F42">
              <w:rPr>
                <w:rFonts w:ascii="Arial" w:eastAsia="Times New Roman" w:hAnsi="Arial" w:cs="Arial"/>
                <w:color w:val="0000FF"/>
                <w:kern w:val="0"/>
                <w:sz w:val="18"/>
                <w:szCs w:val="18"/>
                <w:lang w:eastAsia="hr-HR"/>
                <w14:ligatures w14:val="none"/>
              </w:rPr>
              <w:t>1.265.677,20</w:t>
            </w:r>
          </w:p>
        </w:tc>
      </w:tr>
      <w:tr w:rsidR="00E60F42" w:rsidRPr="00E60F42" w14:paraId="6BE06CA4" w14:textId="77777777" w:rsidTr="00E60F42">
        <w:trPr>
          <w:trHeight w:val="282"/>
        </w:trPr>
        <w:tc>
          <w:tcPr>
            <w:tcW w:w="5790" w:type="dxa"/>
            <w:gridSpan w:val="6"/>
            <w:vAlign w:val="center"/>
            <w:hideMark/>
          </w:tcPr>
          <w:p w14:paraId="7C385BC9" w14:textId="77777777" w:rsidR="00E60F42" w:rsidRPr="00E60F42" w:rsidRDefault="00E60F42" w:rsidP="00E60F42">
            <w:pPr>
              <w:spacing w:after="0" w:line="240" w:lineRule="auto"/>
              <w:rPr>
                <w:rFonts w:ascii="Arial" w:eastAsia="Times New Roman" w:hAnsi="Arial" w:cs="Arial"/>
                <w:b/>
                <w:bCs/>
                <w:color w:val="333399"/>
                <w:kern w:val="0"/>
                <w:sz w:val="18"/>
                <w:szCs w:val="18"/>
                <w:lang w:eastAsia="hr-HR"/>
                <w14:ligatures w14:val="none"/>
              </w:rPr>
            </w:pPr>
            <w:r w:rsidRPr="00E60F42">
              <w:rPr>
                <w:rFonts w:ascii="Arial" w:eastAsia="Times New Roman" w:hAnsi="Arial" w:cs="Arial"/>
                <w:b/>
                <w:bCs/>
                <w:color w:val="333399"/>
                <w:kern w:val="0"/>
                <w:sz w:val="18"/>
                <w:szCs w:val="18"/>
                <w:lang w:eastAsia="hr-HR"/>
                <w14:ligatures w14:val="none"/>
              </w:rPr>
              <w:t>G)  IZVANBILANČNI ZAPISI</w:t>
            </w:r>
          </w:p>
        </w:tc>
        <w:tc>
          <w:tcPr>
            <w:tcW w:w="851" w:type="dxa"/>
            <w:noWrap/>
            <w:vAlign w:val="center"/>
            <w:hideMark/>
          </w:tcPr>
          <w:p w14:paraId="19263A4A" w14:textId="77777777" w:rsidR="00E60F42" w:rsidRPr="00E60F42" w:rsidRDefault="00E60F42" w:rsidP="00E60F42">
            <w:pPr>
              <w:spacing w:after="0" w:line="240" w:lineRule="auto"/>
              <w:jc w:val="center"/>
              <w:rPr>
                <w:rFonts w:ascii="Arial" w:eastAsia="Times New Roman" w:hAnsi="Arial" w:cs="Arial"/>
                <w:b/>
                <w:bCs/>
                <w:kern w:val="0"/>
                <w:sz w:val="18"/>
                <w:szCs w:val="18"/>
                <w:lang w:eastAsia="hr-HR"/>
                <w14:ligatures w14:val="none"/>
              </w:rPr>
            </w:pPr>
            <w:r w:rsidRPr="00E60F42">
              <w:rPr>
                <w:rFonts w:ascii="Arial" w:eastAsia="Times New Roman" w:hAnsi="Arial" w:cs="Arial"/>
                <w:b/>
                <w:bCs/>
                <w:kern w:val="0"/>
                <w:sz w:val="18"/>
                <w:szCs w:val="18"/>
                <w:lang w:eastAsia="hr-HR"/>
                <w14:ligatures w14:val="none"/>
              </w:rPr>
              <w:t>127</w:t>
            </w:r>
          </w:p>
        </w:tc>
        <w:tc>
          <w:tcPr>
            <w:tcW w:w="730" w:type="dxa"/>
            <w:noWrap/>
            <w:vAlign w:val="center"/>
            <w:hideMark/>
          </w:tcPr>
          <w:p w14:paraId="6A96DD8E" w14:textId="77777777" w:rsidR="00E60F42" w:rsidRPr="00E60F42" w:rsidRDefault="00E60F42" w:rsidP="00E60F42">
            <w:pPr>
              <w:spacing w:after="0" w:line="240" w:lineRule="auto"/>
              <w:rPr>
                <w:rFonts w:ascii="Arial" w:eastAsia="Times New Roman" w:hAnsi="Arial" w:cs="Arial"/>
                <w:b/>
                <w:bCs/>
                <w:kern w:val="0"/>
                <w:sz w:val="18"/>
                <w:szCs w:val="18"/>
                <w:lang w:eastAsia="hr-HR"/>
                <w14:ligatures w14:val="none"/>
              </w:rPr>
            </w:pPr>
            <w:r w:rsidRPr="00E60F42">
              <w:rPr>
                <w:rFonts w:ascii="Arial" w:eastAsia="Times New Roman" w:hAnsi="Arial" w:cs="Arial"/>
                <w:b/>
                <w:bCs/>
                <w:kern w:val="0"/>
                <w:sz w:val="18"/>
                <w:szCs w:val="18"/>
                <w:lang w:eastAsia="hr-HR"/>
                <w14:ligatures w14:val="none"/>
              </w:rPr>
              <w:t> </w:t>
            </w:r>
          </w:p>
        </w:tc>
        <w:tc>
          <w:tcPr>
            <w:tcW w:w="1276" w:type="dxa"/>
            <w:noWrap/>
            <w:vAlign w:val="center"/>
            <w:hideMark/>
          </w:tcPr>
          <w:p w14:paraId="38BE8506" w14:textId="77777777" w:rsidR="00E60F42" w:rsidRPr="00E60F42" w:rsidRDefault="00E60F42" w:rsidP="00E60F42">
            <w:pPr>
              <w:spacing w:after="0" w:line="240" w:lineRule="auto"/>
              <w:jc w:val="right"/>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w:t>
            </w:r>
          </w:p>
        </w:tc>
        <w:tc>
          <w:tcPr>
            <w:tcW w:w="1701" w:type="dxa"/>
            <w:noWrap/>
            <w:vAlign w:val="center"/>
            <w:hideMark/>
          </w:tcPr>
          <w:p w14:paraId="00021B5D" w14:textId="77777777" w:rsidR="00E60F42" w:rsidRPr="00E60F42" w:rsidRDefault="00E60F42" w:rsidP="00E60F42">
            <w:pPr>
              <w:spacing w:after="0" w:line="240" w:lineRule="auto"/>
              <w:jc w:val="right"/>
              <w:rPr>
                <w:rFonts w:ascii="Arial" w:eastAsia="Times New Roman" w:hAnsi="Arial" w:cs="Arial"/>
                <w:kern w:val="0"/>
                <w:sz w:val="18"/>
                <w:szCs w:val="18"/>
                <w:lang w:eastAsia="hr-HR"/>
                <w14:ligatures w14:val="none"/>
              </w:rPr>
            </w:pPr>
            <w:r w:rsidRPr="00E60F42">
              <w:rPr>
                <w:rFonts w:ascii="Arial" w:eastAsia="Times New Roman" w:hAnsi="Arial" w:cs="Arial"/>
                <w:kern w:val="0"/>
                <w:sz w:val="18"/>
                <w:szCs w:val="18"/>
                <w:lang w:eastAsia="hr-HR"/>
                <w14:ligatures w14:val="none"/>
              </w:rPr>
              <w:t> </w:t>
            </w:r>
          </w:p>
        </w:tc>
      </w:tr>
      <w:tr w:rsidR="00E60F42" w:rsidRPr="00E60F42" w14:paraId="38B130ED" w14:textId="77777777" w:rsidTr="00E60F42">
        <w:trPr>
          <w:trHeight w:val="102"/>
        </w:trPr>
        <w:tc>
          <w:tcPr>
            <w:tcW w:w="1494" w:type="dxa"/>
            <w:vAlign w:val="center"/>
            <w:hideMark/>
          </w:tcPr>
          <w:p w14:paraId="1BB4AFB7" w14:textId="77777777" w:rsidR="00E60F42" w:rsidRPr="00E60F42" w:rsidRDefault="00E60F42" w:rsidP="00E60F42">
            <w:pPr>
              <w:spacing w:after="0" w:line="240" w:lineRule="auto"/>
              <w:jc w:val="right"/>
              <w:rPr>
                <w:rFonts w:ascii="Arial" w:eastAsia="Times New Roman" w:hAnsi="Arial" w:cs="Arial"/>
                <w:kern w:val="0"/>
                <w:sz w:val="18"/>
                <w:szCs w:val="18"/>
                <w:lang w:eastAsia="hr-HR"/>
                <w14:ligatures w14:val="none"/>
              </w:rPr>
            </w:pPr>
          </w:p>
        </w:tc>
        <w:tc>
          <w:tcPr>
            <w:tcW w:w="923" w:type="dxa"/>
            <w:vAlign w:val="center"/>
            <w:hideMark/>
          </w:tcPr>
          <w:p w14:paraId="7DC5C28A" w14:textId="77777777" w:rsidR="00E60F42" w:rsidRPr="00E60F42" w:rsidRDefault="00E60F42" w:rsidP="00E60F42">
            <w:pPr>
              <w:spacing w:after="0" w:line="240" w:lineRule="auto"/>
              <w:rPr>
                <w:rFonts w:ascii="Times New Roman" w:eastAsia="Times New Roman" w:hAnsi="Times New Roman" w:cs="Times New Roman"/>
                <w:kern w:val="0"/>
                <w:sz w:val="20"/>
                <w:szCs w:val="20"/>
                <w:lang w:eastAsia="hr-HR"/>
                <w14:ligatures w14:val="none"/>
              </w:rPr>
            </w:pPr>
          </w:p>
        </w:tc>
        <w:tc>
          <w:tcPr>
            <w:tcW w:w="921" w:type="dxa"/>
            <w:vAlign w:val="center"/>
            <w:hideMark/>
          </w:tcPr>
          <w:p w14:paraId="26C517C7" w14:textId="77777777" w:rsidR="00E60F42" w:rsidRPr="00E60F42" w:rsidRDefault="00E60F42" w:rsidP="00E60F42">
            <w:pPr>
              <w:spacing w:after="0" w:line="240" w:lineRule="auto"/>
              <w:rPr>
                <w:rFonts w:ascii="Times New Roman" w:eastAsia="Times New Roman" w:hAnsi="Times New Roman" w:cs="Times New Roman"/>
                <w:kern w:val="0"/>
                <w:sz w:val="20"/>
                <w:szCs w:val="20"/>
                <w:lang w:eastAsia="hr-HR"/>
                <w14:ligatures w14:val="none"/>
              </w:rPr>
            </w:pPr>
          </w:p>
        </w:tc>
        <w:tc>
          <w:tcPr>
            <w:tcW w:w="918" w:type="dxa"/>
            <w:vAlign w:val="center"/>
            <w:hideMark/>
          </w:tcPr>
          <w:p w14:paraId="722DF9A4" w14:textId="77777777" w:rsidR="00E60F42" w:rsidRPr="00E60F42" w:rsidRDefault="00E60F42" w:rsidP="00E60F42">
            <w:pPr>
              <w:spacing w:after="0" w:line="240" w:lineRule="auto"/>
              <w:rPr>
                <w:rFonts w:ascii="Times New Roman" w:eastAsia="Times New Roman" w:hAnsi="Times New Roman" w:cs="Times New Roman"/>
                <w:kern w:val="0"/>
                <w:sz w:val="20"/>
                <w:szCs w:val="20"/>
                <w:lang w:eastAsia="hr-HR"/>
                <w14:ligatures w14:val="none"/>
              </w:rPr>
            </w:pPr>
          </w:p>
        </w:tc>
        <w:tc>
          <w:tcPr>
            <w:tcW w:w="916" w:type="dxa"/>
            <w:vAlign w:val="center"/>
            <w:hideMark/>
          </w:tcPr>
          <w:p w14:paraId="68CF0C4D" w14:textId="77777777" w:rsidR="00E60F42" w:rsidRPr="00E60F42" w:rsidRDefault="00E60F42" w:rsidP="00E60F42">
            <w:pPr>
              <w:spacing w:after="0" w:line="240" w:lineRule="auto"/>
              <w:rPr>
                <w:rFonts w:ascii="Times New Roman" w:eastAsia="Times New Roman" w:hAnsi="Times New Roman" w:cs="Times New Roman"/>
                <w:kern w:val="0"/>
                <w:sz w:val="20"/>
                <w:szCs w:val="20"/>
                <w:lang w:eastAsia="hr-HR"/>
                <w14:ligatures w14:val="none"/>
              </w:rPr>
            </w:pPr>
          </w:p>
        </w:tc>
        <w:tc>
          <w:tcPr>
            <w:tcW w:w="618" w:type="dxa"/>
            <w:vAlign w:val="center"/>
            <w:hideMark/>
          </w:tcPr>
          <w:p w14:paraId="6A17CC66" w14:textId="77777777" w:rsidR="00E60F42" w:rsidRPr="00E60F42" w:rsidRDefault="00E60F42" w:rsidP="00E60F42">
            <w:pPr>
              <w:spacing w:after="0" w:line="240" w:lineRule="auto"/>
              <w:rPr>
                <w:rFonts w:ascii="Times New Roman" w:eastAsia="Times New Roman" w:hAnsi="Times New Roman" w:cs="Times New Roman"/>
                <w:kern w:val="0"/>
                <w:sz w:val="20"/>
                <w:szCs w:val="20"/>
                <w:lang w:eastAsia="hr-HR"/>
                <w14:ligatures w14:val="none"/>
              </w:rPr>
            </w:pPr>
          </w:p>
        </w:tc>
        <w:tc>
          <w:tcPr>
            <w:tcW w:w="851" w:type="dxa"/>
            <w:noWrap/>
            <w:vAlign w:val="center"/>
            <w:hideMark/>
          </w:tcPr>
          <w:p w14:paraId="2E094A82" w14:textId="77777777" w:rsidR="00E60F42" w:rsidRPr="00E60F42" w:rsidRDefault="00E60F42" w:rsidP="00E60F42">
            <w:pPr>
              <w:spacing w:after="0" w:line="240" w:lineRule="auto"/>
              <w:rPr>
                <w:rFonts w:ascii="Times New Roman" w:eastAsia="Times New Roman" w:hAnsi="Times New Roman" w:cs="Times New Roman"/>
                <w:kern w:val="0"/>
                <w:sz w:val="20"/>
                <w:szCs w:val="20"/>
                <w:lang w:eastAsia="hr-HR"/>
                <w14:ligatures w14:val="none"/>
              </w:rPr>
            </w:pPr>
          </w:p>
        </w:tc>
        <w:tc>
          <w:tcPr>
            <w:tcW w:w="730" w:type="dxa"/>
            <w:noWrap/>
            <w:vAlign w:val="center"/>
            <w:hideMark/>
          </w:tcPr>
          <w:p w14:paraId="357C34D2" w14:textId="77777777" w:rsidR="00E60F42" w:rsidRPr="00E60F42" w:rsidRDefault="00E60F42" w:rsidP="00E60F42">
            <w:pPr>
              <w:spacing w:after="0" w:line="240" w:lineRule="auto"/>
              <w:rPr>
                <w:rFonts w:ascii="Times New Roman" w:eastAsia="Times New Roman" w:hAnsi="Times New Roman" w:cs="Times New Roman"/>
                <w:kern w:val="0"/>
                <w:sz w:val="20"/>
                <w:szCs w:val="20"/>
                <w:lang w:eastAsia="hr-HR"/>
                <w14:ligatures w14:val="none"/>
              </w:rPr>
            </w:pPr>
          </w:p>
        </w:tc>
        <w:tc>
          <w:tcPr>
            <w:tcW w:w="1276" w:type="dxa"/>
            <w:noWrap/>
            <w:vAlign w:val="center"/>
            <w:hideMark/>
          </w:tcPr>
          <w:p w14:paraId="79031CB9" w14:textId="77777777" w:rsidR="00E60F42" w:rsidRPr="00E60F42" w:rsidRDefault="00E60F42" w:rsidP="00E60F42">
            <w:pPr>
              <w:spacing w:after="0" w:line="240" w:lineRule="auto"/>
              <w:rPr>
                <w:rFonts w:ascii="Times New Roman" w:eastAsia="Times New Roman" w:hAnsi="Times New Roman" w:cs="Times New Roman"/>
                <w:kern w:val="0"/>
                <w:sz w:val="20"/>
                <w:szCs w:val="20"/>
                <w:lang w:eastAsia="hr-HR"/>
                <w14:ligatures w14:val="none"/>
              </w:rPr>
            </w:pPr>
          </w:p>
        </w:tc>
        <w:tc>
          <w:tcPr>
            <w:tcW w:w="1701" w:type="dxa"/>
            <w:noWrap/>
            <w:vAlign w:val="center"/>
            <w:hideMark/>
          </w:tcPr>
          <w:p w14:paraId="0771ED81" w14:textId="77777777" w:rsidR="00E60F42" w:rsidRPr="00E60F42" w:rsidRDefault="00E60F42" w:rsidP="00E60F42">
            <w:pPr>
              <w:spacing w:after="0" w:line="240" w:lineRule="auto"/>
              <w:rPr>
                <w:rFonts w:ascii="Times New Roman" w:eastAsia="Times New Roman" w:hAnsi="Times New Roman" w:cs="Times New Roman"/>
                <w:kern w:val="0"/>
                <w:sz w:val="20"/>
                <w:szCs w:val="20"/>
                <w:lang w:eastAsia="hr-HR"/>
                <w14:ligatures w14:val="none"/>
              </w:rPr>
            </w:pPr>
          </w:p>
        </w:tc>
      </w:tr>
    </w:tbl>
    <w:p w14:paraId="5CD4BAE4" w14:textId="77777777" w:rsidR="004E6A87" w:rsidRPr="004E6A87" w:rsidRDefault="004E6A87" w:rsidP="004E6A87">
      <w:pPr>
        <w:spacing w:line="256" w:lineRule="auto"/>
        <w:rPr>
          <w:rFonts w:ascii="Times New Roman" w:hAnsi="Times New Roman"/>
          <w:b/>
          <w:bCs/>
          <w:sz w:val="24"/>
          <w:szCs w:val="24"/>
        </w:rPr>
      </w:pPr>
    </w:p>
    <w:p w14:paraId="2111852E" w14:textId="77777777" w:rsidR="00AE1BFF" w:rsidRDefault="00AE1BFF" w:rsidP="00403719">
      <w:pPr>
        <w:spacing w:after="0"/>
        <w:jc w:val="both"/>
        <w:rPr>
          <w:rFonts w:ascii="Times New Roman" w:hAnsi="Times New Roman"/>
          <w:sz w:val="24"/>
          <w:szCs w:val="24"/>
        </w:rPr>
      </w:pPr>
    </w:p>
    <w:p w14:paraId="7A9DA924" w14:textId="77777777" w:rsidR="00AE1BFF" w:rsidRDefault="00AE1BFF" w:rsidP="00403719">
      <w:pPr>
        <w:spacing w:after="0"/>
        <w:jc w:val="both"/>
        <w:rPr>
          <w:rFonts w:ascii="Times New Roman" w:hAnsi="Times New Roman"/>
          <w:sz w:val="24"/>
          <w:szCs w:val="24"/>
        </w:rPr>
      </w:pPr>
    </w:p>
    <w:p w14:paraId="6D72C7FD" w14:textId="77777777" w:rsidR="00AE1BFF" w:rsidRDefault="00AE1BFF" w:rsidP="00403719">
      <w:pPr>
        <w:spacing w:after="0"/>
        <w:jc w:val="both"/>
        <w:rPr>
          <w:rFonts w:ascii="Times New Roman" w:hAnsi="Times New Roman"/>
          <w:sz w:val="24"/>
          <w:szCs w:val="24"/>
        </w:rPr>
      </w:pPr>
    </w:p>
    <w:p w14:paraId="2DBD6915" w14:textId="77777777" w:rsidR="00AE1BFF" w:rsidRDefault="00AE1BFF" w:rsidP="00403719">
      <w:pPr>
        <w:spacing w:after="0"/>
        <w:jc w:val="both"/>
        <w:rPr>
          <w:rFonts w:ascii="Times New Roman" w:hAnsi="Times New Roman"/>
          <w:sz w:val="24"/>
          <w:szCs w:val="24"/>
        </w:rPr>
      </w:pPr>
    </w:p>
    <w:p w14:paraId="65E28E53" w14:textId="77777777" w:rsidR="00AE1BFF" w:rsidRDefault="00AE1BFF" w:rsidP="00403719">
      <w:pPr>
        <w:spacing w:after="0"/>
        <w:jc w:val="both"/>
        <w:rPr>
          <w:rFonts w:ascii="Times New Roman" w:hAnsi="Times New Roman"/>
          <w:sz w:val="24"/>
          <w:szCs w:val="24"/>
        </w:rPr>
      </w:pPr>
    </w:p>
    <w:p w14:paraId="6CC10D76" w14:textId="77777777" w:rsidR="00AE1BFF" w:rsidRDefault="00AE1BFF" w:rsidP="00403719">
      <w:pPr>
        <w:spacing w:after="0"/>
        <w:jc w:val="both"/>
        <w:rPr>
          <w:rFonts w:ascii="Times New Roman" w:hAnsi="Times New Roman"/>
          <w:sz w:val="24"/>
          <w:szCs w:val="24"/>
        </w:rPr>
      </w:pPr>
    </w:p>
    <w:sectPr w:rsidR="00AE1BFF">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5100E" w14:textId="77777777" w:rsidR="00B74A73" w:rsidRDefault="00B74A73" w:rsidP="00150152">
      <w:pPr>
        <w:spacing w:after="0" w:line="240" w:lineRule="auto"/>
      </w:pPr>
      <w:r>
        <w:separator/>
      </w:r>
    </w:p>
  </w:endnote>
  <w:endnote w:type="continuationSeparator" w:id="0">
    <w:p w14:paraId="41407385" w14:textId="77777777" w:rsidR="00B74A73" w:rsidRDefault="00B74A73" w:rsidP="001501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6722892"/>
      <w:docPartObj>
        <w:docPartGallery w:val="Page Numbers (Bottom of Page)"/>
        <w:docPartUnique/>
      </w:docPartObj>
    </w:sdtPr>
    <w:sdtEndPr/>
    <w:sdtContent>
      <w:p w14:paraId="77F37F89" w14:textId="7801E7F8" w:rsidR="00150152" w:rsidRDefault="00150152">
        <w:pPr>
          <w:pStyle w:val="Podnoje"/>
          <w:jc w:val="right"/>
        </w:pPr>
        <w:r>
          <w:fldChar w:fldCharType="begin"/>
        </w:r>
        <w:r>
          <w:instrText>PAGE   \* MERGEFORMAT</w:instrText>
        </w:r>
        <w:r>
          <w:fldChar w:fldCharType="separate"/>
        </w:r>
        <w:r w:rsidR="004152FB">
          <w:rPr>
            <w:noProof/>
          </w:rPr>
          <w:t>4</w:t>
        </w:r>
        <w:r>
          <w:fldChar w:fldCharType="end"/>
        </w:r>
      </w:p>
    </w:sdtContent>
  </w:sdt>
  <w:p w14:paraId="0372BE70" w14:textId="77777777" w:rsidR="00150152" w:rsidRDefault="00150152">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2D027" w14:textId="77777777" w:rsidR="00B74A73" w:rsidRDefault="00B74A73" w:rsidP="00150152">
      <w:pPr>
        <w:spacing w:after="0" w:line="240" w:lineRule="auto"/>
      </w:pPr>
      <w:r>
        <w:separator/>
      </w:r>
    </w:p>
  </w:footnote>
  <w:footnote w:type="continuationSeparator" w:id="0">
    <w:p w14:paraId="24C808F0" w14:textId="77777777" w:rsidR="00B74A73" w:rsidRDefault="00B74A73" w:rsidP="001501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9E237" w14:textId="4B2F44FD" w:rsidR="004E52F3" w:rsidRPr="004E52F3" w:rsidRDefault="004E52F3" w:rsidP="004E52F3">
    <w:pPr>
      <w:jc w:val="center"/>
      <w:rPr>
        <w:b/>
        <w:u w:val="single"/>
        <w:lang w:eastAsia="hr-HR"/>
      </w:rPr>
    </w:pPr>
    <w:r>
      <w:rPr>
        <w:b/>
        <w:u w:val="single"/>
        <w:lang w:eastAsia="hr-HR"/>
      </w:rPr>
      <w:t>«Službeni glasnik Općine Barilović», broj 5-2025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36575"/>
    <w:multiLevelType w:val="hybridMultilevel"/>
    <w:tmpl w:val="0374B83E"/>
    <w:lvl w:ilvl="0" w:tplc="C2248002">
      <w:start w:val="1"/>
      <w:numFmt w:val="decimal"/>
      <w:lvlText w:val="(%1)"/>
      <w:lvlJc w:val="left"/>
      <w:pPr>
        <w:ind w:left="118" w:hanging="302"/>
      </w:pPr>
      <w:rPr>
        <w:spacing w:val="-1"/>
        <w:w w:val="100"/>
        <w:lang w:val="hr-HR" w:eastAsia="en-US" w:bidi="ar-SA"/>
      </w:rPr>
    </w:lvl>
    <w:lvl w:ilvl="1" w:tplc="59A6CD32">
      <w:start w:val="1"/>
      <w:numFmt w:val="decimal"/>
      <w:lvlText w:val="%2."/>
      <w:lvlJc w:val="left"/>
      <w:pPr>
        <w:ind w:left="829" w:hanging="360"/>
      </w:pPr>
      <w:rPr>
        <w:w w:val="100"/>
        <w:lang w:val="hr-HR" w:eastAsia="en-US" w:bidi="ar-SA"/>
      </w:rPr>
    </w:lvl>
    <w:lvl w:ilvl="2" w:tplc="9ABCC6D8">
      <w:numFmt w:val="bullet"/>
      <w:lvlText w:val="•"/>
      <w:lvlJc w:val="left"/>
      <w:pPr>
        <w:ind w:left="1762" w:hanging="360"/>
      </w:pPr>
      <w:rPr>
        <w:lang w:val="hr-HR" w:eastAsia="en-US" w:bidi="ar-SA"/>
      </w:rPr>
    </w:lvl>
    <w:lvl w:ilvl="3" w:tplc="DA2C4608">
      <w:numFmt w:val="bullet"/>
      <w:lvlText w:val="•"/>
      <w:lvlJc w:val="left"/>
      <w:pPr>
        <w:ind w:left="2705" w:hanging="360"/>
      </w:pPr>
      <w:rPr>
        <w:lang w:val="hr-HR" w:eastAsia="en-US" w:bidi="ar-SA"/>
      </w:rPr>
    </w:lvl>
    <w:lvl w:ilvl="4" w:tplc="20301B30">
      <w:numFmt w:val="bullet"/>
      <w:lvlText w:val="•"/>
      <w:lvlJc w:val="left"/>
      <w:pPr>
        <w:ind w:left="3648" w:hanging="360"/>
      </w:pPr>
      <w:rPr>
        <w:lang w:val="hr-HR" w:eastAsia="en-US" w:bidi="ar-SA"/>
      </w:rPr>
    </w:lvl>
    <w:lvl w:ilvl="5" w:tplc="71D0BD62">
      <w:numFmt w:val="bullet"/>
      <w:lvlText w:val="•"/>
      <w:lvlJc w:val="left"/>
      <w:pPr>
        <w:ind w:left="4591" w:hanging="360"/>
      </w:pPr>
      <w:rPr>
        <w:lang w:val="hr-HR" w:eastAsia="en-US" w:bidi="ar-SA"/>
      </w:rPr>
    </w:lvl>
    <w:lvl w:ilvl="6" w:tplc="FF200AC2">
      <w:numFmt w:val="bullet"/>
      <w:lvlText w:val="•"/>
      <w:lvlJc w:val="left"/>
      <w:pPr>
        <w:ind w:left="5534" w:hanging="360"/>
      </w:pPr>
      <w:rPr>
        <w:lang w:val="hr-HR" w:eastAsia="en-US" w:bidi="ar-SA"/>
      </w:rPr>
    </w:lvl>
    <w:lvl w:ilvl="7" w:tplc="23BA15DC">
      <w:numFmt w:val="bullet"/>
      <w:lvlText w:val="•"/>
      <w:lvlJc w:val="left"/>
      <w:pPr>
        <w:ind w:left="6477" w:hanging="360"/>
      </w:pPr>
      <w:rPr>
        <w:lang w:val="hr-HR" w:eastAsia="en-US" w:bidi="ar-SA"/>
      </w:rPr>
    </w:lvl>
    <w:lvl w:ilvl="8" w:tplc="E6DAE852">
      <w:numFmt w:val="bullet"/>
      <w:lvlText w:val="•"/>
      <w:lvlJc w:val="left"/>
      <w:pPr>
        <w:ind w:left="7420" w:hanging="360"/>
      </w:pPr>
      <w:rPr>
        <w:lang w:val="hr-HR" w:eastAsia="en-US" w:bidi="ar-SA"/>
      </w:rPr>
    </w:lvl>
  </w:abstractNum>
  <w:abstractNum w:abstractNumId="1" w15:restartNumberingAfterBreak="0">
    <w:nsid w:val="0562224D"/>
    <w:multiLevelType w:val="multilevel"/>
    <w:tmpl w:val="489E4834"/>
    <w:lvl w:ilvl="0">
      <w:start w:val="1"/>
      <w:numFmt w:val="decimal"/>
      <w:lvlText w:val="%1."/>
      <w:lvlJc w:val="left"/>
      <w:pPr>
        <w:ind w:left="1065" w:hanging="36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2" w15:restartNumberingAfterBreak="0">
    <w:nsid w:val="059F601F"/>
    <w:multiLevelType w:val="multilevel"/>
    <w:tmpl w:val="B19AEC82"/>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6C56B93"/>
    <w:multiLevelType w:val="hybridMultilevel"/>
    <w:tmpl w:val="6E62334C"/>
    <w:lvl w:ilvl="0" w:tplc="470E382A">
      <w:start w:val="1"/>
      <w:numFmt w:val="decimal"/>
      <w:lvlText w:val="(%1)"/>
      <w:lvlJc w:val="left"/>
      <w:pPr>
        <w:ind w:left="415" w:hanging="298"/>
      </w:pPr>
      <w:rPr>
        <w:spacing w:val="-1"/>
        <w:w w:val="100"/>
        <w:lang w:val="hr-HR" w:eastAsia="en-US" w:bidi="ar-SA"/>
      </w:rPr>
    </w:lvl>
    <w:lvl w:ilvl="1" w:tplc="1CC05DC4">
      <w:start w:val="1"/>
      <w:numFmt w:val="decimal"/>
      <w:lvlText w:val="%2."/>
      <w:lvlJc w:val="left"/>
      <w:pPr>
        <w:ind w:left="824" w:hanging="423"/>
      </w:pPr>
      <w:rPr>
        <w:rFonts w:ascii="Calibri" w:eastAsia="Calibri" w:hAnsi="Calibri" w:cs="Calibri" w:hint="default"/>
        <w:b w:val="0"/>
        <w:bCs w:val="0"/>
        <w:i w:val="0"/>
        <w:iCs w:val="0"/>
        <w:color w:val="221F1F"/>
        <w:w w:val="100"/>
        <w:sz w:val="22"/>
        <w:szCs w:val="22"/>
        <w:lang w:val="hr-HR" w:eastAsia="en-US" w:bidi="ar-SA"/>
      </w:rPr>
    </w:lvl>
    <w:lvl w:ilvl="2" w:tplc="9EB29AE6">
      <w:numFmt w:val="bullet"/>
      <w:lvlText w:val="•"/>
      <w:lvlJc w:val="left"/>
      <w:pPr>
        <w:ind w:left="1762" w:hanging="423"/>
      </w:pPr>
      <w:rPr>
        <w:lang w:val="hr-HR" w:eastAsia="en-US" w:bidi="ar-SA"/>
      </w:rPr>
    </w:lvl>
    <w:lvl w:ilvl="3" w:tplc="D82CC8B4">
      <w:numFmt w:val="bullet"/>
      <w:lvlText w:val="•"/>
      <w:lvlJc w:val="left"/>
      <w:pPr>
        <w:ind w:left="2705" w:hanging="423"/>
      </w:pPr>
      <w:rPr>
        <w:lang w:val="hr-HR" w:eastAsia="en-US" w:bidi="ar-SA"/>
      </w:rPr>
    </w:lvl>
    <w:lvl w:ilvl="4" w:tplc="3380421C">
      <w:numFmt w:val="bullet"/>
      <w:lvlText w:val="•"/>
      <w:lvlJc w:val="left"/>
      <w:pPr>
        <w:ind w:left="3648" w:hanging="423"/>
      </w:pPr>
      <w:rPr>
        <w:lang w:val="hr-HR" w:eastAsia="en-US" w:bidi="ar-SA"/>
      </w:rPr>
    </w:lvl>
    <w:lvl w:ilvl="5" w:tplc="91D405DC">
      <w:numFmt w:val="bullet"/>
      <w:lvlText w:val="•"/>
      <w:lvlJc w:val="left"/>
      <w:pPr>
        <w:ind w:left="4591" w:hanging="423"/>
      </w:pPr>
      <w:rPr>
        <w:lang w:val="hr-HR" w:eastAsia="en-US" w:bidi="ar-SA"/>
      </w:rPr>
    </w:lvl>
    <w:lvl w:ilvl="6" w:tplc="0846C6A2">
      <w:numFmt w:val="bullet"/>
      <w:lvlText w:val="•"/>
      <w:lvlJc w:val="left"/>
      <w:pPr>
        <w:ind w:left="5534" w:hanging="423"/>
      </w:pPr>
      <w:rPr>
        <w:lang w:val="hr-HR" w:eastAsia="en-US" w:bidi="ar-SA"/>
      </w:rPr>
    </w:lvl>
    <w:lvl w:ilvl="7" w:tplc="E2FC9E9A">
      <w:numFmt w:val="bullet"/>
      <w:lvlText w:val="•"/>
      <w:lvlJc w:val="left"/>
      <w:pPr>
        <w:ind w:left="6477" w:hanging="423"/>
      </w:pPr>
      <w:rPr>
        <w:lang w:val="hr-HR" w:eastAsia="en-US" w:bidi="ar-SA"/>
      </w:rPr>
    </w:lvl>
    <w:lvl w:ilvl="8" w:tplc="EE386992">
      <w:numFmt w:val="bullet"/>
      <w:lvlText w:val="•"/>
      <w:lvlJc w:val="left"/>
      <w:pPr>
        <w:ind w:left="7420" w:hanging="423"/>
      </w:pPr>
      <w:rPr>
        <w:lang w:val="hr-HR" w:eastAsia="en-US" w:bidi="ar-SA"/>
      </w:rPr>
    </w:lvl>
  </w:abstractNum>
  <w:abstractNum w:abstractNumId="4" w15:restartNumberingAfterBreak="0">
    <w:nsid w:val="086F47E0"/>
    <w:multiLevelType w:val="hybridMultilevel"/>
    <w:tmpl w:val="5218C04C"/>
    <w:lvl w:ilvl="0" w:tplc="D8C46778">
      <w:start w:val="1"/>
      <w:numFmt w:val="decimal"/>
      <w:lvlText w:val="(%1)"/>
      <w:lvlJc w:val="left"/>
      <w:pPr>
        <w:ind w:left="118" w:hanging="297"/>
      </w:pPr>
      <w:rPr>
        <w:spacing w:val="-1"/>
        <w:w w:val="100"/>
        <w:lang w:val="hr-HR" w:eastAsia="en-US" w:bidi="ar-SA"/>
      </w:rPr>
    </w:lvl>
    <w:lvl w:ilvl="1" w:tplc="D422B498">
      <w:numFmt w:val="bullet"/>
      <w:lvlText w:val="•"/>
      <w:lvlJc w:val="left"/>
      <w:pPr>
        <w:ind w:left="831" w:hanging="356"/>
      </w:pPr>
      <w:rPr>
        <w:rFonts w:ascii="Calibri" w:eastAsia="Calibri" w:hAnsi="Calibri" w:cs="Calibri" w:hint="default"/>
        <w:b w:val="0"/>
        <w:bCs w:val="0"/>
        <w:i w:val="0"/>
        <w:iCs w:val="0"/>
        <w:w w:val="100"/>
        <w:sz w:val="22"/>
        <w:szCs w:val="22"/>
        <w:lang w:val="hr-HR" w:eastAsia="en-US" w:bidi="ar-SA"/>
      </w:rPr>
    </w:lvl>
    <w:lvl w:ilvl="2" w:tplc="C09E2162">
      <w:numFmt w:val="bullet"/>
      <w:lvlText w:val="•"/>
      <w:lvlJc w:val="left"/>
      <w:pPr>
        <w:ind w:left="1780" w:hanging="356"/>
      </w:pPr>
      <w:rPr>
        <w:lang w:val="hr-HR" w:eastAsia="en-US" w:bidi="ar-SA"/>
      </w:rPr>
    </w:lvl>
    <w:lvl w:ilvl="3" w:tplc="FCCA9C30">
      <w:numFmt w:val="bullet"/>
      <w:lvlText w:val="•"/>
      <w:lvlJc w:val="left"/>
      <w:pPr>
        <w:ind w:left="2721" w:hanging="356"/>
      </w:pPr>
      <w:rPr>
        <w:lang w:val="hr-HR" w:eastAsia="en-US" w:bidi="ar-SA"/>
      </w:rPr>
    </w:lvl>
    <w:lvl w:ilvl="4" w:tplc="6D3E499E">
      <w:numFmt w:val="bullet"/>
      <w:lvlText w:val="•"/>
      <w:lvlJc w:val="left"/>
      <w:pPr>
        <w:ind w:left="3662" w:hanging="356"/>
      </w:pPr>
      <w:rPr>
        <w:lang w:val="hr-HR" w:eastAsia="en-US" w:bidi="ar-SA"/>
      </w:rPr>
    </w:lvl>
    <w:lvl w:ilvl="5" w:tplc="C11A81D8">
      <w:numFmt w:val="bullet"/>
      <w:lvlText w:val="•"/>
      <w:lvlJc w:val="left"/>
      <w:pPr>
        <w:ind w:left="4602" w:hanging="356"/>
      </w:pPr>
      <w:rPr>
        <w:lang w:val="hr-HR" w:eastAsia="en-US" w:bidi="ar-SA"/>
      </w:rPr>
    </w:lvl>
    <w:lvl w:ilvl="6" w:tplc="A75AA9BC">
      <w:numFmt w:val="bullet"/>
      <w:lvlText w:val="•"/>
      <w:lvlJc w:val="left"/>
      <w:pPr>
        <w:ind w:left="5543" w:hanging="356"/>
      </w:pPr>
      <w:rPr>
        <w:lang w:val="hr-HR" w:eastAsia="en-US" w:bidi="ar-SA"/>
      </w:rPr>
    </w:lvl>
    <w:lvl w:ilvl="7" w:tplc="1FD6B6DE">
      <w:numFmt w:val="bullet"/>
      <w:lvlText w:val="•"/>
      <w:lvlJc w:val="left"/>
      <w:pPr>
        <w:ind w:left="6484" w:hanging="356"/>
      </w:pPr>
      <w:rPr>
        <w:lang w:val="hr-HR" w:eastAsia="en-US" w:bidi="ar-SA"/>
      </w:rPr>
    </w:lvl>
    <w:lvl w:ilvl="8" w:tplc="ED8EEACC">
      <w:numFmt w:val="bullet"/>
      <w:lvlText w:val="•"/>
      <w:lvlJc w:val="left"/>
      <w:pPr>
        <w:ind w:left="7424" w:hanging="356"/>
      </w:pPr>
      <w:rPr>
        <w:lang w:val="hr-HR" w:eastAsia="en-US" w:bidi="ar-SA"/>
      </w:rPr>
    </w:lvl>
  </w:abstractNum>
  <w:abstractNum w:abstractNumId="5" w15:restartNumberingAfterBreak="0">
    <w:nsid w:val="0BE325B0"/>
    <w:multiLevelType w:val="hybridMultilevel"/>
    <w:tmpl w:val="36BAF092"/>
    <w:lvl w:ilvl="0" w:tplc="A3963FCC">
      <w:start w:val="1"/>
      <w:numFmt w:val="decimal"/>
      <w:lvlText w:val="%1."/>
      <w:lvlJc w:val="left"/>
      <w:pPr>
        <w:ind w:left="720" w:hanging="360"/>
      </w:pPr>
      <w:rPr>
        <w:rFonts w:hint="default"/>
        <w:b w:val="0"/>
        <w:bCs/>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0D662EC7"/>
    <w:multiLevelType w:val="hybridMultilevel"/>
    <w:tmpl w:val="982C3630"/>
    <w:lvl w:ilvl="0" w:tplc="1A9C1704">
      <w:start w:val="1"/>
      <w:numFmt w:val="decimal"/>
      <w:lvlText w:val="(%1)"/>
      <w:lvlJc w:val="left"/>
      <w:pPr>
        <w:ind w:left="118" w:hanging="312"/>
      </w:pPr>
      <w:rPr>
        <w:rFonts w:ascii="Calibri" w:eastAsia="Calibri" w:hAnsi="Calibri" w:cs="Calibri" w:hint="default"/>
        <w:b w:val="0"/>
        <w:bCs w:val="0"/>
        <w:i w:val="0"/>
        <w:iCs w:val="0"/>
        <w:spacing w:val="-1"/>
        <w:w w:val="100"/>
        <w:sz w:val="22"/>
        <w:szCs w:val="22"/>
        <w:lang w:val="hr-HR" w:eastAsia="en-US" w:bidi="ar-SA"/>
      </w:rPr>
    </w:lvl>
    <w:lvl w:ilvl="1" w:tplc="703661F0">
      <w:numFmt w:val="bullet"/>
      <w:lvlText w:val="•"/>
      <w:lvlJc w:val="left"/>
      <w:pPr>
        <w:ind w:left="1038" w:hanging="312"/>
      </w:pPr>
      <w:rPr>
        <w:lang w:val="hr-HR" w:eastAsia="en-US" w:bidi="ar-SA"/>
      </w:rPr>
    </w:lvl>
    <w:lvl w:ilvl="2" w:tplc="A4861728">
      <w:numFmt w:val="bullet"/>
      <w:lvlText w:val="•"/>
      <w:lvlJc w:val="left"/>
      <w:pPr>
        <w:ind w:left="1957" w:hanging="312"/>
      </w:pPr>
      <w:rPr>
        <w:lang w:val="hr-HR" w:eastAsia="en-US" w:bidi="ar-SA"/>
      </w:rPr>
    </w:lvl>
    <w:lvl w:ilvl="3" w:tplc="D4B6F554">
      <w:numFmt w:val="bullet"/>
      <w:lvlText w:val="•"/>
      <w:lvlJc w:val="left"/>
      <w:pPr>
        <w:ind w:left="2875" w:hanging="312"/>
      </w:pPr>
      <w:rPr>
        <w:lang w:val="hr-HR" w:eastAsia="en-US" w:bidi="ar-SA"/>
      </w:rPr>
    </w:lvl>
    <w:lvl w:ilvl="4" w:tplc="48929970">
      <w:numFmt w:val="bullet"/>
      <w:lvlText w:val="•"/>
      <w:lvlJc w:val="left"/>
      <w:pPr>
        <w:ind w:left="3794" w:hanging="312"/>
      </w:pPr>
      <w:rPr>
        <w:lang w:val="hr-HR" w:eastAsia="en-US" w:bidi="ar-SA"/>
      </w:rPr>
    </w:lvl>
    <w:lvl w:ilvl="5" w:tplc="06508632">
      <w:numFmt w:val="bullet"/>
      <w:lvlText w:val="•"/>
      <w:lvlJc w:val="left"/>
      <w:pPr>
        <w:ind w:left="4713" w:hanging="312"/>
      </w:pPr>
      <w:rPr>
        <w:lang w:val="hr-HR" w:eastAsia="en-US" w:bidi="ar-SA"/>
      </w:rPr>
    </w:lvl>
    <w:lvl w:ilvl="6" w:tplc="8BA6CC2E">
      <w:numFmt w:val="bullet"/>
      <w:lvlText w:val="•"/>
      <w:lvlJc w:val="left"/>
      <w:pPr>
        <w:ind w:left="5631" w:hanging="312"/>
      </w:pPr>
      <w:rPr>
        <w:lang w:val="hr-HR" w:eastAsia="en-US" w:bidi="ar-SA"/>
      </w:rPr>
    </w:lvl>
    <w:lvl w:ilvl="7" w:tplc="BCEE8DCE">
      <w:numFmt w:val="bullet"/>
      <w:lvlText w:val="•"/>
      <w:lvlJc w:val="left"/>
      <w:pPr>
        <w:ind w:left="6550" w:hanging="312"/>
      </w:pPr>
      <w:rPr>
        <w:lang w:val="hr-HR" w:eastAsia="en-US" w:bidi="ar-SA"/>
      </w:rPr>
    </w:lvl>
    <w:lvl w:ilvl="8" w:tplc="9BB4B9EC">
      <w:numFmt w:val="bullet"/>
      <w:lvlText w:val="•"/>
      <w:lvlJc w:val="left"/>
      <w:pPr>
        <w:ind w:left="7469" w:hanging="312"/>
      </w:pPr>
      <w:rPr>
        <w:lang w:val="hr-HR" w:eastAsia="en-US" w:bidi="ar-SA"/>
      </w:rPr>
    </w:lvl>
  </w:abstractNum>
  <w:abstractNum w:abstractNumId="7" w15:restartNumberingAfterBreak="0">
    <w:nsid w:val="0D7D19AF"/>
    <w:multiLevelType w:val="hybridMultilevel"/>
    <w:tmpl w:val="24C647A8"/>
    <w:lvl w:ilvl="0" w:tplc="7272F8CA">
      <w:start w:val="1"/>
      <w:numFmt w:val="decimal"/>
      <w:lvlText w:val="(%1)"/>
      <w:lvlJc w:val="left"/>
      <w:pPr>
        <w:ind w:left="118" w:hanging="326"/>
      </w:pPr>
      <w:rPr>
        <w:spacing w:val="-1"/>
        <w:w w:val="100"/>
        <w:lang w:val="hr-HR" w:eastAsia="en-US" w:bidi="ar-SA"/>
      </w:rPr>
    </w:lvl>
    <w:lvl w:ilvl="1" w:tplc="0FDE3BEE">
      <w:numFmt w:val="bullet"/>
      <w:lvlText w:val="•"/>
      <w:lvlJc w:val="left"/>
      <w:pPr>
        <w:ind w:left="1038" w:hanging="326"/>
      </w:pPr>
      <w:rPr>
        <w:lang w:val="hr-HR" w:eastAsia="en-US" w:bidi="ar-SA"/>
      </w:rPr>
    </w:lvl>
    <w:lvl w:ilvl="2" w:tplc="820451E0">
      <w:numFmt w:val="bullet"/>
      <w:lvlText w:val="•"/>
      <w:lvlJc w:val="left"/>
      <w:pPr>
        <w:ind w:left="1957" w:hanging="326"/>
      </w:pPr>
      <w:rPr>
        <w:lang w:val="hr-HR" w:eastAsia="en-US" w:bidi="ar-SA"/>
      </w:rPr>
    </w:lvl>
    <w:lvl w:ilvl="3" w:tplc="650C11F0">
      <w:numFmt w:val="bullet"/>
      <w:lvlText w:val="•"/>
      <w:lvlJc w:val="left"/>
      <w:pPr>
        <w:ind w:left="2875" w:hanging="326"/>
      </w:pPr>
      <w:rPr>
        <w:lang w:val="hr-HR" w:eastAsia="en-US" w:bidi="ar-SA"/>
      </w:rPr>
    </w:lvl>
    <w:lvl w:ilvl="4" w:tplc="9B78B542">
      <w:numFmt w:val="bullet"/>
      <w:lvlText w:val="•"/>
      <w:lvlJc w:val="left"/>
      <w:pPr>
        <w:ind w:left="3794" w:hanging="326"/>
      </w:pPr>
      <w:rPr>
        <w:lang w:val="hr-HR" w:eastAsia="en-US" w:bidi="ar-SA"/>
      </w:rPr>
    </w:lvl>
    <w:lvl w:ilvl="5" w:tplc="2DA80984">
      <w:numFmt w:val="bullet"/>
      <w:lvlText w:val="•"/>
      <w:lvlJc w:val="left"/>
      <w:pPr>
        <w:ind w:left="4713" w:hanging="326"/>
      </w:pPr>
      <w:rPr>
        <w:lang w:val="hr-HR" w:eastAsia="en-US" w:bidi="ar-SA"/>
      </w:rPr>
    </w:lvl>
    <w:lvl w:ilvl="6" w:tplc="679C6608">
      <w:numFmt w:val="bullet"/>
      <w:lvlText w:val="•"/>
      <w:lvlJc w:val="left"/>
      <w:pPr>
        <w:ind w:left="5631" w:hanging="326"/>
      </w:pPr>
      <w:rPr>
        <w:lang w:val="hr-HR" w:eastAsia="en-US" w:bidi="ar-SA"/>
      </w:rPr>
    </w:lvl>
    <w:lvl w:ilvl="7" w:tplc="A13AC164">
      <w:numFmt w:val="bullet"/>
      <w:lvlText w:val="•"/>
      <w:lvlJc w:val="left"/>
      <w:pPr>
        <w:ind w:left="6550" w:hanging="326"/>
      </w:pPr>
      <w:rPr>
        <w:lang w:val="hr-HR" w:eastAsia="en-US" w:bidi="ar-SA"/>
      </w:rPr>
    </w:lvl>
    <w:lvl w:ilvl="8" w:tplc="A4BE98DA">
      <w:numFmt w:val="bullet"/>
      <w:lvlText w:val="•"/>
      <w:lvlJc w:val="left"/>
      <w:pPr>
        <w:ind w:left="7469" w:hanging="326"/>
      </w:pPr>
      <w:rPr>
        <w:lang w:val="hr-HR" w:eastAsia="en-US" w:bidi="ar-SA"/>
      </w:rPr>
    </w:lvl>
  </w:abstractNum>
  <w:abstractNum w:abstractNumId="8" w15:restartNumberingAfterBreak="0">
    <w:nsid w:val="11453FF2"/>
    <w:multiLevelType w:val="hybridMultilevel"/>
    <w:tmpl w:val="F22AFAB0"/>
    <w:lvl w:ilvl="0" w:tplc="C59A3324">
      <w:start w:val="1"/>
      <w:numFmt w:val="decimal"/>
      <w:lvlText w:val="(%1)"/>
      <w:lvlJc w:val="left"/>
      <w:pPr>
        <w:ind w:left="118" w:hanging="302"/>
      </w:pPr>
      <w:rPr>
        <w:rFonts w:ascii="Calibri" w:eastAsia="Calibri" w:hAnsi="Calibri" w:cs="Calibri" w:hint="default"/>
        <w:b w:val="0"/>
        <w:bCs w:val="0"/>
        <w:i w:val="0"/>
        <w:iCs w:val="0"/>
        <w:spacing w:val="-1"/>
        <w:w w:val="100"/>
        <w:sz w:val="22"/>
        <w:szCs w:val="22"/>
        <w:lang w:val="hr-HR" w:eastAsia="en-US" w:bidi="ar-SA"/>
      </w:rPr>
    </w:lvl>
    <w:lvl w:ilvl="1" w:tplc="3DEA9000">
      <w:start w:val="1"/>
      <w:numFmt w:val="decimal"/>
      <w:lvlText w:val="%2."/>
      <w:lvlJc w:val="left"/>
      <w:pPr>
        <w:ind w:left="826" w:hanging="425"/>
      </w:pPr>
      <w:rPr>
        <w:w w:val="100"/>
        <w:lang w:val="hr-HR" w:eastAsia="en-US" w:bidi="ar-SA"/>
      </w:rPr>
    </w:lvl>
    <w:lvl w:ilvl="2" w:tplc="D1D2E02A">
      <w:numFmt w:val="bullet"/>
      <w:lvlText w:val="•"/>
      <w:lvlJc w:val="left"/>
      <w:pPr>
        <w:ind w:left="1762" w:hanging="425"/>
      </w:pPr>
      <w:rPr>
        <w:lang w:val="hr-HR" w:eastAsia="en-US" w:bidi="ar-SA"/>
      </w:rPr>
    </w:lvl>
    <w:lvl w:ilvl="3" w:tplc="6ED42A2A">
      <w:numFmt w:val="bullet"/>
      <w:lvlText w:val="•"/>
      <w:lvlJc w:val="left"/>
      <w:pPr>
        <w:ind w:left="2705" w:hanging="425"/>
      </w:pPr>
      <w:rPr>
        <w:lang w:val="hr-HR" w:eastAsia="en-US" w:bidi="ar-SA"/>
      </w:rPr>
    </w:lvl>
    <w:lvl w:ilvl="4" w:tplc="06F8D140">
      <w:numFmt w:val="bullet"/>
      <w:lvlText w:val="•"/>
      <w:lvlJc w:val="left"/>
      <w:pPr>
        <w:ind w:left="3648" w:hanging="425"/>
      </w:pPr>
      <w:rPr>
        <w:lang w:val="hr-HR" w:eastAsia="en-US" w:bidi="ar-SA"/>
      </w:rPr>
    </w:lvl>
    <w:lvl w:ilvl="5" w:tplc="047430EA">
      <w:numFmt w:val="bullet"/>
      <w:lvlText w:val="•"/>
      <w:lvlJc w:val="left"/>
      <w:pPr>
        <w:ind w:left="4591" w:hanging="425"/>
      </w:pPr>
      <w:rPr>
        <w:lang w:val="hr-HR" w:eastAsia="en-US" w:bidi="ar-SA"/>
      </w:rPr>
    </w:lvl>
    <w:lvl w:ilvl="6" w:tplc="0B4A6A74">
      <w:numFmt w:val="bullet"/>
      <w:lvlText w:val="•"/>
      <w:lvlJc w:val="left"/>
      <w:pPr>
        <w:ind w:left="5534" w:hanging="425"/>
      </w:pPr>
      <w:rPr>
        <w:lang w:val="hr-HR" w:eastAsia="en-US" w:bidi="ar-SA"/>
      </w:rPr>
    </w:lvl>
    <w:lvl w:ilvl="7" w:tplc="43E07832">
      <w:numFmt w:val="bullet"/>
      <w:lvlText w:val="•"/>
      <w:lvlJc w:val="left"/>
      <w:pPr>
        <w:ind w:left="6477" w:hanging="425"/>
      </w:pPr>
      <w:rPr>
        <w:lang w:val="hr-HR" w:eastAsia="en-US" w:bidi="ar-SA"/>
      </w:rPr>
    </w:lvl>
    <w:lvl w:ilvl="8" w:tplc="86FE215E">
      <w:numFmt w:val="bullet"/>
      <w:lvlText w:val="•"/>
      <w:lvlJc w:val="left"/>
      <w:pPr>
        <w:ind w:left="7420" w:hanging="425"/>
      </w:pPr>
      <w:rPr>
        <w:lang w:val="hr-HR" w:eastAsia="en-US" w:bidi="ar-SA"/>
      </w:rPr>
    </w:lvl>
  </w:abstractNum>
  <w:abstractNum w:abstractNumId="9" w15:restartNumberingAfterBreak="0">
    <w:nsid w:val="11B572B8"/>
    <w:multiLevelType w:val="hybridMultilevel"/>
    <w:tmpl w:val="D3B2CF22"/>
    <w:lvl w:ilvl="0" w:tplc="842AB8D2">
      <w:start w:val="1"/>
      <w:numFmt w:val="upperRoman"/>
      <w:lvlText w:val="%1."/>
      <w:lvlJc w:val="left"/>
      <w:pPr>
        <w:ind w:left="838" w:hanging="720"/>
      </w:pPr>
      <w:rPr>
        <w:rFonts w:hint="default"/>
      </w:rPr>
    </w:lvl>
    <w:lvl w:ilvl="1" w:tplc="041A0019" w:tentative="1">
      <w:start w:val="1"/>
      <w:numFmt w:val="lowerLetter"/>
      <w:lvlText w:val="%2."/>
      <w:lvlJc w:val="left"/>
      <w:pPr>
        <w:ind w:left="1198" w:hanging="360"/>
      </w:pPr>
    </w:lvl>
    <w:lvl w:ilvl="2" w:tplc="041A001B" w:tentative="1">
      <w:start w:val="1"/>
      <w:numFmt w:val="lowerRoman"/>
      <w:lvlText w:val="%3."/>
      <w:lvlJc w:val="right"/>
      <w:pPr>
        <w:ind w:left="1918" w:hanging="180"/>
      </w:pPr>
    </w:lvl>
    <w:lvl w:ilvl="3" w:tplc="041A000F" w:tentative="1">
      <w:start w:val="1"/>
      <w:numFmt w:val="decimal"/>
      <w:lvlText w:val="%4."/>
      <w:lvlJc w:val="left"/>
      <w:pPr>
        <w:ind w:left="2638" w:hanging="360"/>
      </w:pPr>
    </w:lvl>
    <w:lvl w:ilvl="4" w:tplc="041A0019" w:tentative="1">
      <w:start w:val="1"/>
      <w:numFmt w:val="lowerLetter"/>
      <w:lvlText w:val="%5."/>
      <w:lvlJc w:val="left"/>
      <w:pPr>
        <w:ind w:left="3358" w:hanging="360"/>
      </w:pPr>
    </w:lvl>
    <w:lvl w:ilvl="5" w:tplc="041A001B" w:tentative="1">
      <w:start w:val="1"/>
      <w:numFmt w:val="lowerRoman"/>
      <w:lvlText w:val="%6."/>
      <w:lvlJc w:val="right"/>
      <w:pPr>
        <w:ind w:left="4078" w:hanging="180"/>
      </w:pPr>
    </w:lvl>
    <w:lvl w:ilvl="6" w:tplc="041A000F" w:tentative="1">
      <w:start w:val="1"/>
      <w:numFmt w:val="decimal"/>
      <w:lvlText w:val="%7."/>
      <w:lvlJc w:val="left"/>
      <w:pPr>
        <w:ind w:left="4798" w:hanging="360"/>
      </w:pPr>
    </w:lvl>
    <w:lvl w:ilvl="7" w:tplc="041A0019" w:tentative="1">
      <w:start w:val="1"/>
      <w:numFmt w:val="lowerLetter"/>
      <w:lvlText w:val="%8."/>
      <w:lvlJc w:val="left"/>
      <w:pPr>
        <w:ind w:left="5518" w:hanging="360"/>
      </w:pPr>
    </w:lvl>
    <w:lvl w:ilvl="8" w:tplc="041A001B" w:tentative="1">
      <w:start w:val="1"/>
      <w:numFmt w:val="lowerRoman"/>
      <w:lvlText w:val="%9."/>
      <w:lvlJc w:val="right"/>
      <w:pPr>
        <w:ind w:left="6238" w:hanging="180"/>
      </w:pPr>
    </w:lvl>
  </w:abstractNum>
  <w:abstractNum w:abstractNumId="10" w15:restartNumberingAfterBreak="0">
    <w:nsid w:val="14582CDE"/>
    <w:multiLevelType w:val="hybridMultilevel"/>
    <w:tmpl w:val="2B9C779A"/>
    <w:lvl w:ilvl="0" w:tplc="0EFA0DC2">
      <w:numFmt w:val="bullet"/>
      <w:lvlText w:val="-"/>
      <w:lvlJc w:val="left"/>
      <w:pPr>
        <w:ind w:left="478" w:hanging="360"/>
      </w:pPr>
      <w:rPr>
        <w:rFonts w:ascii="Calibri" w:eastAsia="Calibri" w:hAnsi="Calibri" w:cs="Calibri" w:hint="default"/>
      </w:rPr>
    </w:lvl>
    <w:lvl w:ilvl="1" w:tplc="041A0003">
      <w:start w:val="1"/>
      <w:numFmt w:val="bullet"/>
      <w:lvlText w:val="o"/>
      <w:lvlJc w:val="left"/>
      <w:pPr>
        <w:ind w:left="1198" w:hanging="360"/>
      </w:pPr>
      <w:rPr>
        <w:rFonts w:ascii="Courier New" w:hAnsi="Courier New" w:cs="Courier New" w:hint="default"/>
      </w:rPr>
    </w:lvl>
    <w:lvl w:ilvl="2" w:tplc="041A0005">
      <w:start w:val="1"/>
      <w:numFmt w:val="bullet"/>
      <w:lvlText w:val=""/>
      <w:lvlJc w:val="left"/>
      <w:pPr>
        <w:ind w:left="1918" w:hanging="360"/>
      </w:pPr>
      <w:rPr>
        <w:rFonts w:ascii="Wingdings" w:hAnsi="Wingdings" w:hint="default"/>
      </w:rPr>
    </w:lvl>
    <w:lvl w:ilvl="3" w:tplc="041A0001">
      <w:start w:val="1"/>
      <w:numFmt w:val="bullet"/>
      <w:lvlText w:val=""/>
      <w:lvlJc w:val="left"/>
      <w:pPr>
        <w:ind w:left="2638" w:hanging="360"/>
      </w:pPr>
      <w:rPr>
        <w:rFonts w:ascii="Symbol" w:hAnsi="Symbol" w:hint="default"/>
      </w:rPr>
    </w:lvl>
    <w:lvl w:ilvl="4" w:tplc="041A0003">
      <w:start w:val="1"/>
      <w:numFmt w:val="bullet"/>
      <w:lvlText w:val="o"/>
      <w:lvlJc w:val="left"/>
      <w:pPr>
        <w:ind w:left="3358" w:hanging="360"/>
      </w:pPr>
      <w:rPr>
        <w:rFonts w:ascii="Courier New" w:hAnsi="Courier New" w:cs="Courier New" w:hint="default"/>
      </w:rPr>
    </w:lvl>
    <w:lvl w:ilvl="5" w:tplc="041A0005">
      <w:start w:val="1"/>
      <w:numFmt w:val="bullet"/>
      <w:lvlText w:val=""/>
      <w:lvlJc w:val="left"/>
      <w:pPr>
        <w:ind w:left="4078" w:hanging="360"/>
      </w:pPr>
      <w:rPr>
        <w:rFonts w:ascii="Wingdings" w:hAnsi="Wingdings" w:hint="default"/>
      </w:rPr>
    </w:lvl>
    <w:lvl w:ilvl="6" w:tplc="041A0001">
      <w:start w:val="1"/>
      <w:numFmt w:val="bullet"/>
      <w:lvlText w:val=""/>
      <w:lvlJc w:val="left"/>
      <w:pPr>
        <w:ind w:left="4798" w:hanging="360"/>
      </w:pPr>
      <w:rPr>
        <w:rFonts w:ascii="Symbol" w:hAnsi="Symbol" w:hint="default"/>
      </w:rPr>
    </w:lvl>
    <w:lvl w:ilvl="7" w:tplc="041A0003">
      <w:start w:val="1"/>
      <w:numFmt w:val="bullet"/>
      <w:lvlText w:val="o"/>
      <w:lvlJc w:val="left"/>
      <w:pPr>
        <w:ind w:left="5518" w:hanging="360"/>
      </w:pPr>
      <w:rPr>
        <w:rFonts w:ascii="Courier New" w:hAnsi="Courier New" w:cs="Courier New" w:hint="default"/>
      </w:rPr>
    </w:lvl>
    <w:lvl w:ilvl="8" w:tplc="041A0005">
      <w:start w:val="1"/>
      <w:numFmt w:val="bullet"/>
      <w:lvlText w:val=""/>
      <w:lvlJc w:val="left"/>
      <w:pPr>
        <w:ind w:left="6238" w:hanging="360"/>
      </w:pPr>
      <w:rPr>
        <w:rFonts w:ascii="Wingdings" w:hAnsi="Wingdings" w:hint="default"/>
      </w:rPr>
    </w:lvl>
  </w:abstractNum>
  <w:abstractNum w:abstractNumId="11" w15:restartNumberingAfterBreak="0">
    <w:nsid w:val="17E8442C"/>
    <w:multiLevelType w:val="hybridMultilevel"/>
    <w:tmpl w:val="3FAAA7FA"/>
    <w:lvl w:ilvl="0" w:tplc="9498F1D8">
      <w:start w:val="1"/>
      <w:numFmt w:val="decimal"/>
      <w:lvlText w:val="(%1)"/>
      <w:lvlJc w:val="left"/>
      <w:pPr>
        <w:ind w:left="413" w:hanging="295"/>
      </w:pPr>
      <w:rPr>
        <w:spacing w:val="-1"/>
        <w:w w:val="100"/>
        <w:lang w:val="hr-HR" w:eastAsia="en-US" w:bidi="ar-SA"/>
      </w:rPr>
    </w:lvl>
    <w:lvl w:ilvl="1" w:tplc="ACEE9B8A">
      <w:start w:val="1"/>
      <w:numFmt w:val="decimal"/>
      <w:lvlText w:val="%2."/>
      <w:lvlJc w:val="left"/>
      <w:pPr>
        <w:ind w:left="829" w:hanging="360"/>
      </w:pPr>
      <w:rPr>
        <w:w w:val="100"/>
        <w:lang w:val="hr-HR" w:eastAsia="en-US" w:bidi="ar-SA"/>
      </w:rPr>
    </w:lvl>
    <w:lvl w:ilvl="2" w:tplc="8146BF40">
      <w:numFmt w:val="bullet"/>
      <w:lvlText w:val="•"/>
      <w:lvlJc w:val="left"/>
      <w:pPr>
        <w:ind w:left="1762" w:hanging="360"/>
      </w:pPr>
      <w:rPr>
        <w:lang w:val="hr-HR" w:eastAsia="en-US" w:bidi="ar-SA"/>
      </w:rPr>
    </w:lvl>
    <w:lvl w:ilvl="3" w:tplc="8DEABDF2">
      <w:numFmt w:val="bullet"/>
      <w:lvlText w:val="•"/>
      <w:lvlJc w:val="left"/>
      <w:pPr>
        <w:ind w:left="2705" w:hanging="360"/>
      </w:pPr>
      <w:rPr>
        <w:lang w:val="hr-HR" w:eastAsia="en-US" w:bidi="ar-SA"/>
      </w:rPr>
    </w:lvl>
    <w:lvl w:ilvl="4" w:tplc="75A0FE0E">
      <w:numFmt w:val="bullet"/>
      <w:lvlText w:val="•"/>
      <w:lvlJc w:val="left"/>
      <w:pPr>
        <w:ind w:left="3648" w:hanging="360"/>
      </w:pPr>
      <w:rPr>
        <w:lang w:val="hr-HR" w:eastAsia="en-US" w:bidi="ar-SA"/>
      </w:rPr>
    </w:lvl>
    <w:lvl w:ilvl="5" w:tplc="FB9ACF0A">
      <w:numFmt w:val="bullet"/>
      <w:lvlText w:val="•"/>
      <w:lvlJc w:val="left"/>
      <w:pPr>
        <w:ind w:left="4591" w:hanging="360"/>
      </w:pPr>
      <w:rPr>
        <w:lang w:val="hr-HR" w:eastAsia="en-US" w:bidi="ar-SA"/>
      </w:rPr>
    </w:lvl>
    <w:lvl w:ilvl="6" w:tplc="5A54CD6C">
      <w:numFmt w:val="bullet"/>
      <w:lvlText w:val="•"/>
      <w:lvlJc w:val="left"/>
      <w:pPr>
        <w:ind w:left="5534" w:hanging="360"/>
      </w:pPr>
      <w:rPr>
        <w:lang w:val="hr-HR" w:eastAsia="en-US" w:bidi="ar-SA"/>
      </w:rPr>
    </w:lvl>
    <w:lvl w:ilvl="7" w:tplc="474A78CE">
      <w:numFmt w:val="bullet"/>
      <w:lvlText w:val="•"/>
      <w:lvlJc w:val="left"/>
      <w:pPr>
        <w:ind w:left="6477" w:hanging="360"/>
      </w:pPr>
      <w:rPr>
        <w:lang w:val="hr-HR" w:eastAsia="en-US" w:bidi="ar-SA"/>
      </w:rPr>
    </w:lvl>
    <w:lvl w:ilvl="8" w:tplc="DFDA3758">
      <w:numFmt w:val="bullet"/>
      <w:lvlText w:val="•"/>
      <w:lvlJc w:val="left"/>
      <w:pPr>
        <w:ind w:left="7420" w:hanging="360"/>
      </w:pPr>
      <w:rPr>
        <w:lang w:val="hr-HR" w:eastAsia="en-US" w:bidi="ar-SA"/>
      </w:rPr>
    </w:lvl>
  </w:abstractNum>
  <w:abstractNum w:abstractNumId="12" w15:restartNumberingAfterBreak="0">
    <w:nsid w:val="1ED62A0C"/>
    <w:multiLevelType w:val="hybridMultilevel"/>
    <w:tmpl w:val="A3D4AA34"/>
    <w:lvl w:ilvl="0" w:tplc="019871C2">
      <w:start w:val="1"/>
      <w:numFmt w:val="decimal"/>
      <w:lvlText w:val="(%1)"/>
      <w:lvlJc w:val="left"/>
      <w:pPr>
        <w:ind w:left="296" w:hanging="296"/>
      </w:pPr>
      <w:rPr>
        <w:rFonts w:ascii="Calibri" w:eastAsia="Calibri" w:hAnsi="Calibri" w:cs="Calibri" w:hint="default"/>
        <w:b w:val="0"/>
        <w:bCs w:val="0"/>
        <w:i w:val="0"/>
        <w:iCs w:val="0"/>
        <w:spacing w:val="-1"/>
        <w:w w:val="100"/>
        <w:sz w:val="22"/>
        <w:szCs w:val="22"/>
        <w:lang w:val="hr-HR" w:eastAsia="en-US" w:bidi="ar-SA"/>
      </w:rPr>
    </w:lvl>
    <w:lvl w:ilvl="1" w:tplc="B07E3E18">
      <w:start w:val="1"/>
      <w:numFmt w:val="decimal"/>
      <w:lvlText w:val="%2."/>
      <w:lvlJc w:val="left"/>
      <w:pPr>
        <w:ind w:left="829" w:hanging="360"/>
      </w:pPr>
      <w:rPr>
        <w:rFonts w:ascii="Calibri" w:eastAsia="Calibri" w:hAnsi="Calibri" w:cs="Calibri" w:hint="default"/>
        <w:b w:val="0"/>
        <w:bCs w:val="0"/>
        <w:i w:val="0"/>
        <w:iCs w:val="0"/>
        <w:w w:val="100"/>
        <w:sz w:val="22"/>
        <w:szCs w:val="22"/>
        <w:lang w:val="hr-HR" w:eastAsia="en-US" w:bidi="ar-SA"/>
      </w:rPr>
    </w:lvl>
    <w:lvl w:ilvl="2" w:tplc="6A56BF80">
      <w:numFmt w:val="bullet"/>
      <w:lvlText w:val="•"/>
      <w:lvlJc w:val="left"/>
      <w:pPr>
        <w:ind w:left="1762" w:hanging="360"/>
      </w:pPr>
      <w:rPr>
        <w:lang w:val="hr-HR" w:eastAsia="en-US" w:bidi="ar-SA"/>
      </w:rPr>
    </w:lvl>
    <w:lvl w:ilvl="3" w:tplc="03B23B54">
      <w:numFmt w:val="bullet"/>
      <w:lvlText w:val="•"/>
      <w:lvlJc w:val="left"/>
      <w:pPr>
        <w:ind w:left="2705" w:hanging="360"/>
      </w:pPr>
      <w:rPr>
        <w:lang w:val="hr-HR" w:eastAsia="en-US" w:bidi="ar-SA"/>
      </w:rPr>
    </w:lvl>
    <w:lvl w:ilvl="4" w:tplc="8132CA68">
      <w:numFmt w:val="bullet"/>
      <w:lvlText w:val="•"/>
      <w:lvlJc w:val="left"/>
      <w:pPr>
        <w:ind w:left="3648" w:hanging="360"/>
      </w:pPr>
      <w:rPr>
        <w:lang w:val="hr-HR" w:eastAsia="en-US" w:bidi="ar-SA"/>
      </w:rPr>
    </w:lvl>
    <w:lvl w:ilvl="5" w:tplc="A6EEA828">
      <w:numFmt w:val="bullet"/>
      <w:lvlText w:val="•"/>
      <w:lvlJc w:val="left"/>
      <w:pPr>
        <w:ind w:left="4591" w:hanging="360"/>
      </w:pPr>
      <w:rPr>
        <w:lang w:val="hr-HR" w:eastAsia="en-US" w:bidi="ar-SA"/>
      </w:rPr>
    </w:lvl>
    <w:lvl w:ilvl="6" w:tplc="8DA68ACC">
      <w:numFmt w:val="bullet"/>
      <w:lvlText w:val="•"/>
      <w:lvlJc w:val="left"/>
      <w:pPr>
        <w:ind w:left="5534" w:hanging="360"/>
      </w:pPr>
      <w:rPr>
        <w:lang w:val="hr-HR" w:eastAsia="en-US" w:bidi="ar-SA"/>
      </w:rPr>
    </w:lvl>
    <w:lvl w:ilvl="7" w:tplc="46AEE880">
      <w:numFmt w:val="bullet"/>
      <w:lvlText w:val="•"/>
      <w:lvlJc w:val="left"/>
      <w:pPr>
        <w:ind w:left="6477" w:hanging="360"/>
      </w:pPr>
      <w:rPr>
        <w:lang w:val="hr-HR" w:eastAsia="en-US" w:bidi="ar-SA"/>
      </w:rPr>
    </w:lvl>
    <w:lvl w:ilvl="8" w:tplc="3C804E14">
      <w:numFmt w:val="bullet"/>
      <w:lvlText w:val="•"/>
      <w:lvlJc w:val="left"/>
      <w:pPr>
        <w:ind w:left="7420" w:hanging="360"/>
      </w:pPr>
      <w:rPr>
        <w:lang w:val="hr-HR" w:eastAsia="en-US" w:bidi="ar-SA"/>
      </w:rPr>
    </w:lvl>
  </w:abstractNum>
  <w:abstractNum w:abstractNumId="13" w15:restartNumberingAfterBreak="0">
    <w:nsid w:val="203C5FAF"/>
    <w:multiLevelType w:val="hybridMultilevel"/>
    <w:tmpl w:val="2062BD1E"/>
    <w:lvl w:ilvl="0" w:tplc="C5CCA93A">
      <w:start w:val="1"/>
      <w:numFmt w:val="decimal"/>
      <w:lvlText w:val="%1."/>
      <w:lvlJc w:val="left"/>
      <w:pPr>
        <w:ind w:left="826" w:hanging="356"/>
      </w:pPr>
      <w:rPr>
        <w:rFonts w:ascii="Calibri" w:eastAsia="Calibri" w:hAnsi="Calibri" w:cs="Calibri" w:hint="default"/>
        <w:b w:val="0"/>
        <w:bCs w:val="0"/>
        <w:i w:val="0"/>
        <w:iCs w:val="0"/>
        <w:color w:val="221F1F"/>
        <w:w w:val="100"/>
        <w:sz w:val="22"/>
        <w:szCs w:val="22"/>
        <w:lang w:val="hr-HR" w:eastAsia="en-US" w:bidi="ar-SA"/>
      </w:rPr>
    </w:lvl>
    <w:lvl w:ilvl="1" w:tplc="A1A24A38">
      <w:numFmt w:val="bullet"/>
      <w:lvlText w:val="•"/>
      <w:lvlJc w:val="left"/>
      <w:pPr>
        <w:ind w:left="1668" w:hanging="356"/>
      </w:pPr>
      <w:rPr>
        <w:lang w:val="hr-HR" w:eastAsia="en-US" w:bidi="ar-SA"/>
      </w:rPr>
    </w:lvl>
    <w:lvl w:ilvl="2" w:tplc="B77805A0">
      <w:numFmt w:val="bullet"/>
      <w:lvlText w:val="•"/>
      <w:lvlJc w:val="left"/>
      <w:pPr>
        <w:ind w:left="2517" w:hanging="356"/>
      </w:pPr>
      <w:rPr>
        <w:lang w:val="hr-HR" w:eastAsia="en-US" w:bidi="ar-SA"/>
      </w:rPr>
    </w:lvl>
    <w:lvl w:ilvl="3" w:tplc="08564A16">
      <w:numFmt w:val="bullet"/>
      <w:lvlText w:val="•"/>
      <w:lvlJc w:val="left"/>
      <w:pPr>
        <w:ind w:left="3365" w:hanging="356"/>
      </w:pPr>
      <w:rPr>
        <w:lang w:val="hr-HR" w:eastAsia="en-US" w:bidi="ar-SA"/>
      </w:rPr>
    </w:lvl>
    <w:lvl w:ilvl="4" w:tplc="86481CD2">
      <w:numFmt w:val="bullet"/>
      <w:lvlText w:val="•"/>
      <w:lvlJc w:val="left"/>
      <w:pPr>
        <w:ind w:left="4214" w:hanging="356"/>
      </w:pPr>
      <w:rPr>
        <w:lang w:val="hr-HR" w:eastAsia="en-US" w:bidi="ar-SA"/>
      </w:rPr>
    </w:lvl>
    <w:lvl w:ilvl="5" w:tplc="F23A5F5C">
      <w:numFmt w:val="bullet"/>
      <w:lvlText w:val="•"/>
      <w:lvlJc w:val="left"/>
      <w:pPr>
        <w:ind w:left="5063" w:hanging="356"/>
      </w:pPr>
      <w:rPr>
        <w:lang w:val="hr-HR" w:eastAsia="en-US" w:bidi="ar-SA"/>
      </w:rPr>
    </w:lvl>
    <w:lvl w:ilvl="6" w:tplc="E4868208">
      <w:numFmt w:val="bullet"/>
      <w:lvlText w:val="•"/>
      <w:lvlJc w:val="left"/>
      <w:pPr>
        <w:ind w:left="5911" w:hanging="356"/>
      </w:pPr>
      <w:rPr>
        <w:lang w:val="hr-HR" w:eastAsia="en-US" w:bidi="ar-SA"/>
      </w:rPr>
    </w:lvl>
    <w:lvl w:ilvl="7" w:tplc="EF54EA90">
      <w:numFmt w:val="bullet"/>
      <w:lvlText w:val="•"/>
      <w:lvlJc w:val="left"/>
      <w:pPr>
        <w:ind w:left="6760" w:hanging="356"/>
      </w:pPr>
      <w:rPr>
        <w:lang w:val="hr-HR" w:eastAsia="en-US" w:bidi="ar-SA"/>
      </w:rPr>
    </w:lvl>
    <w:lvl w:ilvl="8" w:tplc="4D30A32A">
      <w:numFmt w:val="bullet"/>
      <w:lvlText w:val="•"/>
      <w:lvlJc w:val="left"/>
      <w:pPr>
        <w:ind w:left="7609" w:hanging="356"/>
      </w:pPr>
      <w:rPr>
        <w:lang w:val="hr-HR" w:eastAsia="en-US" w:bidi="ar-SA"/>
      </w:rPr>
    </w:lvl>
  </w:abstractNum>
  <w:abstractNum w:abstractNumId="14" w15:restartNumberingAfterBreak="0">
    <w:nsid w:val="343D3823"/>
    <w:multiLevelType w:val="hybridMultilevel"/>
    <w:tmpl w:val="AF20F506"/>
    <w:lvl w:ilvl="0" w:tplc="AA807884">
      <w:start w:val="1"/>
      <w:numFmt w:val="decimal"/>
      <w:lvlText w:val="(%1)"/>
      <w:lvlJc w:val="left"/>
      <w:pPr>
        <w:ind w:left="118" w:hanging="307"/>
      </w:pPr>
      <w:rPr>
        <w:rFonts w:ascii="Calibri" w:eastAsia="Calibri" w:hAnsi="Calibri" w:cs="Calibri" w:hint="default"/>
        <w:b w:val="0"/>
        <w:bCs w:val="0"/>
        <w:i w:val="0"/>
        <w:iCs w:val="0"/>
        <w:spacing w:val="-1"/>
        <w:w w:val="100"/>
        <w:sz w:val="22"/>
        <w:szCs w:val="22"/>
        <w:lang w:val="hr-HR" w:eastAsia="en-US" w:bidi="ar-SA"/>
      </w:rPr>
    </w:lvl>
    <w:lvl w:ilvl="1" w:tplc="C088D1F8">
      <w:numFmt w:val="bullet"/>
      <w:lvlText w:val=""/>
      <w:lvlJc w:val="left"/>
      <w:pPr>
        <w:ind w:left="826" w:hanging="356"/>
      </w:pPr>
      <w:rPr>
        <w:rFonts w:ascii="Symbol" w:eastAsia="Symbol" w:hAnsi="Symbol" w:cs="Symbol" w:hint="default"/>
        <w:b w:val="0"/>
        <w:bCs w:val="0"/>
        <w:i w:val="0"/>
        <w:iCs w:val="0"/>
        <w:w w:val="100"/>
        <w:sz w:val="22"/>
        <w:szCs w:val="22"/>
        <w:lang w:val="hr-HR" w:eastAsia="en-US" w:bidi="ar-SA"/>
      </w:rPr>
    </w:lvl>
    <w:lvl w:ilvl="2" w:tplc="ACD03C6E">
      <w:numFmt w:val="bullet"/>
      <w:lvlText w:val="•"/>
      <w:lvlJc w:val="left"/>
      <w:pPr>
        <w:ind w:left="1762" w:hanging="356"/>
      </w:pPr>
      <w:rPr>
        <w:lang w:val="hr-HR" w:eastAsia="en-US" w:bidi="ar-SA"/>
      </w:rPr>
    </w:lvl>
    <w:lvl w:ilvl="3" w:tplc="9CB2E330">
      <w:numFmt w:val="bullet"/>
      <w:lvlText w:val="•"/>
      <w:lvlJc w:val="left"/>
      <w:pPr>
        <w:ind w:left="2705" w:hanging="356"/>
      </w:pPr>
      <w:rPr>
        <w:lang w:val="hr-HR" w:eastAsia="en-US" w:bidi="ar-SA"/>
      </w:rPr>
    </w:lvl>
    <w:lvl w:ilvl="4" w:tplc="3B72EDB6">
      <w:numFmt w:val="bullet"/>
      <w:lvlText w:val="•"/>
      <w:lvlJc w:val="left"/>
      <w:pPr>
        <w:ind w:left="3648" w:hanging="356"/>
      </w:pPr>
      <w:rPr>
        <w:lang w:val="hr-HR" w:eastAsia="en-US" w:bidi="ar-SA"/>
      </w:rPr>
    </w:lvl>
    <w:lvl w:ilvl="5" w:tplc="1F4AE144">
      <w:numFmt w:val="bullet"/>
      <w:lvlText w:val="•"/>
      <w:lvlJc w:val="left"/>
      <w:pPr>
        <w:ind w:left="4591" w:hanging="356"/>
      </w:pPr>
      <w:rPr>
        <w:lang w:val="hr-HR" w:eastAsia="en-US" w:bidi="ar-SA"/>
      </w:rPr>
    </w:lvl>
    <w:lvl w:ilvl="6" w:tplc="68702B90">
      <w:numFmt w:val="bullet"/>
      <w:lvlText w:val="•"/>
      <w:lvlJc w:val="left"/>
      <w:pPr>
        <w:ind w:left="5534" w:hanging="356"/>
      </w:pPr>
      <w:rPr>
        <w:lang w:val="hr-HR" w:eastAsia="en-US" w:bidi="ar-SA"/>
      </w:rPr>
    </w:lvl>
    <w:lvl w:ilvl="7" w:tplc="97A4EE44">
      <w:numFmt w:val="bullet"/>
      <w:lvlText w:val="•"/>
      <w:lvlJc w:val="left"/>
      <w:pPr>
        <w:ind w:left="6477" w:hanging="356"/>
      </w:pPr>
      <w:rPr>
        <w:lang w:val="hr-HR" w:eastAsia="en-US" w:bidi="ar-SA"/>
      </w:rPr>
    </w:lvl>
    <w:lvl w:ilvl="8" w:tplc="6C1E3CE0">
      <w:numFmt w:val="bullet"/>
      <w:lvlText w:val="•"/>
      <w:lvlJc w:val="left"/>
      <w:pPr>
        <w:ind w:left="7420" w:hanging="356"/>
      </w:pPr>
      <w:rPr>
        <w:lang w:val="hr-HR" w:eastAsia="en-US" w:bidi="ar-SA"/>
      </w:rPr>
    </w:lvl>
  </w:abstractNum>
  <w:abstractNum w:abstractNumId="15" w15:restartNumberingAfterBreak="0">
    <w:nsid w:val="389F59D8"/>
    <w:multiLevelType w:val="hybridMultilevel"/>
    <w:tmpl w:val="E502003A"/>
    <w:lvl w:ilvl="0" w:tplc="D3785644">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6" w15:restartNumberingAfterBreak="0">
    <w:nsid w:val="3DE82C77"/>
    <w:multiLevelType w:val="hybridMultilevel"/>
    <w:tmpl w:val="600413FE"/>
    <w:lvl w:ilvl="0" w:tplc="041A0003">
      <w:start w:val="1"/>
      <w:numFmt w:val="bullet"/>
      <w:lvlText w:val="o"/>
      <w:lvlJc w:val="left"/>
      <w:pPr>
        <w:ind w:left="720" w:hanging="360"/>
      </w:pPr>
      <w:rPr>
        <w:rFonts w:ascii="Courier New" w:hAnsi="Courier New" w:cs="Courier New"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7" w15:restartNumberingAfterBreak="0">
    <w:nsid w:val="43E6244F"/>
    <w:multiLevelType w:val="hybridMultilevel"/>
    <w:tmpl w:val="4E2AF2A2"/>
    <w:lvl w:ilvl="0" w:tplc="C37C084E">
      <w:start w:val="1"/>
      <w:numFmt w:val="decimal"/>
      <w:lvlText w:val="(%1)"/>
      <w:lvlJc w:val="left"/>
      <w:pPr>
        <w:ind w:left="118" w:hanging="302"/>
      </w:pPr>
      <w:rPr>
        <w:spacing w:val="-1"/>
        <w:w w:val="100"/>
        <w:lang w:val="hr-HR" w:eastAsia="en-US" w:bidi="ar-SA"/>
      </w:rPr>
    </w:lvl>
    <w:lvl w:ilvl="1" w:tplc="F4E2357E">
      <w:numFmt w:val="bullet"/>
      <w:lvlText w:val="•"/>
      <w:lvlJc w:val="left"/>
      <w:pPr>
        <w:ind w:left="1038" w:hanging="302"/>
      </w:pPr>
      <w:rPr>
        <w:lang w:val="hr-HR" w:eastAsia="en-US" w:bidi="ar-SA"/>
      </w:rPr>
    </w:lvl>
    <w:lvl w:ilvl="2" w:tplc="95F8DD64">
      <w:numFmt w:val="bullet"/>
      <w:lvlText w:val="•"/>
      <w:lvlJc w:val="left"/>
      <w:pPr>
        <w:ind w:left="1957" w:hanging="302"/>
      </w:pPr>
      <w:rPr>
        <w:lang w:val="hr-HR" w:eastAsia="en-US" w:bidi="ar-SA"/>
      </w:rPr>
    </w:lvl>
    <w:lvl w:ilvl="3" w:tplc="EEEA29FC">
      <w:numFmt w:val="bullet"/>
      <w:lvlText w:val="•"/>
      <w:lvlJc w:val="left"/>
      <w:pPr>
        <w:ind w:left="2875" w:hanging="302"/>
      </w:pPr>
      <w:rPr>
        <w:lang w:val="hr-HR" w:eastAsia="en-US" w:bidi="ar-SA"/>
      </w:rPr>
    </w:lvl>
    <w:lvl w:ilvl="4" w:tplc="0518DB76">
      <w:numFmt w:val="bullet"/>
      <w:lvlText w:val="•"/>
      <w:lvlJc w:val="left"/>
      <w:pPr>
        <w:ind w:left="3794" w:hanging="302"/>
      </w:pPr>
      <w:rPr>
        <w:lang w:val="hr-HR" w:eastAsia="en-US" w:bidi="ar-SA"/>
      </w:rPr>
    </w:lvl>
    <w:lvl w:ilvl="5" w:tplc="F2680DBE">
      <w:numFmt w:val="bullet"/>
      <w:lvlText w:val="•"/>
      <w:lvlJc w:val="left"/>
      <w:pPr>
        <w:ind w:left="4713" w:hanging="302"/>
      </w:pPr>
      <w:rPr>
        <w:lang w:val="hr-HR" w:eastAsia="en-US" w:bidi="ar-SA"/>
      </w:rPr>
    </w:lvl>
    <w:lvl w:ilvl="6" w:tplc="B262FB0C">
      <w:numFmt w:val="bullet"/>
      <w:lvlText w:val="•"/>
      <w:lvlJc w:val="left"/>
      <w:pPr>
        <w:ind w:left="5631" w:hanging="302"/>
      </w:pPr>
      <w:rPr>
        <w:lang w:val="hr-HR" w:eastAsia="en-US" w:bidi="ar-SA"/>
      </w:rPr>
    </w:lvl>
    <w:lvl w:ilvl="7" w:tplc="86D040EE">
      <w:numFmt w:val="bullet"/>
      <w:lvlText w:val="•"/>
      <w:lvlJc w:val="left"/>
      <w:pPr>
        <w:ind w:left="6550" w:hanging="302"/>
      </w:pPr>
      <w:rPr>
        <w:lang w:val="hr-HR" w:eastAsia="en-US" w:bidi="ar-SA"/>
      </w:rPr>
    </w:lvl>
    <w:lvl w:ilvl="8" w:tplc="343421F2">
      <w:numFmt w:val="bullet"/>
      <w:lvlText w:val="•"/>
      <w:lvlJc w:val="left"/>
      <w:pPr>
        <w:ind w:left="7469" w:hanging="302"/>
      </w:pPr>
      <w:rPr>
        <w:lang w:val="hr-HR" w:eastAsia="en-US" w:bidi="ar-SA"/>
      </w:rPr>
    </w:lvl>
  </w:abstractNum>
  <w:abstractNum w:abstractNumId="18" w15:restartNumberingAfterBreak="0">
    <w:nsid w:val="4724702B"/>
    <w:multiLevelType w:val="hybridMultilevel"/>
    <w:tmpl w:val="014C29E0"/>
    <w:lvl w:ilvl="0" w:tplc="C4CAFDEC">
      <w:start w:val="1"/>
      <w:numFmt w:val="decimal"/>
      <w:lvlText w:val="(%1)"/>
      <w:lvlJc w:val="left"/>
      <w:pPr>
        <w:ind w:left="118" w:hanging="324"/>
      </w:pPr>
      <w:rPr>
        <w:spacing w:val="-1"/>
        <w:w w:val="100"/>
        <w:lang w:val="hr-HR" w:eastAsia="en-US" w:bidi="ar-SA"/>
      </w:rPr>
    </w:lvl>
    <w:lvl w:ilvl="1" w:tplc="00DAF19C">
      <w:start w:val="1"/>
      <w:numFmt w:val="decimal"/>
      <w:lvlText w:val="%2."/>
      <w:lvlJc w:val="left"/>
      <w:pPr>
        <w:ind w:left="824" w:hanging="423"/>
      </w:pPr>
      <w:rPr>
        <w:w w:val="100"/>
        <w:lang w:val="hr-HR" w:eastAsia="en-US" w:bidi="ar-SA"/>
      </w:rPr>
    </w:lvl>
    <w:lvl w:ilvl="2" w:tplc="AA2CED00">
      <w:numFmt w:val="bullet"/>
      <w:lvlText w:val="•"/>
      <w:lvlJc w:val="left"/>
      <w:pPr>
        <w:ind w:left="1762" w:hanging="423"/>
      </w:pPr>
      <w:rPr>
        <w:lang w:val="hr-HR" w:eastAsia="en-US" w:bidi="ar-SA"/>
      </w:rPr>
    </w:lvl>
    <w:lvl w:ilvl="3" w:tplc="BA24757E">
      <w:numFmt w:val="bullet"/>
      <w:lvlText w:val="•"/>
      <w:lvlJc w:val="left"/>
      <w:pPr>
        <w:ind w:left="2705" w:hanging="423"/>
      </w:pPr>
      <w:rPr>
        <w:lang w:val="hr-HR" w:eastAsia="en-US" w:bidi="ar-SA"/>
      </w:rPr>
    </w:lvl>
    <w:lvl w:ilvl="4" w:tplc="D2661658">
      <w:numFmt w:val="bullet"/>
      <w:lvlText w:val="•"/>
      <w:lvlJc w:val="left"/>
      <w:pPr>
        <w:ind w:left="3648" w:hanging="423"/>
      </w:pPr>
      <w:rPr>
        <w:lang w:val="hr-HR" w:eastAsia="en-US" w:bidi="ar-SA"/>
      </w:rPr>
    </w:lvl>
    <w:lvl w:ilvl="5" w:tplc="8A44E28C">
      <w:numFmt w:val="bullet"/>
      <w:lvlText w:val="•"/>
      <w:lvlJc w:val="left"/>
      <w:pPr>
        <w:ind w:left="4591" w:hanging="423"/>
      </w:pPr>
      <w:rPr>
        <w:lang w:val="hr-HR" w:eastAsia="en-US" w:bidi="ar-SA"/>
      </w:rPr>
    </w:lvl>
    <w:lvl w:ilvl="6" w:tplc="9DA67EE0">
      <w:numFmt w:val="bullet"/>
      <w:lvlText w:val="•"/>
      <w:lvlJc w:val="left"/>
      <w:pPr>
        <w:ind w:left="5534" w:hanging="423"/>
      </w:pPr>
      <w:rPr>
        <w:lang w:val="hr-HR" w:eastAsia="en-US" w:bidi="ar-SA"/>
      </w:rPr>
    </w:lvl>
    <w:lvl w:ilvl="7" w:tplc="E62E1868">
      <w:numFmt w:val="bullet"/>
      <w:lvlText w:val="•"/>
      <w:lvlJc w:val="left"/>
      <w:pPr>
        <w:ind w:left="6477" w:hanging="423"/>
      </w:pPr>
      <w:rPr>
        <w:lang w:val="hr-HR" w:eastAsia="en-US" w:bidi="ar-SA"/>
      </w:rPr>
    </w:lvl>
    <w:lvl w:ilvl="8" w:tplc="991A11E0">
      <w:numFmt w:val="bullet"/>
      <w:lvlText w:val="•"/>
      <w:lvlJc w:val="left"/>
      <w:pPr>
        <w:ind w:left="7420" w:hanging="423"/>
      </w:pPr>
      <w:rPr>
        <w:lang w:val="hr-HR" w:eastAsia="en-US" w:bidi="ar-SA"/>
      </w:rPr>
    </w:lvl>
  </w:abstractNum>
  <w:abstractNum w:abstractNumId="19" w15:restartNumberingAfterBreak="0">
    <w:nsid w:val="47387857"/>
    <w:multiLevelType w:val="hybridMultilevel"/>
    <w:tmpl w:val="9D880B92"/>
    <w:lvl w:ilvl="0" w:tplc="1D62AFBE">
      <w:start w:val="1"/>
      <w:numFmt w:val="decimal"/>
      <w:lvlText w:val="%1."/>
      <w:lvlJc w:val="left"/>
      <w:pPr>
        <w:ind w:left="720" w:hanging="360"/>
      </w:pPr>
      <w:rPr>
        <w:rFonts w:hint="default"/>
        <w:b w:val="0"/>
        <w:sz w:val="24"/>
        <w:u w:val="no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49B02B01"/>
    <w:multiLevelType w:val="hybridMultilevel"/>
    <w:tmpl w:val="F794AC76"/>
    <w:lvl w:ilvl="0" w:tplc="A6324E52">
      <w:start w:val="1"/>
      <w:numFmt w:val="decimal"/>
      <w:lvlText w:val="(%1)"/>
      <w:lvlJc w:val="left"/>
      <w:pPr>
        <w:ind w:left="118" w:hanging="302"/>
      </w:pPr>
      <w:rPr>
        <w:spacing w:val="-1"/>
        <w:w w:val="100"/>
        <w:lang w:val="hr-HR" w:eastAsia="en-US" w:bidi="ar-SA"/>
      </w:rPr>
    </w:lvl>
    <w:lvl w:ilvl="1" w:tplc="17AC6670">
      <w:start w:val="1"/>
      <w:numFmt w:val="decimal"/>
      <w:lvlText w:val="%2."/>
      <w:lvlJc w:val="left"/>
      <w:pPr>
        <w:ind w:left="826" w:hanging="425"/>
      </w:pPr>
      <w:rPr>
        <w:rFonts w:ascii="Calibri" w:eastAsia="Calibri" w:hAnsi="Calibri" w:cs="Calibri" w:hint="default"/>
        <w:b w:val="0"/>
        <w:bCs w:val="0"/>
        <w:i w:val="0"/>
        <w:iCs w:val="0"/>
        <w:color w:val="221F1F"/>
        <w:w w:val="100"/>
        <w:sz w:val="22"/>
        <w:szCs w:val="22"/>
        <w:lang w:val="hr-HR" w:eastAsia="en-US" w:bidi="ar-SA"/>
      </w:rPr>
    </w:lvl>
    <w:lvl w:ilvl="2" w:tplc="64DE12FA">
      <w:numFmt w:val="bullet"/>
      <w:lvlText w:val="•"/>
      <w:lvlJc w:val="left"/>
      <w:pPr>
        <w:ind w:left="1762" w:hanging="425"/>
      </w:pPr>
      <w:rPr>
        <w:lang w:val="hr-HR" w:eastAsia="en-US" w:bidi="ar-SA"/>
      </w:rPr>
    </w:lvl>
    <w:lvl w:ilvl="3" w:tplc="6D249FA8">
      <w:numFmt w:val="bullet"/>
      <w:lvlText w:val="•"/>
      <w:lvlJc w:val="left"/>
      <w:pPr>
        <w:ind w:left="2705" w:hanging="425"/>
      </w:pPr>
      <w:rPr>
        <w:lang w:val="hr-HR" w:eastAsia="en-US" w:bidi="ar-SA"/>
      </w:rPr>
    </w:lvl>
    <w:lvl w:ilvl="4" w:tplc="75BAF12C">
      <w:numFmt w:val="bullet"/>
      <w:lvlText w:val="•"/>
      <w:lvlJc w:val="left"/>
      <w:pPr>
        <w:ind w:left="3648" w:hanging="425"/>
      </w:pPr>
      <w:rPr>
        <w:lang w:val="hr-HR" w:eastAsia="en-US" w:bidi="ar-SA"/>
      </w:rPr>
    </w:lvl>
    <w:lvl w:ilvl="5" w:tplc="B2481190">
      <w:numFmt w:val="bullet"/>
      <w:lvlText w:val="•"/>
      <w:lvlJc w:val="left"/>
      <w:pPr>
        <w:ind w:left="4591" w:hanging="425"/>
      </w:pPr>
      <w:rPr>
        <w:lang w:val="hr-HR" w:eastAsia="en-US" w:bidi="ar-SA"/>
      </w:rPr>
    </w:lvl>
    <w:lvl w:ilvl="6" w:tplc="072ED95E">
      <w:numFmt w:val="bullet"/>
      <w:lvlText w:val="•"/>
      <w:lvlJc w:val="left"/>
      <w:pPr>
        <w:ind w:left="5534" w:hanging="425"/>
      </w:pPr>
      <w:rPr>
        <w:lang w:val="hr-HR" w:eastAsia="en-US" w:bidi="ar-SA"/>
      </w:rPr>
    </w:lvl>
    <w:lvl w:ilvl="7" w:tplc="82A43016">
      <w:numFmt w:val="bullet"/>
      <w:lvlText w:val="•"/>
      <w:lvlJc w:val="left"/>
      <w:pPr>
        <w:ind w:left="6477" w:hanging="425"/>
      </w:pPr>
      <w:rPr>
        <w:lang w:val="hr-HR" w:eastAsia="en-US" w:bidi="ar-SA"/>
      </w:rPr>
    </w:lvl>
    <w:lvl w:ilvl="8" w:tplc="3D6A83AA">
      <w:numFmt w:val="bullet"/>
      <w:lvlText w:val="•"/>
      <w:lvlJc w:val="left"/>
      <w:pPr>
        <w:ind w:left="7420" w:hanging="425"/>
      </w:pPr>
      <w:rPr>
        <w:lang w:val="hr-HR" w:eastAsia="en-US" w:bidi="ar-SA"/>
      </w:rPr>
    </w:lvl>
  </w:abstractNum>
  <w:abstractNum w:abstractNumId="21" w15:restartNumberingAfterBreak="0">
    <w:nsid w:val="4A1A1EA4"/>
    <w:multiLevelType w:val="hybridMultilevel"/>
    <w:tmpl w:val="DA6CDA8C"/>
    <w:lvl w:ilvl="0" w:tplc="7E26F81C">
      <w:start w:val="1"/>
      <w:numFmt w:val="decimal"/>
      <w:lvlText w:val="%1."/>
      <w:lvlJc w:val="left"/>
      <w:pPr>
        <w:ind w:left="717" w:hanging="360"/>
      </w:pPr>
      <w:rPr>
        <w:rFonts w:hint="default"/>
      </w:rPr>
    </w:lvl>
    <w:lvl w:ilvl="1" w:tplc="041A0019" w:tentative="1">
      <w:start w:val="1"/>
      <w:numFmt w:val="lowerLetter"/>
      <w:lvlText w:val="%2."/>
      <w:lvlJc w:val="left"/>
      <w:pPr>
        <w:ind w:left="1437" w:hanging="360"/>
      </w:pPr>
    </w:lvl>
    <w:lvl w:ilvl="2" w:tplc="041A001B" w:tentative="1">
      <w:start w:val="1"/>
      <w:numFmt w:val="lowerRoman"/>
      <w:lvlText w:val="%3."/>
      <w:lvlJc w:val="right"/>
      <w:pPr>
        <w:ind w:left="2157" w:hanging="180"/>
      </w:pPr>
    </w:lvl>
    <w:lvl w:ilvl="3" w:tplc="041A000F" w:tentative="1">
      <w:start w:val="1"/>
      <w:numFmt w:val="decimal"/>
      <w:lvlText w:val="%4."/>
      <w:lvlJc w:val="left"/>
      <w:pPr>
        <w:ind w:left="2877" w:hanging="360"/>
      </w:pPr>
    </w:lvl>
    <w:lvl w:ilvl="4" w:tplc="041A0019" w:tentative="1">
      <w:start w:val="1"/>
      <w:numFmt w:val="lowerLetter"/>
      <w:lvlText w:val="%5."/>
      <w:lvlJc w:val="left"/>
      <w:pPr>
        <w:ind w:left="3597" w:hanging="360"/>
      </w:pPr>
    </w:lvl>
    <w:lvl w:ilvl="5" w:tplc="041A001B" w:tentative="1">
      <w:start w:val="1"/>
      <w:numFmt w:val="lowerRoman"/>
      <w:lvlText w:val="%6."/>
      <w:lvlJc w:val="right"/>
      <w:pPr>
        <w:ind w:left="4317" w:hanging="180"/>
      </w:pPr>
    </w:lvl>
    <w:lvl w:ilvl="6" w:tplc="041A000F" w:tentative="1">
      <w:start w:val="1"/>
      <w:numFmt w:val="decimal"/>
      <w:lvlText w:val="%7."/>
      <w:lvlJc w:val="left"/>
      <w:pPr>
        <w:ind w:left="5037" w:hanging="360"/>
      </w:pPr>
    </w:lvl>
    <w:lvl w:ilvl="7" w:tplc="041A0019" w:tentative="1">
      <w:start w:val="1"/>
      <w:numFmt w:val="lowerLetter"/>
      <w:lvlText w:val="%8."/>
      <w:lvlJc w:val="left"/>
      <w:pPr>
        <w:ind w:left="5757" w:hanging="360"/>
      </w:pPr>
    </w:lvl>
    <w:lvl w:ilvl="8" w:tplc="041A001B" w:tentative="1">
      <w:start w:val="1"/>
      <w:numFmt w:val="lowerRoman"/>
      <w:lvlText w:val="%9."/>
      <w:lvlJc w:val="right"/>
      <w:pPr>
        <w:ind w:left="6477" w:hanging="180"/>
      </w:pPr>
    </w:lvl>
  </w:abstractNum>
  <w:abstractNum w:abstractNumId="22" w15:restartNumberingAfterBreak="0">
    <w:nsid w:val="4CAA5E0B"/>
    <w:multiLevelType w:val="hybridMultilevel"/>
    <w:tmpl w:val="4ACE3C7C"/>
    <w:lvl w:ilvl="0" w:tplc="F5E4D88A">
      <w:start w:val="1"/>
      <w:numFmt w:val="decimal"/>
      <w:lvlText w:val="(%1)"/>
      <w:lvlJc w:val="left"/>
      <w:pPr>
        <w:ind w:left="118" w:hanging="317"/>
      </w:pPr>
      <w:rPr>
        <w:spacing w:val="-1"/>
        <w:w w:val="100"/>
        <w:lang w:val="hr-HR" w:eastAsia="en-US" w:bidi="ar-SA"/>
      </w:rPr>
    </w:lvl>
    <w:lvl w:ilvl="1" w:tplc="E64693CA">
      <w:start w:val="1"/>
      <w:numFmt w:val="decimal"/>
      <w:lvlText w:val="%2."/>
      <w:lvlJc w:val="left"/>
      <w:pPr>
        <w:ind w:left="826" w:hanging="425"/>
      </w:pPr>
      <w:rPr>
        <w:rFonts w:ascii="Calibri" w:eastAsia="Calibri" w:hAnsi="Calibri" w:cs="Calibri" w:hint="default"/>
        <w:b w:val="0"/>
        <w:bCs w:val="0"/>
        <w:i w:val="0"/>
        <w:iCs w:val="0"/>
        <w:w w:val="100"/>
        <w:sz w:val="22"/>
        <w:szCs w:val="22"/>
        <w:lang w:val="hr-HR" w:eastAsia="en-US" w:bidi="ar-SA"/>
      </w:rPr>
    </w:lvl>
    <w:lvl w:ilvl="2" w:tplc="14764E1C">
      <w:numFmt w:val="bullet"/>
      <w:lvlText w:val="•"/>
      <w:lvlJc w:val="left"/>
      <w:pPr>
        <w:ind w:left="1762" w:hanging="425"/>
      </w:pPr>
      <w:rPr>
        <w:lang w:val="hr-HR" w:eastAsia="en-US" w:bidi="ar-SA"/>
      </w:rPr>
    </w:lvl>
    <w:lvl w:ilvl="3" w:tplc="1188E992">
      <w:numFmt w:val="bullet"/>
      <w:lvlText w:val="•"/>
      <w:lvlJc w:val="left"/>
      <w:pPr>
        <w:ind w:left="2705" w:hanging="425"/>
      </w:pPr>
      <w:rPr>
        <w:lang w:val="hr-HR" w:eastAsia="en-US" w:bidi="ar-SA"/>
      </w:rPr>
    </w:lvl>
    <w:lvl w:ilvl="4" w:tplc="104C8DFC">
      <w:numFmt w:val="bullet"/>
      <w:lvlText w:val="•"/>
      <w:lvlJc w:val="left"/>
      <w:pPr>
        <w:ind w:left="3648" w:hanging="425"/>
      </w:pPr>
      <w:rPr>
        <w:lang w:val="hr-HR" w:eastAsia="en-US" w:bidi="ar-SA"/>
      </w:rPr>
    </w:lvl>
    <w:lvl w:ilvl="5" w:tplc="9C2CC268">
      <w:numFmt w:val="bullet"/>
      <w:lvlText w:val="•"/>
      <w:lvlJc w:val="left"/>
      <w:pPr>
        <w:ind w:left="4591" w:hanging="425"/>
      </w:pPr>
      <w:rPr>
        <w:lang w:val="hr-HR" w:eastAsia="en-US" w:bidi="ar-SA"/>
      </w:rPr>
    </w:lvl>
    <w:lvl w:ilvl="6" w:tplc="99AAB348">
      <w:numFmt w:val="bullet"/>
      <w:lvlText w:val="•"/>
      <w:lvlJc w:val="left"/>
      <w:pPr>
        <w:ind w:left="5534" w:hanging="425"/>
      </w:pPr>
      <w:rPr>
        <w:lang w:val="hr-HR" w:eastAsia="en-US" w:bidi="ar-SA"/>
      </w:rPr>
    </w:lvl>
    <w:lvl w:ilvl="7" w:tplc="74F67E98">
      <w:numFmt w:val="bullet"/>
      <w:lvlText w:val="•"/>
      <w:lvlJc w:val="left"/>
      <w:pPr>
        <w:ind w:left="6477" w:hanging="425"/>
      </w:pPr>
      <w:rPr>
        <w:lang w:val="hr-HR" w:eastAsia="en-US" w:bidi="ar-SA"/>
      </w:rPr>
    </w:lvl>
    <w:lvl w:ilvl="8" w:tplc="204444FE">
      <w:numFmt w:val="bullet"/>
      <w:lvlText w:val="•"/>
      <w:lvlJc w:val="left"/>
      <w:pPr>
        <w:ind w:left="7420" w:hanging="425"/>
      </w:pPr>
      <w:rPr>
        <w:lang w:val="hr-HR" w:eastAsia="en-US" w:bidi="ar-SA"/>
      </w:rPr>
    </w:lvl>
  </w:abstractNum>
  <w:abstractNum w:abstractNumId="23" w15:restartNumberingAfterBreak="0">
    <w:nsid w:val="4D5207E1"/>
    <w:multiLevelType w:val="hybridMultilevel"/>
    <w:tmpl w:val="D330684E"/>
    <w:lvl w:ilvl="0" w:tplc="D59C47FA">
      <w:start w:val="1"/>
      <w:numFmt w:val="decimal"/>
      <w:lvlText w:val="(%1)"/>
      <w:lvlJc w:val="left"/>
      <w:pPr>
        <w:ind w:left="118" w:hanging="312"/>
      </w:pPr>
      <w:rPr>
        <w:rFonts w:ascii="Calibri" w:eastAsia="Calibri" w:hAnsi="Calibri" w:cs="Calibri" w:hint="default"/>
        <w:b w:val="0"/>
        <w:bCs w:val="0"/>
        <w:i w:val="0"/>
        <w:iCs w:val="0"/>
        <w:spacing w:val="-1"/>
        <w:w w:val="100"/>
        <w:sz w:val="22"/>
        <w:szCs w:val="22"/>
        <w:lang w:val="hr-HR" w:eastAsia="en-US" w:bidi="ar-SA"/>
      </w:rPr>
    </w:lvl>
    <w:lvl w:ilvl="1" w:tplc="8E689E70">
      <w:numFmt w:val="bullet"/>
      <w:lvlText w:val="•"/>
      <w:lvlJc w:val="left"/>
      <w:pPr>
        <w:ind w:left="1038" w:hanging="312"/>
      </w:pPr>
      <w:rPr>
        <w:lang w:val="hr-HR" w:eastAsia="en-US" w:bidi="ar-SA"/>
      </w:rPr>
    </w:lvl>
    <w:lvl w:ilvl="2" w:tplc="B81A60C8">
      <w:numFmt w:val="bullet"/>
      <w:lvlText w:val="•"/>
      <w:lvlJc w:val="left"/>
      <w:pPr>
        <w:ind w:left="1957" w:hanging="312"/>
      </w:pPr>
      <w:rPr>
        <w:lang w:val="hr-HR" w:eastAsia="en-US" w:bidi="ar-SA"/>
      </w:rPr>
    </w:lvl>
    <w:lvl w:ilvl="3" w:tplc="6654F968">
      <w:numFmt w:val="bullet"/>
      <w:lvlText w:val="•"/>
      <w:lvlJc w:val="left"/>
      <w:pPr>
        <w:ind w:left="2875" w:hanging="312"/>
      </w:pPr>
      <w:rPr>
        <w:lang w:val="hr-HR" w:eastAsia="en-US" w:bidi="ar-SA"/>
      </w:rPr>
    </w:lvl>
    <w:lvl w:ilvl="4" w:tplc="8CBA48AC">
      <w:numFmt w:val="bullet"/>
      <w:lvlText w:val="•"/>
      <w:lvlJc w:val="left"/>
      <w:pPr>
        <w:ind w:left="3794" w:hanging="312"/>
      </w:pPr>
      <w:rPr>
        <w:lang w:val="hr-HR" w:eastAsia="en-US" w:bidi="ar-SA"/>
      </w:rPr>
    </w:lvl>
    <w:lvl w:ilvl="5" w:tplc="80245DE0">
      <w:numFmt w:val="bullet"/>
      <w:lvlText w:val="•"/>
      <w:lvlJc w:val="left"/>
      <w:pPr>
        <w:ind w:left="4713" w:hanging="312"/>
      </w:pPr>
      <w:rPr>
        <w:lang w:val="hr-HR" w:eastAsia="en-US" w:bidi="ar-SA"/>
      </w:rPr>
    </w:lvl>
    <w:lvl w:ilvl="6" w:tplc="CDB89B2C">
      <w:numFmt w:val="bullet"/>
      <w:lvlText w:val="•"/>
      <w:lvlJc w:val="left"/>
      <w:pPr>
        <w:ind w:left="5631" w:hanging="312"/>
      </w:pPr>
      <w:rPr>
        <w:lang w:val="hr-HR" w:eastAsia="en-US" w:bidi="ar-SA"/>
      </w:rPr>
    </w:lvl>
    <w:lvl w:ilvl="7" w:tplc="6262C974">
      <w:numFmt w:val="bullet"/>
      <w:lvlText w:val="•"/>
      <w:lvlJc w:val="left"/>
      <w:pPr>
        <w:ind w:left="6550" w:hanging="312"/>
      </w:pPr>
      <w:rPr>
        <w:lang w:val="hr-HR" w:eastAsia="en-US" w:bidi="ar-SA"/>
      </w:rPr>
    </w:lvl>
    <w:lvl w:ilvl="8" w:tplc="10562CB2">
      <w:numFmt w:val="bullet"/>
      <w:lvlText w:val="•"/>
      <w:lvlJc w:val="left"/>
      <w:pPr>
        <w:ind w:left="7469" w:hanging="312"/>
      </w:pPr>
      <w:rPr>
        <w:lang w:val="hr-HR" w:eastAsia="en-US" w:bidi="ar-SA"/>
      </w:rPr>
    </w:lvl>
  </w:abstractNum>
  <w:abstractNum w:abstractNumId="24" w15:restartNumberingAfterBreak="0">
    <w:nsid w:val="4E2F2A56"/>
    <w:multiLevelType w:val="hybridMultilevel"/>
    <w:tmpl w:val="CFD01F36"/>
    <w:lvl w:ilvl="0" w:tplc="A7EE01AE">
      <w:start w:val="1"/>
      <w:numFmt w:val="decimal"/>
      <w:lvlText w:val="(%1)"/>
      <w:lvlJc w:val="left"/>
      <w:pPr>
        <w:ind w:left="118" w:hanging="329"/>
      </w:pPr>
      <w:rPr>
        <w:rFonts w:ascii="Calibri" w:eastAsia="Calibri" w:hAnsi="Calibri" w:cs="Calibri" w:hint="default"/>
        <w:b w:val="0"/>
        <w:bCs w:val="0"/>
        <w:i w:val="0"/>
        <w:iCs w:val="0"/>
        <w:spacing w:val="-1"/>
        <w:w w:val="100"/>
        <w:sz w:val="22"/>
        <w:szCs w:val="22"/>
        <w:lang w:val="hr-HR" w:eastAsia="en-US" w:bidi="ar-SA"/>
      </w:rPr>
    </w:lvl>
    <w:lvl w:ilvl="1" w:tplc="EB3E6508">
      <w:numFmt w:val="bullet"/>
      <w:lvlText w:val="•"/>
      <w:lvlJc w:val="left"/>
      <w:pPr>
        <w:ind w:left="1038" w:hanging="329"/>
      </w:pPr>
      <w:rPr>
        <w:lang w:val="hr-HR" w:eastAsia="en-US" w:bidi="ar-SA"/>
      </w:rPr>
    </w:lvl>
    <w:lvl w:ilvl="2" w:tplc="55DA0C66">
      <w:numFmt w:val="bullet"/>
      <w:lvlText w:val="•"/>
      <w:lvlJc w:val="left"/>
      <w:pPr>
        <w:ind w:left="1957" w:hanging="329"/>
      </w:pPr>
      <w:rPr>
        <w:lang w:val="hr-HR" w:eastAsia="en-US" w:bidi="ar-SA"/>
      </w:rPr>
    </w:lvl>
    <w:lvl w:ilvl="3" w:tplc="1A32601E">
      <w:numFmt w:val="bullet"/>
      <w:lvlText w:val="•"/>
      <w:lvlJc w:val="left"/>
      <w:pPr>
        <w:ind w:left="2875" w:hanging="329"/>
      </w:pPr>
      <w:rPr>
        <w:lang w:val="hr-HR" w:eastAsia="en-US" w:bidi="ar-SA"/>
      </w:rPr>
    </w:lvl>
    <w:lvl w:ilvl="4" w:tplc="E21CE2C4">
      <w:numFmt w:val="bullet"/>
      <w:lvlText w:val="•"/>
      <w:lvlJc w:val="left"/>
      <w:pPr>
        <w:ind w:left="3794" w:hanging="329"/>
      </w:pPr>
      <w:rPr>
        <w:lang w:val="hr-HR" w:eastAsia="en-US" w:bidi="ar-SA"/>
      </w:rPr>
    </w:lvl>
    <w:lvl w:ilvl="5" w:tplc="1848E6F4">
      <w:numFmt w:val="bullet"/>
      <w:lvlText w:val="•"/>
      <w:lvlJc w:val="left"/>
      <w:pPr>
        <w:ind w:left="4713" w:hanging="329"/>
      </w:pPr>
      <w:rPr>
        <w:lang w:val="hr-HR" w:eastAsia="en-US" w:bidi="ar-SA"/>
      </w:rPr>
    </w:lvl>
    <w:lvl w:ilvl="6" w:tplc="BD58810C">
      <w:numFmt w:val="bullet"/>
      <w:lvlText w:val="•"/>
      <w:lvlJc w:val="left"/>
      <w:pPr>
        <w:ind w:left="5631" w:hanging="329"/>
      </w:pPr>
      <w:rPr>
        <w:lang w:val="hr-HR" w:eastAsia="en-US" w:bidi="ar-SA"/>
      </w:rPr>
    </w:lvl>
    <w:lvl w:ilvl="7" w:tplc="1E9CAE60">
      <w:numFmt w:val="bullet"/>
      <w:lvlText w:val="•"/>
      <w:lvlJc w:val="left"/>
      <w:pPr>
        <w:ind w:left="6550" w:hanging="329"/>
      </w:pPr>
      <w:rPr>
        <w:lang w:val="hr-HR" w:eastAsia="en-US" w:bidi="ar-SA"/>
      </w:rPr>
    </w:lvl>
    <w:lvl w:ilvl="8" w:tplc="142AE8CE">
      <w:numFmt w:val="bullet"/>
      <w:lvlText w:val="•"/>
      <w:lvlJc w:val="left"/>
      <w:pPr>
        <w:ind w:left="7469" w:hanging="329"/>
      </w:pPr>
      <w:rPr>
        <w:lang w:val="hr-HR" w:eastAsia="en-US" w:bidi="ar-SA"/>
      </w:rPr>
    </w:lvl>
  </w:abstractNum>
  <w:abstractNum w:abstractNumId="25" w15:restartNumberingAfterBreak="0">
    <w:nsid w:val="611D734A"/>
    <w:multiLevelType w:val="multilevel"/>
    <w:tmpl w:val="5AEA5B34"/>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61A12579"/>
    <w:multiLevelType w:val="hybridMultilevel"/>
    <w:tmpl w:val="8496E3F6"/>
    <w:lvl w:ilvl="0" w:tplc="D4C650EA">
      <w:start w:val="1"/>
      <w:numFmt w:val="decimal"/>
      <w:lvlText w:val="(%1)"/>
      <w:lvlJc w:val="left"/>
      <w:pPr>
        <w:ind w:left="118" w:hanging="329"/>
      </w:pPr>
      <w:rPr>
        <w:rFonts w:ascii="Calibri" w:eastAsia="Calibri" w:hAnsi="Calibri" w:cs="Calibri" w:hint="default"/>
        <w:b w:val="0"/>
        <w:bCs w:val="0"/>
        <w:i w:val="0"/>
        <w:iCs w:val="0"/>
        <w:color w:val="221F1F"/>
        <w:spacing w:val="-1"/>
        <w:w w:val="100"/>
        <w:sz w:val="22"/>
        <w:szCs w:val="22"/>
        <w:lang w:val="hr-HR" w:eastAsia="en-US" w:bidi="ar-SA"/>
      </w:rPr>
    </w:lvl>
    <w:lvl w:ilvl="1" w:tplc="9B941146">
      <w:numFmt w:val="bullet"/>
      <w:lvlText w:val="•"/>
      <w:lvlJc w:val="left"/>
      <w:pPr>
        <w:ind w:left="1038" w:hanging="329"/>
      </w:pPr>
      <w:rPr>
        <w:lang w:val="hr-HR" w:eastAsia="en-US" w:bidi="ar-SA"/>
      </w:rPr>
    </w:lvl>
    <w:lvl w:ilvl="2" w:tplc="2C922464">
      <w:numFmt w:val="bullet"/>
      <w:lvlText w:val="•"/>
      <w:lvlJc w:val="left"/>
      <w:pPr>
        <w:ind w:left="1957" w:hanging="329"/>
      </w:pPr>
      <w:rPr>
        <w:lang w:val="hr-HR" w:eastAsia="en-US" w:bidi="ar-SA"/>
      </w:rPr>
    </w:lvl>
    <w:lvl w:ilvl="3" w:tplc="922C1E00">
      <w:numFmt w:val="bullet"/>
      <w:lvlText w:val="•"/>
      <w:lvlJc w:val="left"/>
      <w:pPr>
        <w:ind w:left="2875" w:hanging="329"/>
      </w:pPr>
      <w:rPr>
        <w:lang w:val="hr-HR" w:eastAsia="en-US" w:bidi="ar-SA"/>
      </w:rPr>
    </w:lvl>
    <w:lvl w:ilvl="4" w:tplc="26E2F0A2">
      <w:numFmt w:val="bullet"/>
      <w:lvlText w:val="•"/>
      <w:lvlJc w:val="left"/>
      <w:pPr>
        <w:ind w:left="3794" w:hanging="329"/>
      </w:pPr>
      <w:rPr>
        <w:lang w:val="hr-HR" w:eastAsia="en-US" w:bidi="ar-SA"/>
      </w:rPr>
    </w:lvl>
    <w:lvl w:ilvl="5" w:tplc="363E73DC">
      <w:numFmt w:val="bullet"/>
      <w:lvlText w:val="•"/>
      <w:lvlJc w:val="left"/>
      <w:pPr>
        <w:ind w:left="4713" w:hanging="329"/>
      </w:pPr>
      <w:rPr>
        <w:lang w:val="hr-HR" w:eastAsia="en-US" w:bidi="ar-SA"/>
      </w:rPr>
    </w:lvl>
    <w:lvl w:ilvl="6" w:tplc="3A7AB24A">
      <w:numFmt w:val="bullet"/>
      <w:lvlText w:val="•"/>
      <w:lvlJc w:val="left"/>
      <w:pPr>
        <w:ind w:left="5631" w:hanging="329"/>
      </w:pPr>
      <w:rPr>
        <w:lang w:val="hr-HR" w:eastAsia="en-US" w:bidi="ar-SA"/>
      </w:rPr>
    </w:lvl>
    <w:lvl w:ilvl="7" w:tplc="60AACCE8">
      <w:numFmt w:val="bullet"/>
      <w:lvlText w:val="•"/>
      <w:lvlJc w:val="left"/>
      <w:pPr>
        <w:ind w:left="6550" w:hanging="329"/>
      </w:pPr>
      <w:rPr>
        <w:lang w:val="hr-HR" w:eastAsia="en-US" w:bidi="ar-SA"/>
      </w:rPr>
    </w:lvl>
    <w:lvl w:ilvl="8" w:tplc="68EA750C">
      <w:numFmt w:val="bullet"/>
      <w:lvlText w:val="•"/>
      <w:lvlJc w:val="left"/>
      <w:pPr>
        <w:ind w:left="7469" w:hanging="329"/>
      </w:pPr>
      <w:rPr>
        <w:lang w:val="hr-HR" w:eastAsia="en-US" w:bidi="ar-SA"/>
      </w:rPr>
    </w:lvl>
  </w:abstractNum>
  <w:abstractNum w:abstractNumId="27" w15:restartNumberingAfterBreak="0">
    <w:nsid w:val="65FD6EB1"/>
    <w:multiLevelType w:val="hybridMultilevel"/>
    <w:tmpl w:val="8B140CF6"/>
    <w:lvl w:ilvl="0" w:tplc="887EE0C2">
      <w:start w:val="1"/>
      <w:numFmt w:val="decimal"/>
      <w:lvlText w:val="(%1)"/>
      <w:lvlJc w:val="left"/>
      <w:pPr>
        <w:ind w:left="118" w:hanging="307"/>
      </w:pPr>
      <w:rPr>
        <w:spacing w:val="-1"/>
        <w:w w:val="100"/>
        <w:lang w:val="hr-HR" w:eastAsia="en-US" w:bidi="ar-SA"/>
      </w:rPr>
    </w:lvl>
    <w:lvl w:ilvl="1" w:tplc="2AA427FE">
      <w:numFmt w:val="bullet"/>
      <w:lvlText w:val="•"/>
      <w:lvlJc w:val="left"/>
      <w:pPr>
        <w:ind w:left="1038" w:hanging="307"/>
      </w:pPr>
      <w:rPr>
        <w:lang w:val="hr-HR" w:eastAsia="en-US" w:bidi="ar-SA"/>
      </w:rPr>
    </w:lvl>
    <w:lvl w:ilvl="2" w:tplc="BC9E9BE8">
      <w:numFmt w:val="bullet"/>
      <w:lvlText w:val="•"/>
      <w:lvlJc w:val="left"/>
      <w:pPr>
        <w:ind w:left="1957" w:hanging="307"/>
      </w:pPr>
      <w:rPr>
        <w:lang w:val="hr-HR" w:eastAsia="en-US" w:bidi="ar-SA"/>
      </w:rPr>
    </w:lvl>
    <w:lvl w:ilvl="3" w:tplc="A860DF7C">
      <w:numFmt w:val="bullet"/>
      <w:lvlText w:val="•"/>
      <w:lvlJc w:val="left"/>
      <w:pPr>
        <w:ind w:left="2875" w:hanging="307"/>
      </w:pPr>
      <w:rPr>
        <w:lang w:val="hr-HR" w:eastAsia="en-US" w:bidi="ar-SA"/>
      </w:rPr>
    </w:lvl>
    <w:lvl w:ilvl="4" w:tplc="50EAA27E">
      <w:numFmt w:val="bullet"/>
      <w:lvlText w:val="•"/>
      <w:lvlJc w:val="left"/>
      <w:pPr>
        <w:ind w:left="3794" w:hanging="307"/>
      </w:pPr>
      <w:rPr>
        <w:lang w:val="hr-HR" w:eastAsia="en-US" w:bidi="ar-SA"/>
      </w:rPr>
    </w:lvl>
    <w:lvl w:ilvl="5" w:tplc="31C825AE">
      <w:numFmt w:val="bullet"/>
      <w:lvlText w:val="•"/>
      <w:lvlJc w:val="left"/>
      <w:pPr>
        <w:ind w:left="4713" w:hanging="307"/>
      </w:pPr>
      <w:rPr>
        <w:lang w:val="hr-HR" w:eastAsia="en-US" w:bidi="ar-SA"/>
      </w:rPr>
    </w:lvl>
    <w:lvl w:ilvl="6" w:tplc="C60E82D4">
      <w:numFmt w:val="bullet"/>
      <w:lvlText w:val="•"/>
      <w:lvlJc w:val="left"/>
      <w:pPr>
        <w:ind w:left="5631" w:hanging="307"/>
      </w:pPr>
      <w:rPr>
        <w:lang w:val="hr-HR" w:eastAsia="en-US" w:bidi="ar-SA"/>
      </w:rPr>
    </w:lvl>
    <w:lvl w:ilvl="7" w:tplc="6EAC2FA4">
      <w:numFmt w:val="bullet"/>
      <w:lvlText w:val="•"/>
      <w:lvlJc w:val="left"/>
      <w:pPr>
        <w:ind w:left="6550" w:hanging="307"/>
      </w:pPr>
      <w:rPr>
        <w:lang w:val="hr-HR" w:eastAsia="en-US" w:bidi="ar-SA"/>
      </w:rPr>
    </w:lvl>
    <w:lvl w:ilvl="8" w:tplc="FFB8FF52">
      <w:numFmt w:val="bullet"/>
      <w:lvlText w:val="•"/>
      <w:lvlJc w:val="left"/>
      <w:pPr>
        <w:ind w:left="7469" w:hanging="307"/>
      </w:pPr>
      <w:rPr>
        <w:lang w:val="hr-HR" w:eastAsia="en-US" w:bidi="ar-SA"/>
      </w:rPr>
    </w:lvl>
  </w:abstractNum>
  <w:abstractNum w:abstractNumId="28" w15:restartNumberingAfterBreak="0">
    <w:nsid w:val="693E3C5F"/>
    <w:multiLevelType w:val="hybridMultilevel"/>
    <w:tmpl w:val="84DC80D2"/>
    <w:lvl w:ilvl="0" w:tplc="91608BB4">
      <w:start w:val="1"/>
      <w:numFmt w:val="decimal"/>
      <w:lvlText w:val="(%1)"/>
      <w:lvlJc w:val="left"/>
      <w:pPr>
        <w:ind w:left="118" w:hanging="302"/>
      </w:pPr>
      <w:rPr>
        <w:w w:val="100"/>
        <w:lang w:val="hr-HR" w:eastAsia="en-US" w:bidi="ar-SA"/>
      </w:rPr>
    </w:lvl>
    <w:lvl w:ilvl="1" w:tplc="FFB20E28">
      <w:numFmt w:val="bullet"/>
      <w:lvlText w:val=""/>
      <w:lvlJc w:val="left"/>
      <w:pPr>
        <w:ind w:left="838" w:hanging="356"/>
      </w:pPr>
      <w:rPr>
        <w:rFonts w:ascii="Symbol" w:eastAsia="Symbol" w:hAnsi="Symbol" w:cs="Symbol" w:hint="default"/>
        <w:b w:val="0"/>
        <w:bCs w:val="0"/>
        <w:i w:val="0"/>
        <w:iCs w:val="0"/>
        <w:color w:val="221F1F"/>
        <w:w w:val="100"/>
        <w:sz w:val="22"/>
        <w:szCs w:val="22"/>
        <w:lang w:val="hr-HR" w:eastAsia="en-US" w:bidi="ar-SA"/>
      </w:rPr>
    </w:lvl>
    <w:lvl w:ilvl="2" w:tplc="7E5C2734">
      <w:numFmt w:val="bullet"/>
      <w:lvlText w:val="•"/>
      <w:lvlJc w:val="left"/>
      <w:pPr>
        <w:ind w:left="1780" w:hanging="356"/>
      </w:pPr>
      <w:rPr>
        <w:lang w:val="hr-HR" w:eastAsia="en-US" w:bidi="ar-SA"/>
      </w:rPr>
    </w:lvl>
    <w:lvl w:ilvl="3" w:tplc="46E0966A">
      <w:numFmt w:val="bullet"/>
      <w:lvlText w:val="•"/>
      <w:lvlJc w:val="left"/>
      <w:pPr>
        <w:ind w:left="2721" w:hanging="356"/>
      </w:pPr>
      <w:rPr>
        <w:lang w:val="hr-HR" w:eastAsia="en-US" w:bidi="ar-SA"/>
      </w:rPr>
    </w:lvl>
    <w:lvl w:ilvl="4" w:tplc="D29E8C78">
      <w:numFmt w:val="bullet"/>
      <w:lvlText w:val="•"/>
      <w:lvlJc w:val="left"/>
      <w:pPr>
        <w:ind w:left="3662" w:hanging="356"/>
      </w:pPr>
      <w:rPr>
        <w:lang w:val="hr-HR" w:eastAsia="en-US" w:bidi="ar-SA"/>
      </w:rPr>
    </w:lvl>
    <w:lvl w:ilvl="5" w:tplc="75C0C592">
      <w:numFmt w:val="bullet"/>
      <w:lvlText w:val="•"/>
      <w:lvlJc w:val="left"/>
      <w:pPr>
        <w:ind w:left="4602" w:hanging="356"/>
      </w:pPr>
      <w:rPr>
        <w:lang w:val="hr-HR" w:eastAsia="en-US" w:bidi="ar-SA"/>
      </w:rPr>
    </w:lvl>
    <w:lvl w:ilvl="6" w:tplc="17068504">
      <w:numFmt w:val="bullet"/>
      <w:lvlText w:val="•"/>
      <w:lvlJc w:val="left"/>
      <w:pPr>
        <w:ind w:left="5543" w:hanging="356"/>
      </w:pPr>
      <w:rPr>
        <w:lang w:val="hr-HR" w:eastAsia="en-US" w:bidi="ar-SA"/>
      </w:rPr>
    </w:lvl>
    <w:lvl w:ilvl="7" w:tplc="6D722E0A">
      <w:numFmt w:val="bullet"/>
      <w:lvlText w:val="•"/>
      <w:lvlJc w:val="left"/>
      <w:pPr>
        <w:ind w:left="6484" w:hanging="356"/>
      </w:pPr>
      <w:rPr>
        <w:lang w:val="hr-HR" w:eastAsia="en-US" w:bidi="ar-SA"/>
      </w:rPr>
    </w:lvl>
    <w:lvl w:ilvl="8" w:tplc="7C124388">
      <w:numFmt w:val="bullet"/>
      <w:lvlText w:val="•"/>
      <w:lvlJc w:val="left"/>
      <w:pPr>
        <w:ind w:left="7424" w:hanging="356"/>
      </w:pPr>
      <w:rPr>
        <w:lang w:val="hr-HR" w:eastAsia="en-US" w:bidi="ar-SA"/>
      </w:rPr>
    </w:lvl>
  </w:abstractNum>
  <w:abstractNum w:abstractNumId="29" w15:restartNumberingAfterBreak="0">
    <w:nsid w:val="72962DDB"/>
    <w:multiLevelType w:val="hybridMultilevel"/>
    <w:tmpl w:val="C4A2F79C"/>
    <w:lvl w:ilvl="0" w:tplc="AC966974">
      <w:start w:val="1"/>
      <w:numFmt w:val="decimal"/>
      <w:lvlText w:val="(%1)"/>
      <w:lvlJc w:val="left"/>
      <w:pPr>
        <w:ind w:left="118" w:hanging="315"/>
      </w:pPr>
      <w:rPr>
        <w:rFonts w:ascii="Calibri" w:eastAsia="Calibri" w:hAnsi="Calibri" w:cs="Calibri" w:hint="default"/>
        <w:b w:val="0"/>
        <w:bCs w:val="0"/>
        <w:i w:val="0"/>
        <w:iCs w:val="0"/>
        <w:spacing w:val="-1"/>
        <w:w w:val="100"/>
        <w:sz w:val="22"/>
        <w:szCs w:val="22"/>
        <w:lang w:val="hr-HR" w:eastAsia="en-US" w:bidi="ar-SA"/>
      </w:rPr>
    </w:lvl>
    <w:lvl w:ilvl="1" w:tplc="E57AF89E">
      <w:start w:val="1"/>
      <w:numFmt w:val="decimal"/>
      <w:lvlText w:val="%2."/>
      <w:lvlJc w:val="left"/>
      <w:pPr>
        <w:ind w:left="838" w:hanging="360"/>
      </w:pPr>
      <w:rPr>
        <w:rFonts w:ascii="Calibri" w:eastAsia="Calibri" w:hAnsi="Calibri" w:cs="Calibri" w:hint="default"/>
        <w:b w:val="0"/>
        <w:bCs w:val="0"/>
        <w:i w:val="0"/>
        <w:iCs w:val="0"/>
        <w:w w:val="100"/>
        <w:sz w:val="22"/>
        <w:szCs w:val="22"/>
        <w:lang w:val="hr-HR" w:eastAsia="en-US" w:bidi="ar-SA"/>
      </w:rPr>
    </w:lvl>
    <w:lvl w:ilvl="2" w:tplc="6BEA5E6E">
      <w:numFmt w:val="bullet"/>
      <w:lvlText w:val="•"/>
      <w:lvlJc w:val="left"/>
      <w:pPr>
        <w:ind w:left="1780" w:hanging="360"/>
      </w:pPr>
      <w:rPr>
        <w:lang w:val="hr-HR" w:eastAsia="en-US" w:bidi="ar-SA"/>
      </w:rPr>
    </w:lvl>
    <w:lvl w:ilvl="3" w:tplc="24BEF7DE">
      <w:numFmt w:val="bullet"/>
      <w:lvlText w:val="•"/>
      <w:lvlJc w:val="left"/>
      <w:pPr>
        <w:ind w:left="2721" w:hanging="360"/>
      </w:pPr>
      <w:rPr>
        <w:lang w:val="hr-HR" w:eastAsia="en-US" w:bidi="ar-SA"/>
      </w:rPr>
    </w:lvl>
    <w:lvl w:ilvl="4" w:tplc="C810AD8C">
      <w:numFmt w:val="bullet"/>
      <w:lvlText w:val="•"/>
      <w:lvlJc w:val="left"/>
      <w:pPr>
        <w:ind w:left="3662" w:hanging="360"/>
      </w:pPr>
      <w:rPr>
        <w:lang w:val="hr-HR" w:eastAsia="en-US" w:bidi="ar-SA"/>
      </w:rPr>
    </w:lvl>
    <w:lvl w:ilvl="5" w:tplc="8A2C19F8">
      <w:numFmt w:val="bullet"/>
      <w:lvlText w:val="•"/>
      <w:lvlJc w:val="left"/>
      <w:pPr>
        <w:ind w:left="4602" w:hanging="360"/>
      </w:pPr>
      <w:rPr>
        <w:lang w:val="hr-HR" w:eastAsia="en-US" w:bidi="ar-SA"/>
      </w:rPr>
    </w:lvl>
    <w:lvl w:ilvl="6" w:tplc="C0DEB576">
      <w:numFmt w:val="bullet"/>
      <w:lvlText w:val="•"/>
      <w:lvlJc w:val="left"/>
      <w:pPr>
        <w:ind w:left="5543" w:hanging="360"/>
      </w:pPr>
      <w:rPr>
        <w:lang w:val="hr-HR" w:eastAsia="en-US" w:bidi="ar-SA"/>
      </w:rPr>
    </w:lvl>
    <w:lvl w:ilvl="7" w:tplc="04D843A6">
      <w:numFmt w:val="bullet"/>
      <w:lvlText w:val="•"/>
      <w:lvlJc w:val="left"/>
      <w:pPr>
        <w:ind w:left="6484" w:hanging="360"/>
      </w:pPr>
      <w:rPr>
        <w:lang w:val="hr-HR" w:eastAsia="en-US" w:bidi="ar-SA"/>
      </w:rPr>
    </w:lvl>
    <w:lvl w:ilvl="8" w:tplc="B41C2FAC">
      <w:numFmt w:val="bullet"/>
      <w:lvlText w:val="•"/>
      <w:lvlJc w:val="left"/>
      <w:pPr>
        <w:ind w:left="7424" w:hanging="360"/>
      </w:pPr>
      <w:rPr>
        <w:lang w:val="hr-HR" w:eastAsia="en-US" w:bidi="ar-SA"/>
      </w:rPr>
    </w:lvl>
  </w:abstractNum>
  <w:abstractNum w:abstractNumId="30" w15:restartNumberingAfterBreak="0">
    <w:nsid w:val="78860BCD"/>
    <w:multiLevelType w:val="hybridMultilevel"/>
    <w:tmpl w:val="E27A17EE"/>
    <w:lvl w:ilvl="0" w:tplc="7496F9E0">
      <w:start w:val="1"/>
      <w:numFmt w:val="decimal"/>
      <w:lvlText w:val="%1."/>
      <w:lvlJc w:val="left"/>
      <w:pPr>
        <w:ind w:left="838" w:hanging="437"/>
      </w:pPr>
      <w:rPr>
        <w:rFonts w:ascii="Calibri" w:eastAsia="Calibri" w:hAnsi="Calibri" w:cs="Calibri" w:hint="default"/>
        <w:b w:val="0"/>
        <w:bCs w:val="0"/>
        <w:i w:val="0"/>
        <w:iCs w:val="0"/>
        <w:color w:val="221F1F"/>
        <w:w w:val="100"/>
        <w:sz w:val="22"/>
        <w:szCs w:val="22"/>
        <w:lang w:val="hr-HR" w:eastAsia="en-US" w:bidi="ar-SA"/>
      </w:rPr>
    </w:lvl>
    <w:lvl w:ilvl="1" w:tplc="C186A4C8">
      <w:numFmt w:val="bullet"/>
      <w:lvlText w:val="•"/>
      <w:lvlJc w:val="left"/>
      <w:pPr>
        <w:ind w:left="1686" w:hanging="437"/>
      </w:pPr>
      <w:rPr>
        <w:lang w:val="hr-HR" w:eastAsia="en-US" w:bidi="ar-SA"/>
      </w:rPr>
    </w:lvl>
    <w:lvl w:ilvl="2" w:tplc="25C457F0">
      <w:numFmt w:val="bullet"/>
      <w:lvlText w:val="•"/>
      <w:lvlJc w:val="left"/>
      <w:pPr>
        <w:ind w:left="2533" w:hanging="437"/>
      </w:pPr>
      <w:rPr>
        <w:lang w:val="hr-HR" w:eastAsia="en-US" w:bidi="ar-SA"/>
      </w:rPr>
    </w:lvl>
    <w:lvl w:ilvl="3" w:tplc="1DA82700">
      <w:numFmt w:val="bullet"/>
      <w:lvlText w:val="•"/>
      <w:lvlJc w:val="left"/>
      <w:pPr>
        <w:ind w:left="3379" w:hanging="437"/>
      </w:pPr>
      <w:rPr>
        <w:lang w:val="hr-HR" w:eastAsia="en-US" w:bidi="ar-SA"/>
      </w:rPr>
    </w:lvl>
    <w:lvl w:ilvl="4" w:tplc="AAF4EE84">
      <w:numFmt w:val="bullet"/>
      <w:lvlText w:val="•"/>
      <w:lvlJc w:val="left"/>
      <w:pPr>
        <w:ind w:left="4226" w:hanging="437"/>
      </w:pPr>
      <w:rPr>
        <w:lang w:val="hr-HR" w:eastAsia="en-US" w:bidi="ar-SA"/>
      </w:rPr>
    </w:lvl>
    <w:lvl w:ilvl="5" w:tplc="031A4DB2">
      <w:numFmt w:val="bullet"/>
      <w:lvlText w:val="•"/>
      <w:lvlJc w:val="left"/>
      <w:pPr>
        <w:ind w:left="5073" w:hanging="437"/>
      </w:pPr>
      <w:rPr>
        <w:lang w:val="hr-HR" w:eastAsia="en-US" w:bidi="ar-SA"/>
      </w:rPr>
    </w:lvl>
    <w:lvl w:ilvl="6" w:tplc="3440EDD8">
      <w:numFmt w:val="bullet"/>
      <w:lvlText w:val="•"/>
      <w:lvlJc w:val="left"/>
      <w:pPr>
        <w:ind w:left="5919" w:hanging="437"/>
      </w:pPr>
      <w:rPr>
        <w:lang w:val="hr-HR" w:eastAsia="en-US" w:bidi="ar-SA"/>
      </w:rPr>
    </w:lvl>
    <w:lvl w:ilvl="7" w:tplc="11381826">
      <w:numFmt w:val="bullet"/>
      <w:lvlText w:val="•"/>
      <w:lvlJc w:val="left"/>
      <w:pPr>
        <w:ind w:left="6766" w:hanging="437"/>
      </w:pPr>
      <w:rPr>
        <w:lang w:val="hr-HR" w:eastAsia="en-US" w:bidi="ar-SA"/>
      </w:rPr>
    </w:lvl>
    <w:lvl w:ilvl="8" w:tplc="AC8AD6E8">
      <w:numFmt w:val="bullet"/>
      <w:lvlText w:val="•"/>
      <w:lvlJc w:val="left"/>
      <w:pPr>
        <w:ind w:left="7613" w:hanging="437"/>
      </w:pPr>
      <w:rPr>
        <w:lang w:val="hr-HR" w:eastAsia="en-US" w:bidi="ar-SA"/>
      </w:rPr>
    </w:lvl>
  </w:abstractNum>
  <w:num w:numId="1" w16cid:durableId="642806548">
    <w:abstractNumId w:val="29"/>
    <w:lvlOverride w:ilvl="0">
      <w:startOverride w:val="1"/>
    </w:lvlOverride>
    <w:lvlOverride w:ilvl="1">
      <w:startOverride w:val="1"/>
    </w:lvlOverride>
    <w:lvlOverride w:ilvl="2"/>
    <w:lvlOverride w:ilvl="3"/>
    <w:lvlOverride w:ilvl="4"/>
    <w:lvlOverride w:ilvl="5"/>
    <w:lvlOverride w:ilvl="6"/>
    <w:lvlOverride w:ilvl="7"/>
    <w:lvlOverride w:ilvl="8"/>
  </w:num>
  <w:num w:numId="2" w16cid:durableId="1990091364">
    <w:abstractNumId w:val="24"/>
    <w:lvlOverride w:ilvl="0">
      <w:startOverride w:val="1"/>
    </w:lvlOverride>
    <w:lvlOverride w:ilvl="1"/>
    <w:lvlOverride w:ilvl="2"/>
    <w:lvlOverride w:ilvl="3"/>
    <w:lvlOverride w:ilvl="4"/>
    <w:lvlOverride w:ilvl="5"/>
    <w:lvlOverride w:ilvl="6"/>
    <w:lvlOverride w:ilvl="7"/>
    <w:lvlOverride w:ilvl="8"/>
  </w:num>
  <w:num w:numId="3" w16cid:durableId="2067482241">
    <w:abstractNumId w:val="12"/>
    <w:lvlOverride w:ilvl="0">
      <w:startOverride w:val="1"/>
    </w:lvlOverride>
    <w:lvlOverride w:ilvl="1">
      <w:startOverride w:val="1"/>
    </w:lvlOverride>
    <w:lvlOverride w:ilvl="2"/>
    <w:lvlOverride w:ilvl="3"/>
    <w:lvlOverride w:ilvl="4"/>
    <w:lvlOverride w:ilvl="5"/>
    <w:lvlOverride w:ilvl="6"/>
    <w:lvlOverride w:ilvl="7"/>
    <w:lvlOverride w:ilvl="8"/>
  </w:num>
  <w:num w:numId="4" w16cid:durableId="1815416122">
    <w:abstractNumId w:val="27"/>
    <w:lvlOverride w:ilvl="0">
      <w:startOverride w:val="1"/>
    </w:lvlOverride>
    <w:lvlOverride w:ilvl="1"/>
    <w:lvlOverride w:ilvl="2"/>
    <w:lvlOverride w:ilvl="3"/>
    <w:lvlOverride w:ilvl="4"/>
    <w:lvlOverride w:ilvl="5"/>
    <w:lvlOverride w:ilvl="6"/>
    <w:lvlOverride w:ilvl="7"/>
    <w:lvlOverride w:ilvl="8"/>
  </w:num>
  <w:num w:numId="5" w16cid:durableId="679820524">
    <w:abstractNumId w:val="28"/>
    <w:lvlOverride w:ilvl="0">
      <w:startOverride w:val="1"/>
    </w:lvlOverride>
    <w:lvlOverride w:ilvl="1"/>
    <w:lvlOverride w:ilvl="2"/>
    <w:lvlOverride w:ilvl="3"/>
    <w:lvlOverride w:ilvl="4"/>
    <w:lvlOverride w:ilvl="5"/>
    <w:lvlOverride w:ilvl="6"/>
    <w:lvlOverride w:ilvl="7"/>
    <w:lvlOverride w:ilvl="8"/>
  </w:num>
  <w:num w:numId="6" w16cid:durableId="373771633">
    <w:abstractNumId w:val="26"/>
    <w:lvlOverride w:ilvl="0">
      <w:startOverride w:val="1"/>
    </w:lvlOverride>
    <w:lvlOverride w:ilvl="1"/>
    <w:lvlOverride w:ilvl="2"/>
    <w:lvlOverride w:ilvl="3"/>
    <w:lvlOverride w:ilvl="4"/>
    <w:lvlOverride w:ilvl="5"/>
    <w:lvlOverride w:ilvl="6"/>
    <w:lvlOverride w:ilvl="7"/>
    <w:lvlOverride w:ilvl="8"/>
  </w:num>
  <w:num w:numId="7" w16cid:durableId="267201436">
    <w:abstractNumId w:val="14"/>
    <w:lvlOverride w:ilvl="0">
      <w:startOverride w:val="1"/>
    </w:lvlOverride>
    <w:lvlOverride w:ilvl="1"/>
    <w:lvlOverride w:ilvl="2"/>
    <w:lvlOverride w:ilvl="3"/>
    <w:lvlOverride w:ilvl="4"/>
    <w:lvlOverride w:ilvl="5"/>
    <w:lvlOverride w:ilvl="6"/>
    <w:lvlOverride w:ilvl="7"/>
    <w:lvlOverride w:ilvl="8"/>
  </w:num>
  <w:num w:numId="8" w16cid:durableId="712196133">
    <w:abstractNumId w:val="11"/>
    <w:lvlOverride w:ilvl="0">
      <w:startOverride w:val="1"/>
    </w:lvlOverride>
    <w:lvlOverride w:ilvl="1">
      <w:startOverride w:val="1"/>
    </w:lvlOverride>
    <w:lvlOverride w:ilvl="2"/>
    <w:lvlOverride w:ilvl="3"/>
    <w:lvlOverride w:ilvl="4"/>
    <w:lvlOverride w:ilvl="5"/>
    <w:lvlOverride w:ilvl="6"/>
    <w:lvlOverride w:ilvl="7"/>
    <w:lvlOverride w:ilvl="8"/>
  </w:num>
  <w:num w:numId="9" w16cid:durableId="1834953390">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10" w16cid:durableId="2083671278">
    <w:abstractNumId w:val="13"/>
    <w:lvlOverride w:ilvl="0">
      <w:startOverride w:val="1"/>
    </w:lvlOverride>
    <w:lvlOverride w:ilvl="1"/>
    <w:lvlOverride w:ilvl="2"/>
    <w:lvlOverride w:ilvl="3"/>
    <w:lvlOverride w:ilvl="4"/>
    <w:lvlOverride w:ilvl="5"/>
    <w:lvlOverride w:ilvl="6"/>
    <w:lvlOverride w:ilvl="7"/>
    <w:lvlOverride w:ilvl="8"/>
  </w:num>
  <w:num w:numId="11" w16cid:durableId="1473251690">
    <w:abstractNumId w:val="4"/>
    <w:lvlOverride w:ilvl="0">
      <w:startOverride w:val="1"/>
    </w:lvlOverride>
    <w:lvlOverride w:ilvl="1"/>
    <w:lvlOverride w:ilvl="2"/>
    <w:lvlOverride w:ilvl="3"/>
    <w:lvlOverride w:ilvl="4"/>
    <w:lvlOverride w:ilvl="5"/>
    <w:lvlOverride w:ilvl="6"/>
    <w:lvlOverride w:ilvl="7"/>
    <w:lvlOverride w:ilvl="8"/>
  </w:num>
  <w:num w:numId="12" w16cid:durableId="278682787">
    <w:abstractNumId w:val="18"/>
    <w:lvlOverride w:ilvl="0">
      <w:startOverride w:val="1"/>
    </w:lvlOverride>
    <w:lvlOverride w:ilvl="1">
      <w:startOverride w:val="1"/>
    </w:lvlOverride>
    <w:lvlOverride w:ilvl="2"/>
    <w:lvlOverride w:ilvl="3"/>
    <w:lvlOverride w:ilvl="4"/>
    <w:lvlOverride w:ilvl="5"/>
    <w:lvlOverride w:ilvl="6"/>
    <w:lvlOverride w:ilvl="7"/>
    <w:lvlOverride w:ilvl="8"/>
  </w:num>
  <w:num w:numId="13" w16cid:durableId="751246119">
    <w:abstractNumId w:val="20"/>
    <w:lvlOverride w:ilvl="0">
      <w:startOverride w:val="1"/>
    </w:lvlOverride>
    <w:lvlOverride w:ilvl="1">
      <w:startOverride w:val="1"/>
    </w:lvlOverride>
    <w:lvlOverride w:ilvl="2"/>
    <w:lvlOverride w:ilvl="3"/>
    <w:lvlOverride w:ilvl="4"/>
    <w:lvlOverride w:ilvl="5"/>
    <w:lvlOverride w:ilvl="6"/>
    <w:lvlOverride w:ilvl="7"/>
    <w:lvlOverride w:ilvl="8"/>
  </w:num>
  <w:num w:numId="14" w16cid:durableId="2035115104">
    <w:abstractNumId w:val="10"/>
  </w:num>
  <w:num w:numId="15" w16cid:durableId="1472209331">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16" w16cid:durableId="1641375486">
    <w:abstractNumId w:val="23"/>
    <w:lvlOverride w:ilvl="0">
      <w:startOverride w:val="1"/>
    </w:lvlOverride>
    <w:lvlOverride w:ilvl="1"/>
    <w:lvlOverride w:ilvl="2"/>
    <w:lvlOverride w:ilvl="3"/>
    <w:lvlOverride w:ilvl="4"/>
    <w:lvlOverride w:ilvl="5"/>
    <w:lvlOverride w:ilvl="6"/>
    <w:lvlOverride w:ilvl="7"/>
    <w:lvlOverride w:ilvl="8"/>
  </w:num>
  <w:num w:numId="17" w16cid:durableId="533421617">
    <w:abstractNumId w:val="17"/>
    <w:lvlOverride w:ilvl="0">
      <w:startOverride w:val="1"/>
    </w:lvlOverride>
    <w:lvlOverride w:ilvl="1"/>
    <w:lvlOverride w:ilvl="2"/>
    <w:lvlOverride w:ilvl="3"/>
    <w:lvlOverride w:ilvl="4"/>
    <w:lvlOverride w:ilvl="5"/>
    <w:lvlOverride w:ilvl="6"/>
    <w:lvlOverride w:ilvl="7"/>
    <w:lvlOverride w:ilvl="8"/>
  </w:num>
  <w:num w:numId="18" w16cid:durableId="1773667381">
    <w:abstractNumId w:val="7"/>
    <w:lvlOverride w:ilvl="0">
      <w:startOverride w:val="1"/>
    </w:lvlOverride>
    <w:lvlOverride w:ilvl="1"/>
    <w:lvlOverride w:ilvl="2"/>
    <w:lvlOverride w:ilvl="3"/>
    <w:lvlOverride w:ilvl="4"/>
    <w:lvlOverride w:ilvl="5"/>
    <w:lvlOverride w:ilvl="6"/>
    <w:lvlOverride w:ilvl="7"/>
    <w:lvlOverride w:ilvl="8"/>
  </w:num>
  <w:num w:numId="19" w16cid:durableId="1433624516">
    <w:abstractNumId w:val="6"/>
    <w:lvlOverride w:ilvl="0">
      <w:startOverride w:val="1"/>
    </w:lvlOverride>
    <w:lvlOverride w:ilvl="1"/>
    <w:lvlOverride w:ilvl="2"/>
    <w:lvlOverride w:ilvl="3"/>
    <w:lvlOverride w:ilvl="4"/>
    <w:lvlOverride w:ilvl="5"/>
    <w:lvlOverride w:ilvl="6"/>
    <w:lvlOverride w:ilvl="7"/>
    <w:lvlOverride w:ilvl="8"/>
  </w:num>
  <w:num w:numId="20" w16cid:durableId="11807452">
    <w:abstractNumId w:val="22"/>
    <w:lvlOverride w:ilvl="0">
      <w:startOverride w:val="1"/>
    </w:lvlOverride>
    <w:lvlOverride w:ilvl="1">
      <w:startOverride w:val="1"/>
    </w:lvlOverride>
    <w:lvlOverride w:ilvl="2"/>
    <w:lvlOverride w:ilvl="3"/>
    <w:lvlOverride w:ilvl="4"/>
    <w:lvlOverride w:ilvl="5"/>
    <w:lvlOverride w:ilvl="6"/>
    <w:lvlOverride w:ilvl="7"/>
    <w:lvlOverride w:ilvl="8"/>
  </w:num>
  <w:num w:numId="21" w16cid:durableId="344484218">
    <w:abstractNumId w:val="8"/>
    <w:lvlOverride w:ilvl="0">
      <w:startOverride w:val="1"/>
    </w:lvlOverride>
    <w:lvlOverride w:ilvl="1">
      <w:startOverride w:val="1"/>
    </w:lvlOverride>
    <w:lvlOverride w:ilvl="2"/>
    <w:lvlOverride w:ilvl="3"/>
    <w:lvlOverride w:ilvl="4"/>
    <w:lvlOverride w:ilvl="5"/>
    <w:lvlOverride w:ilvl="6"/>
    <w:lvlOverride w:ilvl="7"/>
    <w:lvlOverride w:ilvl="8"/>
  </w:num>
  <w:num w:numId="22" w16cid:durableId="1048795606">
    <w:abstractNumId w:val="30"/>
    <w:lvlOverride w:ilvl="0">
      <w:startOverride w:val="1"/>
    </w:lvlOverride>
    <w:lvlOverride w:ilvl="1"/>
    <w:lvlOverride w:ilvl="2"/>
    <w:lvlOverride w:ilvl="3"/>
    <w:lvlOverride w:ilvl="4"/>
    <w:lvlOverride w:ilvl="5"/>
    <w:lvlOverride w:ilvl="6"/>
    <w:lvlOverride w:ilvl="7"/>
    <w:lvlOverride w:ilvl="8"/>
  </w:num>
  <w:num w:numId="23" w16cid:durableId="1166286595">
    <w:abstractNumId w:val="5"/>
  </w:num>
  <w:num w:numId="24" w16cid:durableId="774861645">
    <w:abstractNumId w:val="19"/>
  </w:num>
  <w:num w:numId="25" w16cid:durableId="1136263275">
    <w:abstractNumId w:val="21"/>
  </w:num>
  <w:num w:numId="26" w16cid:durableId="1114785517">
    <w:abstractNumId w:val="9"/>
  </w:num>
  <w:num w:numId="27" w16cid:durableId="1352030336">
    <w:abstractNumId w:val="16"/>
  </w:num>
  <w:num w:numId="28" w16cid:durableId="1440222505">
    <w:abstractNumId w:val="15"/>
  </w:num>
  <w:num w:numId="29" w16cid:durableId="1164930444">
    <w:abstractNumId w:val="2"/>
  </w:num>
  <w:num w:numId="30" w16cid:durableId="1332833272">
    <w:abstractNumId w:val="25"/>
  </w:num>
  <w:num w:numId="31" w16cid:durableId="12638749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6E9"/>
    <w:rsid w:val="0000743C"/>
    <w:rsid w:val="00023CF4"/>
    <w:rsid w:val="000308C9"/>
    <w:rsid w:val="000312EC"/>
    <w:rsid w:val="00046DEA"/>
    <w:rsid w:val="000578CA"/>
    <w:rsid w:val="00063E57"/>
    <w:rsid w:val="00080F2E"/>
    <w:rsid w:val="0008767E"/>
    <w:rsid w:val="000B749E"/>
    <w:rsid w:val="000D08B2"/>
    <w:rsid w:val="000E449C"/>
    <w:rsid w:val="000F7DFB"/>
    <w:rsid w:val="00132548"/>
    <w:rsid w:val="001367B4"/>
    <w:rsid w:val="00140047"/>
    <w:rsid w:val="001456DD"/>
    <w:rsid w:val="00150152"/>
    <w:rsid w:val="00163D95"/>
    <w:rsid w:val="00167F53"/>
    <w:rsid w:val="00170FCD"/>
    <w:rsid w:val="00171BC9"/>
    <w:rsid w:val="00175C04"/>
    <w:rsid w:val="0018369A"/>
    <w:rsid w:val="00187485"/>
    <w:rsid w:val="001907D9"/>
    <w:rsid w:val="001B3A59"/>
    <w:rsid w:val="001D5A89"/>
    <w:rsid w:val="001E53D2"/>
    <w:rsid w:val="001F53FA"/>
    <w:rsid w:val="001F7562"/>
    <w:rsid w:val="00200408"/>
    <w:rsid w:val="0021328D"/>
    <w:rsid w:val="00263158"/>
    <w:rsid w:val="00280910"/>
    <w:rsid w:val="00282CA3"/>
    <w:rsid w:val="00284DDE"/>
    <w:rsid w:val="002B1DCF"/>
    <w:rsid w:val="002B2A71"/>
    <w:rsid w:val="002B6F12"/>
    <w:rsid w:val="002E4DD6"/>
    <w:rsid w:val="002E6B8C"/>
    <w:rsid w:val="00300E28"/>
    <w:rsid w:val="003016DA"/>
    <w:rsid w:val="003056B1"/>
    <w:rsid w:val="00321D1A"/>
    <w:rsid w:val="00344EC8"/>
    <w:rsid w:val="00367691"/>
    <w:rsid w:val="003739F3"/>
    <w:rsid w:val="003745DC"/>
    <w:rsid w:val="00374A33"/>
    <w:rsid w:val="003801EF"/>
    <w:rsid w:val="00391853"/>
    <w:rsid w:val="003A71DD"/>
    <w:rsid w:val="003B20BF"/>
    <w:rsid w:val="003C7057"/>
    <w:rsid w:val="003F12E7"/>
    <w:rsid w:val="003F1CF0"/>
    <w:rsid w:val="00403719"/>
    <w:rsid w:val="00414E05"/>
    <w:rsid w:val="004152FB"/>
    <w:rsid w:val="00427642"/>
    <w:rsid w:val="0043139D"/>
    <w:rsid w:val="0044456C"/>
    <w:rsid w:val="00482562"/>
    <w:rsid w:val="004C07F6"/>
    <w:rsid w:val="004C2323"/>
    <w:rsid w:val="004C5A7A"/>
    <w:rsid w:val="004E52F3"/>
    <w:rsid w:val="004E6A87"/>
    <w:rsid w:val="004F6A9C"/>
    <w:rsid w:val="0050094C"/>
    <w:rsid w:val="00501236"/>
    <w:rsid w:val="005019F4"/>
    <w:rsid w:val="00515629"/>
    <w:rsid w:val="00517F9D"/>
    <w:rsid w:val="00522D02"/>
    <w:rsid w:val="00523252"/>
    <w:rsid w:val="00524686"/>
    <w:rsid w:val="00527307"/>
    <w:rsid w:val="00532F06"/>
    <w:rsid w:val="00542BE5"/>
    <w:rsid w:val="005460C1"/>
    <w:rsid w:val="00547309"/>
    <w:rsid w:val="00567BA1"/>
    <w:rsid w:val="0057653E"/>
    <w:rsid w:val="00581800"/>
    <w:rsid w:val="0058675D"/>
    <w:rsid w:val="005A115F"/>
    <w:rsid w:val="005B5BD2"/>
    <w:rsid w:val="005C5666"/>
    <w:rsid w:val="005F3A0B"/>
    <w:rsid w:val="00616C2C"/>
    <w:rsid w:val="00623F5C"/>
    <w:rsid w:val="00632D74"/>
    <w:rsid w:val="00633A46"/>
    <w:rsid w:val="00633F02"/>
    <w:rsid w:val="006374DF"/>
    <w:rsid w:val="0066686A"/>
    <w:rsid w:val="0067348C"/>
    <w:rsid w:val="00680A7C"/>
    <w:rsid w:val="00687376"/>
    <w:rsid w:val="006C1CBB"/>
    <w:rsid w:val="006D7C42"/>
    <w:rsid w:val="006E43F4"/>
    <w:rsid w:val="006F16E9"/>
    <w:rsid w:val="006F3CCB"/>
    <w:rsid w:val="0075346C"/>
    <w:rsid w:val="007653AB"/>
    <w:rsid w:val="00771369"/>
    <w:rsid w:val="00793B3F"/>
    <w:rsid w:val="007A0AB7"/>
    <w:rsid w:val="007A0DEE"/>
    <w:rsid w:val="007A3B46"/>
    <w:rsid w:val="007C1487"/>
    <w:rsid w:val="007C44FF"/>
    <w:rsid w:val="007C5C23"/>
    <w:rsid w:val="007C6589"/>
    <w:rsid w:val="007E418B"/>
    <w:rsid w:val="00820566"/>
    <w:rsid w:val="00836B47"/>
    <w:rsid w:val="008372D8"/>
    <w:rsid w:val="00865288"/>
    <w:rsid w:val="00870FD6"/>
    <w:rsid w:val="00882EB9"/>
    <w:rsid w:val="00883DDF"/>
    <w:rsid w:val="008900F7"/>
    <w:rsid w:val="00894281"/>
    <w:rsid w:val="008A1C33"/>
    <w:rsid w:val="008B15F3"/>
    <w:rsid w:val="008B3620"/>
    <w:rsid w:val="008B62D1"/>
    <w:rsid w:val="008C3255"/>
    <w:rsid w:val="008E6505"/>
    <w:rsid w:val="00915D7F"/>
    <w:rsid w:val="00945069"/>
    <w:rsid w:val="009526C2"/>
    <w:rsid w:val="009763BD"/>
    <w:rsid w:val="009A24D3"/>
    <w:rsid w:val="009B1EA7"/>
    <w:rsid w:val="009D291C"/>
    <w:rsid w:val="009E6BF0"/>
    <w:rsid w:val="009F2EAA"/>
    <w:rsid w:val="00A27CCE"/>
    <w:rsid w:val="00A30E5B"/>
    <w:rsid w:val="00A37A0D"/>
    <w:rsid w:val="00A70DD9"/>
    <w:rsid w:val="00A73C17"/>
    <w:rsid w:val="00A8236E"/>
    <w:rsid w:val="00A857B0"/>
    <w:rsid w:val="00A91AE8"/>
    <w:rsid w:val="00A94540"/>
    <w:rsid w:val="00AC0C0F"/>
    <w:rsid w:val="00AC2A6A"/>
    <w:rsid w:val="00AC3361"/>
    <w:rsid w:val="00AC40E2"/>
    <w:rsid w:val="00AD4775"/>
    <w:rsid w:val="00AE1BFF"/>
    <w:rsid w:val="00AE2714"/>
    <w:rsid w:val="00B26BFE"/>
    <w:rsid w:val="00B330AA"/>
    <w:rsid w:val="00B33758"/>
    <w:rsid w:val="00B41A55"/>
    <w:rsid w:val="00B604EF"/>
    <w:rsid w:val="00B74A73"/>
    <w:rsid w:val="00B7696D"/>
    <w:rsid w:val="00B77CE5"/>
    <w:rsid w:val="00B95403"/>
    <w:rsid w:val="00C0281A"/>
    <w:rsid w:val="00C0312A"/>
    <w:rsid w:val="00C12837"/>
    <w:rsid w:val="00C162CC"/>
    <w:rsid w:val="00C23109"/>
    <w:rsid w:val="00C24734"/>
    <w:rsid w:val="00C25B33"/>
    <w:rsid w:val="00C52A7E"/>
    <w:rsid w:val="00C710EF"/>
    <w:rsid w:val="00C815C9"/>
    <w:rsid w:val="00CB1131"/>
    <w:rsid w:val="00CB6EB0"/>
    <w:rsid w:val="00CD23F1"/>
    <w:rsid w:val="00CD2750"/>
    <w:rsid w:val="00CF1C65"/>
    <w:rsid w:val="00D0388B"/>
    <w:rsid w:val="00D070CB"/>
    <w:rsid w:val="00D30518"/>
    <w:rsid w:val="00D446BF"/>
    <w:rsid w:val="00D54EBA"/>
    <w:rsid w:val="00D6576F"/>
    <w:rsid w:val="00D924BE"/>
    <w:rsid w:val="00DB7032"/>
    <w:rsid w:val="00DB730C"/>
    <w:rsid w:val="00DE40A8"/>
    <w:rsid w:val="00DF2A49"/>
    <w:rsid w:val="00DF7B7D"/>
    <w:rsid w:val="00E05362"/>
    <w:rsid w:val="00E27A5B"/>
    <w:rsid w:val="00E37884"/>
    <w:rsid w:val="00E42CDD"/>
    <w:rsid w:val="00E525E8"/>
    <w:rsid w:val="00E60F42"/>
    <w:rsid w:val="00E65192"/>
    <w:rsid w:val="00E82BEC"/>
    <w:rsid w:val="00E93603"/>
    <w:rsid w:val="00E962EB"/>
    <w:rsid w:val="00F23528"/>
    <w:rsid w:val="00F457D8"/>
    <w:rsid w:val="00F54A2F"/>
    <w:rsid w:val="00F55662"/>
    <w:rsid w:val="00F64D1C"/>
    <w:rsid w:val="00FA01C7"/>
    <w:rsid w:val="00FA1F94"/>
    <w:rsid w:val="00FB7A74"/>
    <w:rsid w:val="00FD26C3"/>
    <w:rsid w:val="00FE1E34"/>
    <w:rsid w:val="00FE3472"/>
    <w:rsid w:val="00FF0E07"/>
    <w:rsid w:val="00FF17ED"/>
    <w:rsid w:val="00FF268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67230"/>
  <w15:chartTrackingRefBased/>
  <w15:docId w15:val="{BB149FB8-249B-436C-93B3-282A93CDB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link w:val="Naslov1Char"/>
    <w:uiPriority w:val="9"/>
    <w:qFormat/>
    <w:rsid w:val="00403719"/>
    <w:pPr>
      <w:widowControl w:val="0"/>
      <w:autoSpaceDE w:val="0"/>
      <w:autoSpaceDN w:val="0"/>
      <w:spacing w:after="0" w:line="240" w:lineRule="auto"/>
      <w:ind w:left="4182"/>
      <w:jc w:val="both"/>
      <w:outlineLvl w:val="0"/>
    </w:pPr>
    <w:rPr>
      <w:rFonts w:ascii="Calibri" w:eastAsia="Calibri" w:hAnsi="Calibri" w:cs="Calibri"/>
      <w:b/>
      <w:bCs/>
      <w:kern w:val="0"/>
      <w:u w:val="single" w:color="000000"/>
      <w14:ligatures w14:val="none"/>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1"/>
    <w:qFormat/>
    <w:rsid w:val="005460C1"/>
    <w:pPr>
      <w:spacing w:line="252" w:lineRule="auto"/>
      <w:ind w:left="720"/>
      <w:contextualSpacing/>
    </w:pPr>
    <w:rPr>
      <w:rFonts w:ascii="Calibri" w:eastAsia="Calibri" w:hAnsi="Calibri" w:cs="Times New Roman"/>
      <w:kern w:val="0"/>
      <w14:ligatures w14:val="none"/>
    </w:rPr>
  </w:style>
  <w:style w:type="paragraph" w:customStyle="1" w:styleId="Default">
    <w:name w:val="Default"/>
    <w:rsid w:val="00AC0C0F"/>
    <w:pPr>
      <w:autoSpaceDE w:val="0"/>
      <w:autoSpaceDN w:val="0"/>
      <w:adjustRightInd w:val="0"/>
      <w:spacing w:after="0" w:line="240" w:lineRule="auto"/>
    </w:pPr>
    <w:rPr>
      <w:rFonts w:ascii="Arial" w:eastAsia="Times New Roman" w:hAnsi="Arial" w:cs="Arial"/>
      <w:color w:val="000000"/>
      <w:kern w:val="0"/>
      <w:sz w:val="24"/>
      <w:szCs w:val="24"/>
      <w:lang w:eastAsia="hr-HR"/>
      <w14:ligatures w14:val="none"/>
    </w:rPr>
  </w:style>
  <w:style w:type="paragraph" w:styleId="Bezproreda">
    <w:name w:val="No Spacing"/>
    <w:link w:val="BezproredaChar"/>
    <w:uiPriority w:val="1"/>
    <w:qFormat/>
    <w:rsid w:val="00063E57"/>
    <w:pPr>
      <w:spacing w:after="0" w:line="240" w:lineRule="auto"/>
    </w:pPr>
  </w:style>
  <w:style w:type="character" w:customStyle="1" w:styleId="BezproredaChar">
    <w:name w:val="Bez proreda Char"/>
    <w:link w:val="Bezproreda"/>
    <w:uiPriority w:val="1"/>
    <w:locked/>
    <w:rsid w:val="00632D74"/>
  </w:style>
  <w:style w:type="paragraph" w:styleId="Zaglavlje">
    <w:name w:val="header"/>
    <w:basedOn w:val="Normal"/>
    <w:link w:val="ZaglavljeChar"/>
    <w:uiPriority w:val="99"/>
    <w:unhideWhenUsed/>
    <w:rsid w:val="00150152"/>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150152"/>
  </w:style>
  <w:style w:type="paragraph" w:styleId="Podnoje">
    <w:name w:val="footer"/>
    <w:basedOn w:val="Normal"/>
    <w:link w:val="PodnojeChar"/>
    <w:uiPriority w:val="99"/>
    <w:unhideWhenUsed/>
    <w:rsid w:val="00150152"/>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150152"/>
  </w:style>
  <w:style w:type="character" w:customStyle="1" w:styleId="Naslov1Char">
    <w:name w:val="Naslov 1 Char"/>
    <w:basedOn w:val="Zadanifontodlomka"/>
    <w:link w:val="Naslov1"/>
    <w:uiPriority w:val="9"/>
    <w:rsid w:val="00403719"/>
    <w:rPr>
      <w:rFonts w:ascii="Calibri" w:eastAsia="Calibri" w:hAnsi="Calibri" w:cs="Calibri"/>
      <w:b/>
      <w:bCs/>
      <w:kern w:val="0"/>
      <w:u w:val="single" w:color="000000"/>
      <w14:ligatures w14:val="none"/>
    </w:rPr>
  </w:style>
  <w:style w:type="character" w:styleId="Hiperveza">
    <w:name w:val="Hyperlink"/>
    <w:basedOn w:val="Zadanifontodlomka"/>
    <w:uiPriority w:val="99"/>
    <w:semiHidden/>
    <w:unhideWhenUsed/>
    <w:rsid w:val="00403719"/>
    <w:rPr>
      <w:color w:val="0563C1" w:themeColor="hyperlink"/>
      <w:u w:val="single"/>
    </w:rPr>
  </w:style>
  <w:style w:type="character" w:styleId="SlijeenaHiperveza">
    <w:name w:val="FollowedHyperlink"/>
    <w:basedOn w:val="Zadanifontodlomka"/>
    <w:uiPriority w:val="99"/>
    <w:semiHidden/>
    <w:unhideWhenUsed/>
    <w:rsid w:val="00403719"/>
    <w:rPr>
      <w:color w:val="954F72" w:themeColor="followedHyperlink"/>
      <w:u w:val="single"/>
    </w:rPr>
  </w:style>
  <w:style w:type="paragraph" w:customStyle="1" w:styleId="msonormal0">
    <w:name w:val="msonormal"/>
    <w:basedOn w:val="Normal"/>
    <w:rsid w:val="00403719"/>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 w:type="paragraph" w:styleId="Naslov">
    <w:name w:val="Title"/>
    <w:basedOn w:val="Normal"/>
    <w:link w:val="NaslovChar"/>
    <w:uiPriority w:val="10"/>
    <w:qFormat/>
    <w:rsid w:val="00403719"/>
    <w:pPr>
      <w:widowControl w:val="0"/>
      <w:autoSpaceDE w:val="0"/>
      <w:autoSpaceDN w:val="0"/>
      <w:spacing w:after="0" w:line="240" w:lineRule="auto"/>
      <w:ind w:left="119" w:right="117"/>
      <w:jc w:val="center"/>
    </w:pPr>
    <w:rPr>
      <w:rFonts w:ascii="Calibri" w:eastAsia="Calibri" w:hAnsi="Calibri" w:cs="Calibri"/>
      <w:b/>
      <w:bCs/>
      <w:kern w:val="0"/>
      <w:sz w:val="36"/>
      <w:szCs w:val="36"/>
      <w14:ligatures w14:val="none"/>
    </w:rPr>
  </w:style>
  <w:style w:type="character" w:customStyle="1" w:styleId="NaslovChar">
    <w:name w:val="Naslov Char"/>
    <w:basedOn w:val="Zadanifontodlomka"/>
    <w:link w:val="Naslov"/>
    <w:uiPriority w:val="10"/>
    <w:rsid w:val="00403719"/>
    <w:rPr>
      <w:rFonts w:ascii="Calibri" w:eastAsia="Calibri" w:hAnsi="Calibri" w:cs="Calibri"/>
      <w:b/>
      <w:bCs/>
      <w:kern w:val="0"/>
      <w:sz w:val="36"/>
      <w:szCs w:val="36"/>
      <w14:ligatures w14:val="none"/>
    </w:rPr>
  </w:style>
  <w:style w:type="paragraph" w:styleId="Tijeloteksta">
    <w:name w:val="Body Text"/>
    <w:basedOn w:val="Normal"/>
    <w:link w:val="TijelotekstaChar"/>
    <w:uiPriority w:val="1"/>
    <w:semiHidden/>
    <w:unhideWhenUsed/>
    <w:qFormat/>
    <w:rsid w:val="00403719"/>
    <w:pPr>
      <w:widowControl w:val="0"/>
      <w:autoSpaceDE w:val="0"/>
      <w:autoSpaceDN w:val="0"/>
      <w:spacing w:after="0" w:line="240" w:lineRule="auto"/>
      <w:ind w:left="118"/>
      <w:jc w:val="both"/>
    </w:pPr>
    <w:rPr>
      <w:rFonts w:ascii="Calibri" w:eastAsia="Calibri" w:hAnsi="Calibri" w:cs="Calibri"/>
      <w:kern w:val="0"/>
      <w14:ligatures w14:val="none"/>
    </w:rPr>
  </w:style>
  <w:style w:type="character" w:customStyle="1" w:styleId="TijelotekstaChar">
    <w:name w:val="Tijelo teksta Char"/>
    <w:basedOn w:val="Zadanifontodlomka"/>
    <w:link w:val="Tijeloteksta"/>
    <w:uiPriority w:val="1"/>
    <w:semiHidden/>
    <w:rsid w:val="00403719"/>
    <w:rPr>
      <w:rFonts w:ascii="Calibri" w:eastAsia="Calibri" w:hAnsi="Calibri" w:cs="Calibri"/>
      <w:kern w:val="0"/>
      <w14:ligatures w14:val="none"/>
    </w:rPr>
  </w:style>
  <w:style w:type="paragraph" w:customStyle="1" w:styleId="TableParagraph">
    <w:name w:val="Table Paragraph"/>
    <w:basedOn w:val="Normal"/>
    <w:uiPriority w:val="1"/>
    <w:qFormat/>
    <w:rsid w:val="00403719"/>
    <w:pPr>
      <w:widowControl w:val="0"/>
      <w:autoSpaceDE w:val="0"/>
      <w:autoSpaceDN w:val="0"/>
      <w:spacing w:after="0" w:line="240" w:lineRule="auto"/>
    </w:pPr>
    <w:rPr>
      <w:rFonts w:ascii="Calibri" w:eastAsia="Calibri" w:hAnsi="Calibri" w:cs="Calibri"/>
      <w:kern w:val="0"/>
      <w14:ligatures w14:val="none"/>
    </w:rPr>
  </w:style>
  <w:style w:type="paragraph" w:customStyle="1" w:styleId="box472065">
    <w:name w:val="box_472065"/>
    <w:basedOn w:val="Normal"/>
    <w:rsid w:val="00403719"/>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 w:type="table" w:customStyle="1" w:styleId="TableNormal">
    <w:name w:val="Table Normal"/>
    <w:uiPriority w:val="2"/>
    <w:semiHidden/>
    <w:qFormat/>
    <w:rsid w:val="00403719"/>
    <w:pPr>
      <w:widowControl w:val="0"/>
      <w:autoSpaceDE w:val="0"/>
      <w:autoSpaceDN w:val="0"/>
      <w:spacing w:after="0" w:line="240" w:lineRule="auto"/>
    </w:pPr>
    <w:rPr>
      <w:kern w:val="0"/>
      <w:lang w:val="en-US"/>
      <w14:ligatures w14:val="none"/>
    </w:rPr>
    <w:tblPr>
      <w:tblCellMar>
        <w:top w:w="0" w:type="dxa"/>
        <w:left w:w="0" w:type="dxa"/>
        <w:bottom w:w="0" w:type="dxa"/>
        <w:right w:w="0" w:type="dxa"/>
      </w:tblCellMar>
    </w:tblPr>
  </w:style>
  <w:style w:type="paragraph" w:styleId="Tijeloteksta3">
    <w:name w:val="Body Text 3"/>
    <w:basedOn w:val="Normal"/>
    <w:link w:val="Tijeloteksta3Char"/>
    <w:uiPriority w:val="99"/>
    <w:semiHidden/>
    <w:unhideWhenUsed/>
    <w:rsid w:val="005C5666"/>
    <w:pPr>
      <w:spacing w:after="120"/>
    </w:pPr>
    <w:rPr>
      <w:sz w:val="16"/>
      <w:szCs w:val="16"/>
    </w:rPr>
  </w:style>
  <w:style w:type="character" w:customStyle="1" w:styleId="Tijeloteksta3Char">
    <w:name w:val="Tijelo teksta 3 Char"/>
    <w:basedOn w:val="Zadanifontodlomka"/>
    <w:link w:val="Tijeloteksta3"/>
    <w:uiPriority w:val="99"/>
    <w:semiHidden/>
    <w:rsid w:val="005C5666"/>
    <w:rPr>
      <w:sz w:val="16"/>
      <w:szCs w:val="16"/>
    </w:rPr>
  </w:style>
  <w:style w:type="paragraph" w:customStyle="1" w:styleId="font5">
    <w:name w:val="font5"/>
    <w:basedOn w:val="Normal"/>
    <w:rsid w:val="00E60F42"/>
    <w:pPr>
      <w:spacing w:before="100" w:beforeAutospacing="1" w:after="100" w:afterAutospacing="1" w:line="240" w:lineRule="auto"/>
    </w:pPr>
    <w:rPr>
      <w:rFonts w:ascii="Arial" w:eastAsia="Times New Roman" w:hAnsi="Arial" w:cs="Arial"/>
      <w:b/>
      <w:bCs/>
      <w:color w:val="FFFFFF"/>
      <w:kern w:val="0"/>
      <w:sz w:val="14"/>
      <w:szCs w:val="14"/>
      <w:lang w:eastAsia="hr-HR"/>
      <w14:ligatures w14:val="none"/>
    </w:rPr>
  </w:style>
  <w:style w:type="paragraph" w:customStyle="1" w:styleId="font6">
    <w:name w:val="font6"/>
    <w:basedOn w:val="Normal"/>
    <w:rsid w:val="00E60F42"/>
    <w:pPr>
      <w:spacing w:before="100" w:beforeAutospacing="1" w:after="100" w:afterAutospacing="1" w:line="240" w:lineRule="auto"/>
    </w:pPr>
    <w:rPr>
      <w:rFonts w:ascii="Arial" w:eastAsia="Times New Roman" w:hAnsi="Arial" w:cs="Arial"/>
      <w:color w:val="333399"/>
      <w:kern w:val="0"/>
      <w:sz w:val="18"/>
      <w:szCs w:val="18"/>
      <w:lang w:eastAsia="hr-HR"/>
      <w14:ligatures w14:val="none"/>
    </w:rPr>
  </w:style>
  <w:style w:type="paragraph" w:customStyle="1" w:styleId="font7">
    <w:name w:val="font7"/>
    <w:basedOn w:val="Normal"/>
    <w:rsid w:val="00E60F42"/>
    <w:pPr>
      <w:spacing w:before="100" w:beforeAutospacing="1" w:after="100" w:afterAutospacing="1" w:line="240" w:lineRule="auto"/>
    </w:pPr>
    <w:rPr>
      <w:rFonts w:ascii="Tahoma" w:eastAsia="Times New Roman" w:hAnsi="Tahoma" w:cs="Tahoma"/>
      <w:b/>
      <w:bCs/>
      <w:color w:val="000000"/>
      <w:kern w:val="0"/>
      <w:sz w:val="18"/>
      <w:szCs w:val="18"/>
      <w:lang w:eastAsia="hr-HR"/>
      <w14:ligatures w14:val="none"/>
    </w:rPr>
  </w:style>
  <w:style w:type="paragraph" w:customStyle="1" w:styleId="font8">
    <w:name w:val="font8"/>
    <w:basedOn w:val="Normal"/>
    <w:rsid w:val="00E60F42"/>
    <w:pPr>
      <w:spacing w:before="100" w:beforeAutospacing="1" w:after="100" w:afterAutospacing="1" w:line="240" w:lineRule="auto"/>
    </w:pPr>
    <w:rPr>
      <w:rFonts w:ascii="Tahoma" w:eastAsia="Times New Roman" w:hAnsi="Tahoma" w:cs="Tahoma"/>
      <w:color w:val="000000"/>
      <w:kern w:val="0"/>
      <w:sz w:val="18"/>
      <w:szCs w:val="18"/>
      <w:lang w:eastAsia="hr-HR"/>
      <w14:ligatures w14:val="none"/>
    </w:rPr>
  </w:style>
  <w:style w:type="paragraph" w:customStyle="1" w:styleId="font9">
    <w:name w:val="font9"/>
    <w:basedOn w:val="Normal"/>
    <w:rsid w:val="00E60F42"/>
    <w:pPr>
      <w:spacing w:before="100" w:beforeAutospacing="1" w:after="100" w:afterAutospacing="1" w:line="240" w:lineRule="auto"/>
    </w:pPr>
    <w:rPr>
      <w:rFonts w:ascii="Tahoma" w:eastAsia="Times New Roman" w:hAnsi="Tahoma" w:cs="Tahoma"/>
      <w:b/>
      <w:bCs/>
      <w:color w:val="008000"/>
      <w:kern w:val="0"/>
      <w:sz w:val="18"/>
      <w:szCs w:val="18"/>
      <w:lang w:eastAsia="hr-HR"/>
      <w14:ligatures w14:val="none"/>
    </w:rPr>
  </w:style>
  <w:style w:type="paragraph" w:customStyle="1" w:styleId="font10">
    <w:name w:val="font10"/>
    <w:basedOn w:val="Normal"/>
    <w:rsid w:val="00E60F42"/>
    <w:pPr>
      <w:spacing w:before="100" w:beforeAutospacing="1" w:after="100" w:afterAutospacing="1" w:line="240" w:lineRule="auto"/>
    </w:pPr>
    <w:rPr>
      <w:rFonts w:ascii="Tahoma" w:eastAsia="Times New Roman" w:hAnsi="Tahoma" w:cs="Tahoma"/>
      <w:color w:val="008000"/>
      <w:kern w:val="0"/>
      <w:sz w:val="18"/>
      <w:szCs w:val="18"/>
      <w:lang w:eastAsia="hr-HR"/>
      <w14:ligatures w14:val="none"/>
    </w:rPr>
  </w:style>
  <w:style w:type="paragraph" w:customStyle="1" w:styleId="font11">
    <w:name w:val="font11"/>
    <w:basedOn w:val="Normal"/>
    <w:rsid w:val="00E60F42"/>
    <w:pPr>
      <w:spacing w:before="100" w:beforeAutospacing="1" w:after="100" w:afterAutospacing="1" w:line="240" w:lineRule="auto"/>
    </w:pPr>
    <w:rPr>
      <w:rFonts w:ascii="Tahoma" w:eastAsia="Times New Roman" w:hAnsi="Tahoma" w:cs="Tahoma"/>
      <w:b/>
      <w:bCs/>
      <w:color w:val="993300"/>
      <w:kern w:val="0"/>
      <w:sz w:val="18"/>
      <w:szCs w:val="18"/>
      <w:lang w:eastAsia="hr-HR"/>
      <w14:ligatures w14:val="none"/>
    </w:rPr>
  </w:style>
  <w:style w:type="paragraph" w:customStyle="1" w:styleId="xl65">
    <w:name w:val="xl65"/>
    <w:basedOn w:val="Normal"/>
    <w:rsid w:val="00E60F42"/>
    <w:pPr>
      <w:spacing w:before="100" w:beforeAutospacing="1" w:after="100" w:afterAutospacing="1" w:line="240" w:lineRule="auto"/>
      <w:textAlignment w:val="center"/>
    </w:pPr>
    <w:rPr>
      <w:rFonts w:ascii="Arial" w:eastAsia="Times New Roman" w:hAnsi="Arial" w:cs="Arial"/>
      <w:kern w:val="0"/>
      <w:sz w:val="18"/>
      <w:szCs w:val="18"/>
      <w:lang w:eastAsia="hr-HR"/>
      <w14:ligatures w14:val="none"/>
    </w:rPr>
  </w:style>
  <w:style w:type="paragraph" w:customStyle="1" w:styleId="xl66">
    <w:name w:val="xl66"/>
    <w:basedOn w:val="Normal"/>
    <w:rsid w:val="00E60F42"/>
    <w:pPr>
      <w:spacing w:before="100" w:beforeAutospacing="1" w:after="100" w:afterAutospacing="1" w:line="240" w:lineRule="auto"/>
      <w:textAlignment w:val="center"/>
    </w:pPr>
    <w:rPr>
      <w:rFonts w:ascii="Arial" w:eastAsia="Times New Roman" w:hAnsi="Arial" w:cs="Arial"/>
      <w:kern w:val="0"/>
      <w:sz w:val="18"/>
      <w:szCs w:val="18"/>
      <w:lang w:eastAsia="hr-HR"/>
      <w14:ligatures w14:val="none"/>
    </w:rPr>
  </w:style>
  <w:style w:type="paragraph" w:customStyle="1" w:styleId="xl67">
    <w:name w:val="xl67"/>
    <w:basedOn w:val="Normal"/>
    <w:rsid w:val="00E60F42"/>
    <w:pPr>
      <w:pBdr>
        <w:top w:val="single" w:sz="4" w:space="0" w:color="C0C0C0"/>
        <w:left w:val="single" w:sz="4" w:space="0" w:color="auto"/>
        <w:bottom w:val="single" w:sz="4" w:space="0" w:color="C0C0C0"/>
        <w:right w:val="single" w:sz="4" w:space="0" w:color="auto"/>
      </w:pBdr>
      <w:spacing w:before="100" w:beforeAutospacing="1" w:after="100" w:afterAutospacing="1" w:line="240" w:lineRule="auto"/>
      <w:jc w:val="center"/>
      <w:textAlignment w:val="center"/>
    </w:pPr>
    <w:rPr>
      <w:rFonts w:ascii="Arial" w:eastAsia="Times New Roman" w:hAnsi="Arial" w:cs="Arial"/>
      <w:b/>
      <w:bCs/>
      <w:kern w:val="0"/>
      <w:sz w:val="18"/>
      <w:szCs w:val="18"/>
      <w:lang w:eastAsia="hr-HR"/>
      <w14:ligatures w14:val="none"/>
    </w:rPr>
  </w:style>
  <w:style w:type="paragraph" w:customStyle="1" w:styleId="xl68">
    <w:name w:val="xl68"/>
    <w:basedOn w:val="Normal"/>
    <w:rsid w:val="00E60F42"/>
    <w:pPr>
      <w:pBdr>
        <w:top w:val="single" w:sz="4" w:space="0" w:color="C0C0C0"/>
        <w:left w:val="single" w:sz="4" w:space="0" w:color="auto"/>
        <w:bottom w:val="single" w:sz="4" w:space="0" w:color="C0C0C0"/>
        <w:right w:val="single" w:sz="4" w:space="0" w:color="auto"/>
      </w:pBdr>
      <w:spacing w:before="100" w:beforeAutospacing="1" w:after="100" w:afterAutospacing="1" w:line="240" w:lineRule="auto"/>
      <w:textAlignment w:val="center"/>
    </w:pPr>
    <w:rPr>
      <w:rFonts w:ascii="Arial" w:eastAsia="Times New Roman" w:hAnsi="Arial" w:cs="Arial"/>
      <w:b/>
      <w:bCs/>
      <w:kern w:val="0"/>
      <w:sz w:val="18"/>
      <w:szCs w:val="18"/>
      <w:lang w:eastAsia="hr-HR"/>
      <w14:ligatures w14:val="none"/>
    </w:rPr>
  </w:style>
  <w:style w:type="paragraph" w:customStyle="1" w:styleId="xl69">
    <w:name w:val="xl69"/>
    <w:basedOn w:val="Normal"/>
    <w:rsid w:val="00E60F42"/>
    <w:pPr>
      <w:pBdr>
        <w:top w:val="single" w:sz="4" w:space="0" w:color="C0C0C0"/>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kern w:val="0"/>
      <w:sz w:val="18"/>
      <w:szCs w:val="18"/>
      <w:lang w:eastAsia="hr-HR"/>
      <w14:ligatures w14:val="none"/>
    </w:rPr>
  </w:style>
  <w:style w:type="paragraph" w:customStyle="1" w:styleId="xl70">
    <w:name w:val="xl70"/>
    <w:basedOn w:val="Normal"/>
    <w:rsid w:val="00E60F42"/>
    <w:pPr>
      <w:pBdr>
        <w:top w:val="single" w:sz="4" w:space="0" w:color="C0C0C0"/>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kern w:val="0"/>
      <w:sz w:val="18"/>
      <w:szCs w:val="18"/>
      <w:lang w:eastAsia="hr-HR"/>
      <w14:ligatures w14:val="none"/>
    </w:rPr>
  </w:style>
  <w:style w:type="paragraph" w:customStyle="1" w:styleId="xl71">
    <w:name w:val="xl71"/>
    <w:basedOn w:val="Normal"/>
    <w:rsid w:val="00E60F42"/>
    <w:pPr>
      <w:spacing w:before="100" w:beforeAutospacing="1" w:after="100" w:afterAutospacing="1" w:line="240" w:lineRule="auto"/>
      <w:textAlignment w:val="center"/>
    </w:pPr>
    <w:rPr>
      <w:rFonts w:ascii="Arial" w:eastAsia="Times New Roman" w:hAnsi="Arial" w:cs="Arial"/>
      <w:kern w:val="0"/>
      <w:sz w:val="18"/>
      <w:szCs w:val="18"/>
      <w:lang w:eastAsia="hr-HR"/>
      <w14:ligatures w14:val="none"/>
    </w:rPr>
  </w:style>
  <w:style w:type="paragraph" w:customStyle="1" w:styleId="xl72">
    <w:name w:val="xl72"/>
    <w:basedOn w:val="Normal"/>
    <w:rsid w:val="00E60F42"/>
    <w:pPr>
      <w:spacing w:before="100" w:beforeAutospacing="1" w:after="100" w:afterAutospacing="1" w:line="240" w:lineRule="auto"/>
      <w:jc w:val="center"/>
      <w:textAlignment w:val="top"/>
    </w:pPr>
    <w:rPr>
      <w:rFonts w:ascii="Arial" w:eastAsia="Times New Roman" w:hAnsi="Arial" w:cs="Arial"/>
      <w:b/>
      <w:bCs/>
      <w:color w:val="000080"/>
      <w:kern w:val="0"/>
      <w:sz w:val="18"/>
      <w:szCs w:val="18"/>
      <w:lang w:eastAsia="hr-HR"/>
      <w14:ligatures w14:val="none"/>
    </w:rPr>
  </w:style>
  <w:style w:type="paragraph" w:customStyle="1" w:styleId="xl73">
    <w:name w:val="xl73"/>
    <w:basedOn w:val="Normal"/>
    <w:rsid w:val="00E60F42"/>
    <w:pPr>
      <w:pBdr>
        <w:top w:val="single" w:sz="4" w:space="0" w:color="auto"/>
        <w:left w:val="single" w:sz="4" w:space="0" w:color="FFFFFF"/>
        <w:bottom w:val="single" w:sz="8" w:space="0" w:color="C0C0C0"/>
        <w:right w:val="single" w:sz="4" w:space="0" w:color="FFFFFF"/>
      </w:pBdr>
      <w:shd w:val="clear" w:color="000000" w:fill="969696"/>
      <w:spacing w:before="100" w:beforeAutospacing="1" w:after="100" w:afterAutospacing="1" w:line="240" w:lineRule="auto"/>
      <w:jc w:val="center"/>
      <w:textAlignment w:val="center"/>
    </w:pPr>
    <w:rPr>
      <w:rFonts w:ascii="Arial" w:eastAsia="Times New Roman" w:hAnsi="Arial" w:cs="Arial"/>
      <w:b/>
      <w:bCs/>
      <w:color w:val="FFFFFF"/>
      <w:kern w:val="0"/>
      <w:sz w:val="16"/>
      <w:szCs w:val="16"/>
      <w:lang w:eastAsia="hr-HR"/>
      <w14:ligatures w14:val="none"/>
    </w:rPr>
  </w:style>
  <w:style w:type="paragraph" w:customStyle="1" w:styleId="xl74">
    <w:name w:val="xl74"/>
    <w:basedOn w:val="Normal"/>
    <w:rsid w:val="00E60F42"/>
    <w:pPr>
      <w:pBdr>
        <w:top w:val="single" w:sz="8" w:space="0" w:color="C0C0C0"/>
        <w:left w:val="single" w:sz="4" w:space="0" w:color="FFFFFF"/>
        <w:bottom w:val="single" w:sz="4" w:space="0" w:color="auto"/>
        <w:right w:val="single" w:sz="4" w:space="0" w:color="FFFFFF"/>
      </w:pBdr>
      <w:shd w:val="clear" w:color="000000" w:fill="969696"/>
      <w:spacing w:before="100" w:beforeAutospacing="1" w:after="100" w:afterAutospacing="1" w:line="240" w:lineRule="auto"/>
      <w:jc w:val="center"/>
      <w:textAlignment w:val="center"/>
    </w:pPr>
    <w:rPr>
      <w:rFonts w:ascii="Arial" w:eastAsia="Times New Roman" w:hAnsi="Arial" w:cs="Arial"/>
      <w:b/>
      <w:bCs/>
      <w:color w:val="FFFFFF"/>
      <w:kern w:val="0"/>
      <w:sz w:val="18"/>
      <w:szCs w:val="18"/>
      <w:lang w:eastAsia="hr-HR"/>
      <w14:ligatures w14:val="none"/>
    </w:rPr>
  </w:style>
  <w:style w:type="paragraph" w:customStyle="1" w:styleId="xl75">
    <w:name w:val="xl75"/>
    <w:basedOn w:val="Normal"/>
    <w:rsid w:val="00E60F42"/>
    <w:pPr>
      <w:pBdr>
        <w:top w:val="single" w:sz="8" w:space="0" w:color="C0C0C0"/>
        <w:left w:val="single" w:sz="4" w:space="0" w:color="FFFFFF"/>
        <w:bottom w:val="single" w:sz="4" w:space="0" w:color="auto"/>
        <w:right w:val="single" w:sz="4" w:space="0" w:color="FFFFFF"/>
      </w:pBdr>
      <w:shd w:val="clear" w:color="000000" w:fill="969696"/>
      <w:spacing w:before="100" w:beforeAutospacing="1" w:after="100" w:afterAutospacing="1" w:line="240" w:lineRule="auto"/>
      <w:jc w:val="center"/>
      <w:textAlignment w:val="center"/>
    </w:pPr>
    <w:rPr>
      <w:rFonts w:ascii="Arial" w:eastAsia="Times New Roman" w:hAnsi="Arial" w:cs="Arial"/>
      <w:b/>
      <w:bCs/>
      <w:color w:val="FFFFFF"/>
      <w:kern w:val="0"/>
      <w:sz w:val="18"/>
      <w:szCs w:val="18"/>
      <w:lang w:eastAsia="hr-HR"/>
      <w14:ligatures w14:val="none"/>
    </w:rPr>
  </w:style>
  <w:style w:type="paragraph" w:customStyle="1" w:styleId="xl76">
    <w:name w:val="xl76"/>
    <w:basedOn w:val="Normal"/>
    <w:rsid w:val="00E60F42"/>
    <w:pPr>
      <w:pBdr>
        <w:top w:val="single" w:sz="8" w:space="0" w:color="C0C0C0"/>
        <w:left w:val="single" w:sz="4" w:space="0" w:color="FFFFFF"/>
        <w:bottom w:val="single" w:sz="4" w:space="0" w:color="auto"/>
        <w:right w:val="single" w:sz="4" w:space="0" w:color="auto"/>
      </w:pBdr>
      <w:shd w:val="clear" w:color="000000" w:fill="969696"/>
      <w:spacing w:before="100" w:beforeAutospacing="1" w:after="100" w:afterAutospacing="1" w:line="240" w:lineRule="auto"/>
      <w:jc w:val="center"/>
      <w:textAlignment w:val="center"/>
    </w:pPr>
    <w:rPr>
      <w:rFonts w:ascii="Arial" w:eastAsia="Times New Roman" w:hAnsi="Arial" w:cs="Arial"/>
      <w:b/>
      <w:bCs/>
      <w:color w:val="FFFFFF"/>
      <w:kern w:val="0"/>
      <w:sz w:val="18"/>
      <w:szCs w:val="18"/>
      <w:lang w:eastAsia="hr-HR"/>
      <w14:ligatures w14:val="none"/>
    </w:rPr>
  </w:style>
  <w:style w:type="paragraph" w:customStyle="1" w:styleId="xl77">
    <w:name w:val="xl77"/>
    <w:basedOn w:val="Normal"/>
    <w:rsid w:val="00E60F42"/>
    <w:pPr>
      <w:pBdr>
        <w:left w:val="single" w:sz="4" w:space="0" w:color="FFFFFF"/>
        <w:bottom w:val="single" w:sz="8" w:space="0" w:color="C0C0C0"/>
        <w:right w:val="single" w:sz="4" w:space="0" w:color="auto"/>
      </w:pBdr>
      <w:shd w:val="clear" w:color="000000" w:fill="969696"/>
      <w:spacing w:before="100" w:beforeAutospacing="1" w:after="100" w:afterAutospacing="1" w:line="240" w:lineRule="auto"/>
      <w:jc w:val="center"/>
      <w:textAlignment w:val="center"/>
    </w:pPr>
    <w:rPr>
      <w:rFonts w:ascii="Arial" w:eastAsia="Times New Roman" w:hAnsi="Arial" w:cs="Arial"/>
      <w:b/>
      <w:bCs/>
      <w:color w:val="FFFFFF"/>
      <w:kern w:val="0"/>
      <w:sz w:val="16"/>
      <w:szCs w:val="16"/>
      <w:lang w:eastAsia="hr-HR"/>
      <w14:ligatures w14:val="none"/>
    </w:rPr>
  </w:style>
  <w:style w:type="paragraph" w:customStyle="1" w:styleId="xl78">
    <w:name w:val="xl78"/>
    <w:basedOn w:val="Normal"/>
    <w:rsid w:val="00E60F42"/>
    <w:pPr>
      <w:pBdr>
        <w:top w:val="single" w:sz="4" w:space="0" w:color="C0C0C0"/>
        <w:left w:val="single" w:sz="4" w:space="0" w:color="auto"/>
        <w:bottom w:val="single" w:sz="4" w:space="0" w:color="C0C0C0"/>
        <w:right w:val="single" w:sz="4" w:space="0" w:color="auto"/>
      </w:pBdr>
      <w:spacing w:before="100" w:beforeAutospacing="1" w:after="100" w:afterAutospacing="1" w:line="240" w:lineRule="auto"/>
      <w:jc w:val="right"/>
      <w:textAlignment w:val="center"/>
    </w:pPr>
    <w:rPr>
      <w:rFonts w:ascii="Arial" w:eastAsia="Times New Roman" w:hAnsi="Arial" w:cs="Arial"/>
      <w:kern w:val="0"/>
      <w:sz w:val="18"/>
      <w:szCs w:val="18"/>
      <w:lang w:eastAsia="hr-HR"/>
      <w14:ligatures w14:val="none"/>
    </w:rPr>
  </w:style>
  <w:style w:type="paragraph" w:customStyle="1" w:styleId="xl79">
    <w:name w:val="xl79"/>
    <w:basedOn w:val="Normal"/>
    <w:rsid w:val="00E60F42"/>
    <w:pPr>
      <w:pBdr>
        <w:top w:val="single" w:sz="4" w:space="0" w:color="C0C0C0"/>
        <w:left w:val="single" w:sz="4" w:space="0" w:color="auto"/>
        <w:bottom w:val="single" w:sz="4" w:space="0" w:color="C0C0C0"/>
        <w:right w:val="single" w:sz="4" w:space="0" w:color="auto"/>
      </w:pBdr>
      <w:spacing w:before="100" w:beforeAutospacing="1" w:after="100" w:afterAutospacing="1" w:line="240" w:lineRule="auto"/>
      <w:jc w:val="right"/>
      <w:textAlignment w:val="center"/>
    </w:pPr>
    <w:rPr>
      <w:rFonts w:ascii="Arial" w:eastAsia="Times New Roman" w:hAnsi="Arial" w:cs="Arial"/>
      <w:color w:val="0000FF"/>
      <w:kern w:val="0"/>
      <w:sz w:val="18"/>
      <w:szCs w:val="18"/>
      <w:lang w:eastAsia="hr-HR"/>
      <w14:ligatures w14:val="none"/>
    </w:rPr>
  </w:style>
  <w:style w:type="paragraph" w:customStyle="1" w:styleId="xl80">
    <w:name w:val="xl80"/>
    <w:basedOn w:val="Normal"/>
    <w:rsid w:val="00E60F42"/>
    <w:pPr>
      <w:pBdr>
        <w:top w:val="single" w:sz="4" w:space="0" w:color="C0C0C0"/>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kern w:val="0"/>
      <w:sz w:val="18"/>
      <w:szCs w:val="18"/>
      <w:lang w:eastAsia="hr-HR"/>
      <w14:ligatures w14:val="none"/>
    </w:rPr>
  </w:style>
  <w:style w:type="paragraph" w:customStyle="1" w:styleId="xl81">
    <w:name w:val="xl81"/>
    <w:basedOn w:val="Normal"/>
    <w:rsid w:val="00E60F42"/>
    <w:pPr>
      <w:pBdr>
        <w:top w:val="single" w:sz="4" w:space="0" w:color="C0C0C0"/>
        <w:left w:val="single" w:sz="4" w:space="0" w:color="auto"/>
        <w:bottom w:val="single" w:sz="4" w:space="0" w:color="C0C0C0"/>
        <w:right w:val="single" w:sz="4" w:space="0" w:color="auto"/>
      </w:pBdr>
      <w:spacing w:before="100" w:beforeAutospacing="1" w:after="100" w:afterAutospacing="1" w:line="240" w:lineRule="auto"/>
      <w:jc w:val="center"/>
      <w:textAlignment w:val="center"/>
    </w:pPr>
    <w:rPr>
      <w:rFonts w:ascii="Arial" w:eastAsia="Times New Roman" w:hAnsi="Arial" w:cs="Arial"/>
      <w:b/>
      <w:bCs/>
      <w:color w:val="993300"/>
      <w:kern w:val="0"/>
      <w:sz w:val="18"/>
      <w:szCs w:val="18"/>
      <w:lang w:eastAsia="hr-HR"/>
      <w14:ligatures w14:val="none"/>
    </w:rPr>
  </w:style>
  <w:style w:type="paragraph" w:customStyle="1" w:styleId="xl82">
    <w:name w:val="xl82"/>
    <w:basedOn w:val="Normal"/>
    <w:rsid w:val="00E60F42"/>
    <w:pPr>
      <w:spacing w:before="100" w:beforeAutospacing="1" w:after="100" w:afterAutospacing="1" w:line="240" w:lineRule="auto"/>
      <w:jc w:val="center"/>
      <w:textAlignment w:val="top"/>
    </w:pPr>
    <w:rPr>
      <w:rFonts w:ascii="Arial" w:eastAsia="Times New Roman" w:hAnsi="Arial" w:cs="Arial"/>
      <w:kern w:val="0"/>
      <w:sz w:val="18"/>
      <w:szCs w:val="18"/>
      <w:lang w:eastAsia="hr-HR"/>
      <w14:ligatures w14:val="none"/>
    </w:rPr>
  </w:style>
  <w:style w:type="paragraph" w:customStyle="1" w:styleId="xl83">
    <w:name w:val="xl83"/>
    <w:basedOn w:val="Normal"/>
    <w:rsid w:val="00E60F42"/>
    <w:pPr>
      <w:pBdr>
        <w:bottom w:val="single" w:sz="4" w:space="0" w:color="auto"/>
      </w:pBdr>
      <w:spacing w:before="100" w:beforeAutospacing="1" w:after="100" w:afterAutospacing="1" w:line="240" w:lineRule="auto"/>
      <w:textAlignment w:val="center"/>
    </w:pPr>
    <w:rPr>
      <w:rFonts w:ascii="Arial" w:eastAsia="Times New Roman" w:hAnsi="Arial" w:cs="Arial"/>
      <w:b/>
      <w:bCs/>
      <w:color w:val="000080"/>
      <w:kern w:val="0"/>
      <w:sz w:val="18"/>
      <w:szCs w:val="18"/>
      <w:lang w:eastAsia="hr-HR"/>
      <w14:ligatures w14:val="none"/>
    </w:rPr>
  </w:style>
  <w:style w:type="paragraph" w:customStyle="1" w:styleId="xl84">
    <w:name w:val="xl84"/>
    <w:basedOn w:val="Normal"/>
    <w:rsid w:val="00E60F42"/>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hr-HR"/>
      <w14:ligatures w14:val="none"/>
    </w:rPr>
  </w:style>
  <w:style w:type="paragraph" w:customStyle="1" w:styleId="xl85">
    <w:name w:val="xl85"/>
    <w:basedOn w:val="Normal"/>
    <w:rsid w:val="00E60F42"/>
    <w:pPr>
      <w:pBdr>
        <w:bottom w:val="single" w:sz="4" w:space="0" w:color="auto"/>
      </w:pBdr>
      <w:spacing w:before="100" w:beforeAutospacing="1" w:after="100" w:afterAutospacing="1" w:line="240" w:lineRule="auto"/>
      <w:jc w:val="right"/>
      <w:textAlignment w:val="center"/>
    </w:pPr>
    <w:rPr>
      <w:rFonts w:ascii="Arial" w:eastAsia="Times New Roman" w:hAnsi="Arial" w:cs="Arial"/>
      <w:b/>
      <w:bCs/>
      <w:color w:val="000080"/>
      <w:kern w:val="0"/>
      <w:sz w:val="18"/>
      <w:szCs w:val="18"/>
      <w:lang w:eastAsia="hr-HR"/>
      <w14:ligatures w14:val="none"/>
    </w:rPr>
  </w:style>
  <w:style w:type="paragraph" w:customStyle="1" w:styleId="xl86">
    <w:name w:val="xl86"/>
    <w:basedOn w:val="Normal"/>
    <w:rsid w:val="00E60F42"/>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hr-HR"/>
      <w14:ligatures w14:val="none"/>
    </w:rPr>
  </w:style>
  <w:style w:type="paragraph" w:customStyle="1" w:styleId="xl87">
    <w:name w:val="xl87"/>
    <w:basedOn w:val="Normal"/>
    <w:rsid w:val="00E60F42"/>
    <w:pPr>
      <w:pBdr>
        <w:top w:val="single" w:sz="4" w:space="0" w:color="C0C0C0"/>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333399"/>
      <w:kern w:val="0"/>
      <w:sz w:val="18"/>
      <w:szCs w:val="18"/>
      <w:lang w:eastAsia="hr-HR"/>
      <w14:ligatures w14:val="none"/>
    </w:rPr>
  </w:style>
  <w:style w:type="paragraph" w:customStyle="1" w:styleId="xl88">
    <w:name w:val="xl88"/>
    <w:basedOn w:val="Normal"/>
    <w:rsid w:val="00E60F42"/>
    <w:pPr>
      <w:pBdr>
        <w:top w:val="single" w:sz="4" w:space="0" w:color="C0C0C0"/>
        <w:left w:val="single" w:sz="4" w:space="0" w:color="auto"/>
        <w:bottom w:val="single" w:sz="4" w:space="0" w:color="C0C0C0"/>
        <w:right w:val="single" w:sz="4" w:space="0" w:color="auto"/>
      </w:pBdr>
      <w:spacing w:before="100" w:beforeAutospacing="1" w:after="100" w:afterAutospacing="1" w:line="240" w:lineRule="auto"/>
      <w:textAlignment w:val="center"/>
    </w:pPr>
    <w:rPr>
      <w:rFonts w:ascii="Arial" w:eastAsia="Times New Roman" w:hAnsi="Arial" w:cs="Arial"/>
      <w:kern w:val="0"/>
      <w:sz w:val="18"/>
      <w:szCs w:val="18"/>
      <w:lang w:eastAsia="hr-HR"/>
      <w14:ligatures w14:val="none"/>
    </w:rPr>
  </w:style>
  <w:style w:type="paragraph" w:customStyle="1" w:styleId="xl89">
    <w:name w:val="xl89"/>
    <w:basedOn w:val="Normal"/>
    <w:rsid w:val="00E60F42"/>
    <w:pPr>
      <w:pBdr>
        <w:top w:val="single" w:sz="4" w:space="0" w:color="C0C0C0"/>
        <w:left w:val="single" w:sz="4" w:space="0" w:color="auto"/>
        <w:bottom w:val="single" w:sz="4" w:space="0" w:color="C0C0C0"/>
        <w:right w:val="single" w:sz="4" w:space="0" w:color="auto"/>
      </w:pBdr>
      <w:spacing w:before="100" w:beforeAutospacing="1" w:after="100" w:afterAutospacing="1" w:line="240" w:lineRule="auto"/>
      <w:textAlignment w:val="center"/>
    </w:pPr>
    <w:rPr>
      <w:rFonts w:ascii="Arial" w:eastAsia="Times New Roman" w:hAnsi="Arial" w:cs="Arial"/>
      <w:b/>
      <w:bCs/>
      <w:color w:val="333399"/>
      <w:kern w:val="0"/>
      <w:sz w:val="18"/>
      <w:szCs w:val="18"/>
      <w:lang w:eastAsia="hr-HR"/>
      <w14:ligatures w14:val="none"/>
    </w:rPr>
  </w:style>
  <w:style w:type="paragraph" w:customStyle="1" w:styleId="xl90">
    <w:name w:val="xl90"/>
    <w:basedOn w:val="Normal"/>
    <w:rsid w:val="00E60F42"/>
    <w:pPr>
      <w:pBdr>
        <w:top w:val="single" w:sz="4" w:space="0" w:color="C0C0C0"/>
        <w:left w:val="single" w:sz="4" w:space="0" w:color="auto"/>
        <w:bottom w:val="single" w:sz="4" w:space="0" w:color="C0C0C0"/>
        <w:right w:val="single" w:sz="4" w:space="0" w:color="auto"/>
      </w:pBdr>
      <w:spacing w:before="100" w:beforeAutospacing="1" w:after="100" w:afterAutospacing="1" w:line="240" w:lineRule="auto"/>
      <w:textAlignment w:val="center"/>
    </w:pPr>
    <w:rPr>
      <w:rFonts w:ascii="Arial" w:eastAsia="Times New Roman" w:hAnsi="Arial" w:cs="Arial"/>
      <w:color w:val="0000FF"/>
      <w:kern w:val="0"/>
      <w:sz w:val="18"/>
      <w:szCs w:val="18"/>
      <w:lang w:eastAsia="hr-HR"/>
      <w14:ligatures w14:val="none"/>
    </w:rPr>
  </w:style>
  <w:style w:type="paragraph" w:customStyle="1" w:styleId="xl91">
    <w:name w:val="xl91"/>
    <w:basedOn w:val="Normal"/>
    <w:rsid w:val="00E60F42"/>
    <w:pPr>
      <w:pBdr>
        <w:top w:val="single" w:sz="4" w:space="0" w:color="auto"/>
        <w:left w:val="single" w:sz="4" w:space="0" w:color="auto"/>
        <w:bottom w:val="single" w:sz="4" w:space="0" w:color="C0C0C0"/>
        <w:right w:val="single" w:sz="4" w:space="0" w:color="auto"/>
      </w:pBdr>
      <w:shd w:val="clear" w:color="000000" w:fill="C0C0C0"/>
      <w:spacing w:before="100" w:beforeAutospacing="1" w:after="100" w:afterAutospacing="1" w:line="240" w:lineRule="auto"/>
      <w:textAlignment w:val="center"/>
    </w:pPr>
    <w:rPr>
      <w:rFonts w:ascii="Arial" w:eastAsia="Times New Roman" w:hAnsi="Arial" w:cs="Arial"/>
      <w:b/>
      <w:bCs/>
      <w:color w:val="000080"/>
      <w:kern w:val="0"/>
      <w:sz w:val="18"/>
      <w:szCs w:val="18"/>
      <w:lang w:eastAsia="hr-HR"/>
      <w14:ligatures w14:val="none"/>
    </w:rPr>
  </w:style>
  <w:style w:type="paragraph" w:customStyle="1" w:styleId="xl92">
    <w:name w:val="xl92"/>
    <w:basedOn w:val="Normal"/>
    <w:rsid w:val="00E60F42"/>
    <w:pPr>
      <w:pBdr>
        <w:top w:val="single" w:sz="4" w:space="0" w:color="auto"/>
        <w:left w:val="single" w:sz="4" w:space="0" w:color="auto"/>
        <w:bottom w:val="single" w:sz="4" w:space="0" w:color="C0C0C0"/>
        <w:right w:val="single" w:sz="4" w:space="0" w:color="auto"/>
      </w:pBdr>
      <w:shd w:val="clear" w:color="000000" w:fill="C0C0C0"/>
      <w:spacing w:before="100" w:beforeAutospacing="1" w:after="100" w:afterAutospacing="1" w:line="240" w:lineRule="auto"/>
      <w:textAlignment w:val="center"/>
    </w:pPr>
    <w:rPr>
      <w:rFonts w:ascii="Arial" w:eastAsia="Times New Roman" w:hAnsi="Arial" w:cs="Arial"/>
      <w:color w:val="000080"/>
      <w:kern w:val="0"/>
      <w:sz w:val="18"/>
      <w:szCs w:val="18"/>
      <w:lang w:eastAsia="hr-HR"/>
      <w14:ligatures w14:val="none"/>
    </w:rPr>
  </w:style>
  <w:style w:type="paragraph" w:customStyle="1" w:styleId="xl93">
    <w:name w:val="xl93"/>
    <w:basedOn w:val="Normal"/>
    <w:rsid w:val="00E60F42"/>
    <w:pPr>
      <w:pBdr>
        <w:top w:val="single" w:sz="8" w:space="0" w:color="auto"/>
        <w:left w:val="single" w:sz="8" w:space="0" w:color="auto"/>
        <w:right w:val="single" w:sz="8" w:space="0" w:color="auto"/>
      </w:pBdr>
      <w:shd w:val="pct25" w:color="CCCCFF" w:fill="auto"/>
      <w:spacing w:before="100" w:beforeAutospacing="1" w:after="100" w:afterAutospacing="1" w:line="240" w:lineRule="auto"/>
      <w:jc w:val="center"/>
      <w:textAlignment w:val="center"/>
    </w:pPr>
    <w:rPr>
      <w:rFonts w:ascii="Arial" w:eastAsia="Times New Roman" w:hAnsi="Arial" w:cs="Arial"/>
      <w:b/>
      <w:bCs/>
      <w:color w:val="000080"/>
      <w:kern w:val="0"/>
      <w:sz w:val="24"/>
      <w:szCs w:val="24"/>
      <w:lang w:eastAsia="hr-HR"/>
      <w14:ligatures w14:val="none"/>
    </w:rPr>
  </w:style>
  <w:style w:type="paragraph" w:customStyle="1" w:styleId="xl94">
    <w:name w:val="xl94"/>
    <w:basedOn w:val="Normal"/>
    <w:rsid w:val="00E60F42"/>
    <w:pPr>
      <w:pBdr>
        <w:left w:val="single" w:sz="8" w:space="0" w:color="auto"/>
        <w:bottom w:val="single" w:sz="8" w:space="0" w:color="auto"/>
        <w:right w:val="single" w:sz="8" w:space="0" w:color="auto"/>
      </w:pBdr>
      <w:shd w:val="pct25" w:color="CCCCFF" w:fill="auto"/>
      <w:spacing w:before="100" w:beforeAutospacing="1" w:after="100" w:afterAutospacing="1" w:line="240" w:lineRule="auto"/>
      <w:jc w:val="center"/>
      <w:textAlignment w:val="center"/>
    </w:pPr>
    <w:rPr>
      <w:rFonts w:ascii="Arial" w:eastAsia="Times New Roman" w:hAnsi="Arial" w:cs="Arial"/>
      <w:b/>
      <w:bCs/>
      <w:kern w:val="0"/>
      <w:sz w:val="24"/>
      <w:szCs w:val="24"/>
      <w:lang w:eastAsia="hr-HR"/>
      <w14:ligatures w14:val="none"/>
    </w:rPr>
  </w:style>
  <w:style w:type="paragraph" w:customStyle="1" w:styleId="xl95">
    <w:name w:val="xl95"/>
    <w:basedOn w:val="Normal"/>
    <w:rsid w:val="00E60F42"/>
    <w:pPr>
      <w:spacing w:before="100" w:beforeAutospacing="1" w:after="100" w:afterAutospacing="1" w:line="240" w:lineRule="auto"/>
      <w:jc w:val="center"/>
      <w:textAlignment w:val="center"/>
    </w:pPr>
    <w:rPr>
      <w:rFonts w:ascii="Arial" w:eastAsia="Times New Roman" w:hAnsi="Arial" w:cs="Arial"/>
      <w:b/>
      <w:bCs/>
      <w:color w:val="000080"/>
      <w:kern w:val="0"/>
      <w:sz w:val="24"/>
      <w:szCs w:val="24"/>
      <w:lang w:eastAsia="hr-HR"/>
      <w14:ligatures w14:val="none"/>
    </w:rPr>
  </w:style>
  <w:style w:type="paragraph" w:customStyle="1" w:styleId="xl96">
    <w:name w:val="xl96"/>
    <w:basedOn w:val="Normal"/>
    <w:rsid w:val="00E60F42"/>
    <w:pPr>
      <w:spacing w:before="100" w:beforeAutospacing="1" w:after="100" w:afterAutospacing="1" w:line="240" w:lineRule="auto"/>
      <w:jc w:val="center"/>
      <w:textAlignment w:val="center"/>
    </w:pPr>
    <w:rPr>
      <w:rFonts w:ascii="Arial" w:eastAsia="Times New Roman" w:hAnsi="Arial" w:cs="Arial"/>
      <w:kern w:val="0"/>
      <w:sz w:val="24"/>
      <w:szCs w:val="24"/>
      <w:lang w:eastAsia="hr-HR"/>
      <w14:ligatures w14:val="none"/>
    </w:rPr>
  </w:style>
  <w:style w:type="paragraph" w:customStyle="1" w:styleId="xl97">
    <w:name w:val="xl97"/>
    <w:basedOn w:val="Normal"/>
    <w:rsid w:val="00E60F42"/>
    <w:pPr>
      <w:pBdr>
        <w:right w:val="single" w:sz="8" w:space="0" w:color="auto"/>
      </w:pBdr>
      <w:spacing w:before="100" w:beforeAutospacing="1" w:after="100" w:afterAutospacing="1" w:line="240" w:lineRule="auto"/>
      <w:jc w:val="center"/>
      <w:textAlignment w:val="center"/>
    </w:pPr>
    <w:rPr>
      <w:rFonts w:ascii="Arial" w:eastAsia="Times New Roman" w:hAnsi="Arial" w:cs="Arial"/>
      <w:kern w:val="0"/>
      <w:sz w:val="24"/>
      <w:szCs w:val="24"/>
      <w:lang w:eastAsia="hr-HR"/>
      <w14:ligatures w14:val="none"/>
    </w:rPr>
  </w:style>
  <w:style w:type="paragraph" w:customStyle="1" w:styleId="xl98">
    <w:name w:val="xl98"/>
    <w:basedOn w:val="Normal"/>
    <w:rsid w:val="00E60F42"/>
    <w:pPr>
      <w:spacing w:before="100" w:beforeAutospacing="1" w:after="100" w:afterAutospacing="1" w:line="240" w:lineRule="auto"/>
      <w:jc w:val="center"/>
      <w:textAlignment w:val="top"/>
    </w:pPr>
    <w:rPr>
      <w:rFonts w:ascii="Arial" w:eastAsia="Times New Roman" w:hAnsi="Arial" w:cs="Arial"/>
      <w:b/>
      <w:bCs/>
      <w:color w:val="000080"/>
      <w:kern w:val="0"/>
      <w:sz w:val="24"/>
      <w:szCs w:val="24"/>
      <w:lang w:eastAsia="hr-HR"/>
      <w14:ligatures w14:val="none"/>
    </w:rPr>
  </w:style>
  <w:style w:type="paragraph" w:customStyle="1" w:styleId="xl99">
    <w:name w:val="xl99"/>
    <w:basedOn w:val="Normal"/>
    <w:rsid w:val="00E60F42"/>
    <w:pPr>
      <w:spacing w:before="100" w:beforeAutospacing="1" w:after="100" w:afterAutospacing="1" w:line="240" w:lineRule="auto"/>
      <w:jc w:val="center"/>
      <w:textAlignment w:val="top"/>
    </w:pPr>
    <w:rPr>
      <w:rFonts w:ascii="Arial" w:eastAsia="Times New Roman" w:hAnsi="Arial" w:cs="Arial"/>
      <w:kern w:val="0"/>
      <w:sz w:val="24"/>
      <w:szCs w:val="24"/>
      <w:lang w:eastAsia="hr-HR"/>
      <w14:ligatures w14:val="none"/>
    </w:rPr>
  </w:style>
  <w:style w:type="paragraph" w:customStyle="1" w:styleId="xl100">
    <w:name w:val="xl100"/>
    <w:basedOn w:val="Normal"/>
    <w:rsid w:val="00E60F42"/>
    <w:pPr>
      <w:pBdr>
        <w:right w:val="single" w:sz="8" w:space="0" w:color="auto"/>
      </w:pBdr>
      <w:spacing w:before="100" w:beforeAutospacing="1" w:after="100" w:afterAutospacing="1" w:line="240" w:lineRule="auto"/>
      <w:jc w:val="center"/>
      <w:textAlignment w:val="top"/>
    </w:pPr>
    <w:rPr>
      <w:rFonts w:ascii="Arial" w:eastAsia="Times New Roman" w:hAnsi="Arial" w:cs="Arial"/>
      <w:kern w:val="0"/>
      <w:sz w:val="24"/>
      <w:szCs w:val="24"/>
      <w:lang w:eastAsia="hr-HR"/>
      <w14:ligatures w14:val="none"/>
    </w:rPr>
  </w:style>
  <w:style w:type="paragraph" w:customStyle="1" w:styleId="xl101">
    <w:name w:val="xl101"/>
    <w:basedOn w:val="Normal"/>
    <w:rsid w:val="00E60F42"/>
    <w:pPr>
      <w:pBdr>
        <w:top w:val="single" w:sz="4" w:space="0" w:color="auto"/>
        <w:left w:val="single" w:sz="4" w:space="0" w:color="auto"/>
        <w:bottom w:val="single" w:sz="8" w:space="0" w:color="C0C0C0"/>
        <w:right w:val="single" w:sz="4" w:space="0" w:color="FFFFFF"/>
      </w:pBdr>
      <w:shd w:val="clear" w:color="000000" w:fill="969696"/>
      <w:spacing w:before="100" w:beforeAutospacing="1" w:after="100" w:afterAutospacing="1" w:line="240" w:lineRule="auto"/>
      <w:jc w:val="center"/>
      <w:textAlignment w:val="center"/>
    </w:pPr>
    <w:rPr>
      <w:rFonts w:ascii="Arial" w:eastAsia="Times New Roman" w:hAnsi="Arial" w:cs="Arial"/>
      <w:b/>
      <w:bCs/>
      <w:color w:val="FFFFFF"/>
      <w:kern w:val="0"/>
      <w:sz w:val="16"/>
      <w:szCs w:val="16"/>
      <w:lang w:eastAsia="hr-HR"/>
      <w14:ligatures w14:val="none"/>
    </w:rPr>
  </w:style>
  <w:style w:type="paragraph" w:customStyle="1" w:styleId="xl102">
    <w:name w:val="xl102"/>
    <w:basedOn w:val="Normal"/>
    <w:rsid w:val="00E60F42"/>
    <w:pPr>
      <w:pBdr>
        <w:top w:val="single" w:sz="8" w:space="0" w:color="C0C0C0"/>
        <w:left w:val="single" w:sz="4" w:space="0" w:color="auto"/>
        <w:bottom w:val="single" w:sz="4" w:space="0" w:color="auto"/>
        <w:right w:val="single" w:sz="4" w:space="0" w:color="FFFFFF"/>
      </w:pBdr>
      <w:shd w:val="clear" w:color="000000" w:fill="969696"/>
      <w:spacing w:before="100" w:beforeAutospacing="1" w:after="100" w:afterAutospacing="1" w:line="240" w:lineRule="auto"/>
      <w:jc w:val="center"/>
      <w:textAlignment w:val="center"/>
    </w:pPr>
    <w:rPr>
      <w:rFonts w:ascii="Arial" w:eastAsia="Times New Roman" w:hAnsi="Arial" w:cs="Arial"/>
      <w:b/>
      <w:bCs/>
      <w:color w:val="FFFFFF"/>
      <w:kern w:val="0"/>
      <w:sz w:val="18"/>
      <w:szCs w:val="18"/>
      <w:lang w:eastAsia="hr-HR"/>
      <w14:ligatures w14:val="none"/>
    </w:rPr>
  </w:style>
  <w:style w:type="paragraph" w:customStyle="1" w:styleId="xl103">
    <w:name w:val="xl103"/>
    <w:basedOn w:val="Normal"/>
    <w:rsid w:val="00E60F42"/>
    <w:pPr>
      <w:pBdr>
        <w:top w:val="single" w:sz="4" w:space="0" w:color="auto"/>
        <w:left w:val="single" w:sz="4" w:space="0" w:color="auto"/>
        <w:bottom w:val="single" w:sz="4" w:space="0" w:color="C0C0C0"/>
        <w:right w:val="single" w:sz="4" w:space="0" w:color="auto"/>
      </w:pBdr>
      <w:shd w:val="clear" w:color="000000" w:fill="C0C0C0"/>
      <w:spacing w:before="100" w:beforeAutospacing="1" w:after="100" w:afterAutospacing="1" w:line="240" w:lineRule="auto"/>
      <w:textAlignment w:val="center"/>
    </w:pPr>
    <w:rPr>
      <w:rFonts w:ascii="Arial" w:eastAsia="Times New Roman" w:hAnsi="Arial" w:cs="Arial"/>
      <w:color w:val="000080"/>
      <w:kern w:val="0"/>
      <w:sz w:val="18"/>
      <w:szCs w:val="18"/>
      <w:lang w:eastAsia="hr-H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982742">
      <w:bodyDiv w:val="1"/>
      <w:marLeft w:val="0"/>
      <w:marRight w:val="0"/>
      <w:marTop w:val="0"/>
      <w:marBottom w:val="0"/>
      <w:divBdr>
        <w:top w:val="none" w:sz="0" w:space="0" w:color="auto"/>
        <w:left w:val="none" w:sz="0" w:space="0" w:color="auto"/>
        <w:bottom w:val="none" w:sz="0" w:space="0" w:color="auto"/>
        <w:right w:val="none" w:sz="0" w:space="0" w:color="auto"/>
      </w:divBdr>
    </w:div>
    <w:div w:id="1344821096">
      <w:bodyDiv w:val="1"/>
      <w:marLeft w:val="0"/>
      <w:marRight w:val="0"/>
      <w:marTop w:val="0"/>
      <w:marBottom w:val="0"/>
      <w:divBdr>
        <w:top w:val="none" w:sz="0" w:space="0" w:color="auto"/>
        <w:left w:val="none" w:sz="0" w:space="0" w:color="auto"/>
        <w:bottom w:val="none" w:sz="0" w:space="0" w:color="auto"/>
        <w:right w:val="none" w:sz="0" w:space="0" w:color="auto"/>
      </w:divBdr>
    </w:div>
    <w:div w:id="1559050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istoca-dugaresa.h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istoca-dugaresa.h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opcina-barilovic.hr" TargetMode="External"/><Relationship Id="rId4" Type="http://schemas.openxmlformats.org/officeDocument/2006/relationships/settings" Target="settings.xml"/><Relationship Id="rId9" Type="http://schemas.openxmlformats.org/officeDocument/2006/relationships/hyperlink" Target="mailto:opc.barilovic@gmail.com" TargetMode="External"/><Relationship Id="rId14"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124260-C78B-4D9D-912D-27124BB73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38</Pages>
  <Words>14376</Words>
  <Characters>81949</Characters>
  <Application>Microsoft Office Word</Application>
  <DocSecurity>0</DocSecurity>
  <Lines>682</Lines>
  <Paragraphs>192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96133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Općina Barilović</cp:lastModifiedBy>
  <cp:revision>41</cp:revision>
  <cp:lastPrinted>2025-10-23T09:45:00Z</cp:lastPrinted>
  <dcterms:created xsi:type="dcterms:W3CDTF">2025-03-03T08:23:00Z</dcterms:created>
  <dcterms:modified xsi:type="dcterms:W3CDTF">2025-11-05T13:10:00Z</dcterms:modified>
</cp:coreProperties>
</file>